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A509" w14:textId="77777777" w:rsidR="00E450FC" w:rsidRPr="000D5066" w:rsidRDefault="00E450FC" w:rsidP="00E450FC">
      <w:pPr>
        <w:pStyle w:val="paragraph"/>
        <w:spacing w:before="0" w:beforeAutospacing="0" w:after="0" w:afterAutospacing="0"/>
        <w:jc w:val="center"/>
        <w:textAlignment w:val="baseline"/>
        <w:rPr>
          <w:rStyle w:val="normaltextrun"/>
          <w:rFonts w:asciiTheme="majorHAnsi" w:hAnsiTheme="majorHAnsi" w:cstheme="majorHAnsi"/>
          <w:b/>
          <w:bCs/>
          <w:i/>
          <w:iCs/>
          <w:color w:val="000000" w:themeColor="text1"/>
          <w:sz w:val="22"/>
          <w:szCs w:val="22"/>
        </w:rPr>
      </w:pPr>
      <w:r w:rsidRPr="000D5066">
        <w:rPr>
          <w:rStyle w:val="normaltextrun"/>
          <w:rFonts w:asciiTheme="majorHAnsi" w:hAnsiTheme="majorHAnsi" w:cstheme="majorHAnsi"/>
          <w:b/>
          <w:bCs/>
          <w:i/>
          <w:iCs/>
          <w:color w:val="000000" w:themeColor="text1"/>
          <w:sz w:val="22"/>
          <w:szCs w:val="22"/>
        </w:rPr>
        <w:t>Health Equity Advisory Commission Meeting Notes</w:t>
      </w:r>
    </w:p>
    <w:p w14:paraId="1D6B217D" w14:textId="68ABC046" w:rsidR="00E450FC" w:rsidRPr="000D5066" w:rsidRDefault="00E450FC" w:rsidP="00E450FC">
      <w:pPr>
        <w:pStyle w:val="paragraph"/>
        <w:spacing w:before="0" w:beforeAutospacing="0" w:after="0" w:afterAutospacing="0"/>
        <w:jc w:val="center"/>
        <w:textAlignment w:val="baseline"/>
        <w:rPr>
          <w:rFonts w:asciiTheme="majorHAnsi" w:hAnsiTheme="majorHAnsi" w:cstheme="majorHAnsi"/>
          <w:sz w:val="22"/>
          <w:szCs w:val="22"/>
        </w:rPr>
      </w:pPr>
      <w:r w:rsidRPr="000D5066">
        <w:rPr>
          <w:rStyle w:val="normaltextrun"/>
          <w:rFonts w:asciiTheme="majorHAnsi" w:hAnsiTheme="majorHAnsi" w:cstheme="majorHAnsi"/>
          <w:color w:val="000000" w:themeColor="text1"/>
          <w:sz w:val="22"/>
          <w:szCs w:val="22"/>
        </w:rPr>
        <w:t xml:space="preserve">Date: </w:t>
      </w:r>
      <w:r w:rsidRPr="000D5066">
        <w:rPr>
          <w:rStyle w:val="normaltextrun"/>
          <w:rFonts w:asciiTheme="majorHAnsi" w:hAnsiTheme="majorHAnsi" w:cstheme="majorHAnsi"/>
          <w:color w:val="000000" w:themeColor="text1"/>
          <w:sz w:val="22"/>
          <w:szCs w:val="22"/>
        </w:rPr>
        <w:t>November 7</w:t>
      </w:r>
      <w:r w:rsidRPr="000D5066">
        <w:rPr>
          <w:rStyle w:val="normaltextrun"/>
          <w:rFonts w:asciiTheme="majorHAnsi" w:hAnsiTheme="majorHAnsi" w:cstheme="majorHAnsi"/>
          <w:color w:val="000000" w:themeColor="text1"/>
          <w:sz w:val="22"/>
          <w:szCs w:val="22"/>
          <w:vertAlign w:val="superscript"/>
        </w:rPr>
        <w:t>th</w:t>
      </w:r>
      <w:r w:rsidRPr="000D5066">
        <w:rPr>
          <w:rStyle w:val="normaltextrun"/>
          <w:rFonts w:asciiTheme="majorHAnsi" w:hAnsiTheme="majorHAnsi" w:cstheme="majorHAnsi"/>
          <w:color w:val="000000" w:themeColor="text1"/>
          <w:sz w:val="22"/>
          <w:szCs w:val="22"/>
        </w:rPr>
        <w:t>, 2023</w:t>
      </w:r>
      <w:r w:rsidRPr="000D5066">
        <w:rPr>
          <w:rStyle w:val="normaltextrun"/>
          <w:rFonts w:asciiTheme="majorHAnsi" w:hAnsiTheme="majorHAnsi" w:cstheme="majorHAnsi"/>
          <w:color w:val="000000" w:themeColor="text1"/>
          <w:sz w:val="22"/>
          <w:szCs w:val="22"/>
        </w:rPr>
        <w:t> </w:t>
      </w:r>
      <w:r w:rsidRPr="000D5066">
        <w:rPr>
          <w:rStyle w:val="eop"/>
          <w:rFonts w:asciiTheme="majorHAnsi" w:hAnsiTheme="majorHAnsi" w:cstheme="majorHAnsi"/>
          <w:color w:val="000000" w:themeColor="text1"/>
          <w:sz w:val="22"/>
          <w:szCs w:val="22"/>
        </w:rPr>
        <w:t> </w:t>
      </w:r>
    </w:p>
    <w:p w14:paraId="31F07C5F" w14:textId="5BEAEB38" w:rsidR="00E450FC" w:rsidRPr="000D5066" w:rsidRDefault="00E450FC" w:rsidP="00E450FC">
      <w:pPr>
        <w:pStyle w:val="paragraph"/>
        <w:spacing w:before="0" w:beforeAutospacing="0" w:after="0" w:afterAutospacing="0"/>
        <w:jc w:val="center"/>
        <w:textAlignment w:val="baseline"/>
        <w:rPr>
          <w:rStyle w:val="eop"/>
          <w:rFonts w:asciiTheme="majorHAnsi" w:hAnsiTheme="majorHAnsi" w:cstheme="majorHAnsi"/>
          <w:color w:val="424242"/>
          <w:sz w:val="22"/>
          <w:szCs w:val="22"/>
        </w:rPr>
      </w:pPr>
      <w:r w:rsidRPr="000D5066">
        <w:rPr>
          <w:rStyle w:val="normaltextrun"/>
          <w:rFonts w:asciiTheme="majorHAnsi" w:hAnsiTheme="majorHAnsi" w:cstheme="majorHAnsi"/>
          <w:color w:val="000000"/>
          <w:sz w:val="22"/>
          <w:szCs w:val="22"/>
        </w:rPr>
        <w:t>Facilitator</w:t>
      </w:r>
      <w:r w:rsidRPr="000D5066">
        <w:rPr>
          <w:rStyle w:val="normaltextrun"/>
          <w:rFonts w:asciiTheme="majorHAnsi" w:hAnsiTheme="majorHAnsi" w:cstheme="majorHAnsi"/>
          <w:color w:val="000000"/>
          <w:sz w:val="22"/>
          <w:szCs w:val="22"/>
        </w:rPr>
        <w:t>s</w:t>
      </w:r>
      <w:r w:rsidRPr="000D5066">
        <w:rPr>
          <w:rStyle w:val="normaltextrun"/>
          <w:rFonts w:asciiTheme="majorHAnsi" w:hAnsiTheme="majorHAnsi" w:cstheme="majorHAnsi"/>
          <w:color w:val="000000"/>
          <w:sz w:val="22"/>
          <w:szCs w:val="22"/>
        </w:rPr>
        <w:t xml:space="preserve">:  Rev </w:t>
      </w:r>
      <w:r w:rsidRPr="000D5066">
        <w:rPr>
          <w:rStyle w:val="normaltextrun"/>
          <w:rFonts w:asciiTheme="majorHAnsi" w:hAnsiTheme="majorHAnsi" w:cstheme="majorHAnsi"/>
          <w:color w:val="424242"/>
          <w:sz w:val="22"/>
          <w:szCs w:val="22"/>
        </w:rPr>
        <w:t>Mark Hughes</w:t>
      </w:r>
      <w:r w:rsidRPr="000D5066">
        <w:rPr>
          <w:rStyle w:val="normaltextrun"/>
          <w:rFonts w:asciiTheme="majorHAnsi" w:hAnsiTheme="majorHAnsi" w:cstheme="majorHAnsi"/>
          <w:color w:val="424242"/>
          <w:sz w:val="22"/>
          <w:szCs w:val="22"/>
        </w:rPr>
        <w:t>, Kirsten Murphy</w:t>
      </w:r>
      <w:r w:rsidRPr="000D5066">
        <w:rPr>
          <w:rStyle w:val="eop"/>
          <w:rFonts w:asciiTheme="majorHAnsi" w:hAnsiTheme="majorHAnsi" w:cstheme="majorHAnsi"/>
          <w:color w:val="424242"/>
          <w:sz w:val="22"/>
          <w:szCs w:val="22"/>
        </w:rPr>
        <w:t> </w:t>
      </w:r>
    </w:p>
    <w:p w14:paraId="71E018AF" w14:textId="77777777" w:rsidR="00E450FC" w:rsidRPr="000D5066" w:rsidRDefault="00E450FC" w:rsidP="00E450FC">
      <w:pPr>
        <w:pStyle w:val="paragraph"/>
        <w:spacing w:before="0" w:beforeAutospacing="0" w:after="0" w:afterAutospacing="0"/>
        <w:jc w:val="center"/>
        <w:textAlignment w:val="baseline"/>
        <w:rPr>
          <w:rFonts w:asciiTheme="majorHAnsi" w:hAnsiTheme="majorHAnsi" w:cstheme="majorHAnsi"/>
          <w:sz w:val="22"/>
          <w:szCs w:val="22"/>
        </w:rPr>
      </w:pPr>
    </w:p>
    <w:p w14:paraId="3D1FD90D" w14:textId="77777777" w:rsidR="00E450FC" w:rsidRPr="000D5066" w:rsidRDefault="00E450FC" w:rsidP="00E450FC">
      <w:pPr>
        <w:pStyle w:val="paragraph"/>
        <w:spacing w:before="0" w:beforeAutospacing="0" w:after="0" w:afterAutospacing="0"/>
        <w:rPr>
          <w:rStyle w:val="normaltextrun"/>
          <w:rFonts w:asciiTheme="majorHAnsi" w:hAnsiTheme="majorHAnsi" w:cstheme="majorHAnsi"/>
          <w:b/>
          <w:bCs/>
          <w:color w:val="000000" w:themeColor="text1"/>
          <w:sz w:val="22"/>
          <w:szCs w:val="22"/>
        </w:rPr>
      </w:pPr>
    </w:p>
    <w:p w14:paraId="4856CC06" w14:textId="77777777" w:rsidR="00E450FC" w:rsidRPr="000D5066" w:rsidRDefault="00E450FC" w:rsidP="00E450FC">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xml:space="preserve">Meeting called to order by Co-Chairs Rev. Mark Hughes (Executive Director, Vermont Racial Justice Alliance), Kirsten Murphy (Executive Director, Vermont Developmental Disabilities Council) </w:t>
      </w:r>
    </w:p>
    <w:p w14:paraId="6D3293A3" w14:textId="77777777" w:rsidR="00E450FC" w:rsidRPr="000D5066" w:rsidRDefault="00E450FC" w:rsidP="00E450FC">
      <w:pPr>
        <w:pStyle w:val="paragraph"/>
        <w:spacing w:before="0" w:beforeAutospacing="0" w:after="0" w:afterAutospacing="0"/>
        <w:textAlignment w:val="baseline"/>
        <w:rPr>
          <w:rStyle w:val="normaltextrun"/>
          <w:rFonts w:asciiTheme="majorHAnsi" w:hAnsiTheme="majorHAnsi" w:cstheme="majorHAnsi"/>
          <w:b/>
          <w:bCs/>
          <w:color w:val="000000" w:themeColor="text1"/>
          <w:sz w:val="22"/>
          <w:szCs w:val="22"/>
        </w:rPr>
      </w:pPr>
    </w:p>
    <w:p w14:paraId="2631441A" w14:textId="35D6B93F" w:rsidR="00E450FC" w:rsidRPr="000D5066" w:rsidRDefault="000D5066" w:rsidP="00E450FC">
      <w:pPr>
        <w:pStyle w:val="NormalWeb"/>
        <w:spacing w:before="0" w:beforeAutospacing="0" w:after="0" w:afterAutospacing="0"/>
        <w:rPr>
          <w:rFonts w:asciiTheme="majorHAnsi" w:hAnsiTheme="majorHAnsi" w:cstheme="majorHAnsi"/>
        </w:rPr>
      </w:pPr>
      <w:r>
        <w:rPr>
          <w:rFonts w:asciiTheme="majorHAnsi" w:hAnsiTheme="majorHAnsi" w:cstheme="majorHAnsi"/>
        </w:rPr>
        <w:t>H</w:t>
      </w:r>
      <w:r w:rsidR="00E450FC" w:rsidRPr="000D5066">
        <w:rPr>
          <w:rFonts w:asciiTheme="majorHAnsi" w:hAnsiTheme="majorHAnsi" w:cstheme="majorHAnsi"/>
        </w:rPr>
        <w:t>ealth care reform</w:t>
      </w:r>
      <w:r w:rsidR="00E450FC" w:rsidRPr="000D5066">
        <w:rPr>
          <w:rFonts w:asciiTheme="majorHAnsi" w:hAnsiTheme="majorHAnsi" w:cstheme="majorHAnsi"/>
        </w:rPr>
        <w:t>:</w:t>
      </w:r>
    </w:p>
    <w:p w14:paraId="25799E19" w14:textId="1241ED13" w:rsidR="00E450FC" w:rsidRPr="000D5066" w:rsidRDefault="000D5066" w:rsidP="00E450FC">
      <w:pPr>
        <w:pStyle w:val="NormalWeb"/>
        <w:numPr>
          <w:ilvl w:val="0"/>
          <w:numId w:val="11"/>
        </w:numPr>
        <w:spacing w:before="0" w:beforeAutospacing="0" w:after="0" w:afterAutospacing="0"/>
        <w:rPr>
          <w:rFonts w:asciiTheme="majorHAnsi" w:hAnsiTheme="majorHAnsi" w:cstheme="majorHAnsi"/>
        </w:rPr>
      </w:pPr>
      <w:r>
        <w:rPr>
          <w:rFonts w:asciiTheme="majorHAnsi" w:hAnsiTheme="majorHAnsi" w:cstheme="majorHAnsi"/>
        </w:rPr>
        <w:t>N</w:t>
      </w:r>
      <w:r w:rsidR="00E450FC" w:rsidRPr="000D5066">
        <w:rPr>
          <w:rFonts w:asciiTheme="majorHAnsi" w:hAnsiTheme="majorHAnsi" w:cstheme="majorHAnsi"/>
        </w:rPr>
        <w:t>ext federal opportunity will lean harder into health equity in how States change delivery of health care (AHEAD program)</w:t>
      </w:r>
    </w:p>
    <w:p w14:paraId="5211A4F9" w14:textId="77777777" w:rsidR="00E450FC" w:rsidRPr="000D5066" w:rsidRDefault="00E450FC" w:rsidP="00E450FC">
      <w:pPr>
        <w:pStyle w:val="NormalWeb"/>
        <w:numPr>
          <w:ilvl w:val="0"/>
          <w:numId w:val="11"/>
        </w:numPr>
        <w:spacing w:before="0" w:beforeAutospacing="0" w:after="0" w:afterAutospacing="0"/>
        <w:rPr>
          <w:rFonts w:asciiTheme="majorHAnsi" w:hAnsiTheme="majorHAnsi" w:cstheme="majorHAnsi"/>
        </w:rPr>
      </w:pPr>
      <w:r w:rsidRPr="000D5066">
        <w:rPr>
          <w:rFonts w:asciiTheme="majorHAnsi" w:hAnsiTheme="majorHAnsi" w:cstheme="majorHAnsi"/>
        </w:rPr>
        <w:t>Opens up potential for advocacy in favor of equitable systems reform from HEAC</w:t>
      </w:r>
    </w:p>
    <w:p w14:paraId="531BD594" w14:textId="77777777" w:rsidR="00E450FC" w:rsidRPr="000D5066" w:rsidRDefault="00E450FC" w:rsidP="00E450FC">
      <w:pPr>
        <w:pStyle w:val="NormalWeb"/>
        <w:numPr>
          <w:ilvl w:val="0"/>
          <w:numId w:val="11"/>
        </w:numPr>
        <w:spacing w:before="0" w:beforeAutospacing="0" w:after="0" w:afterAutospacing="0"/>
        <w:rPr>
          <w:rFonts w:asciiTheme="majorHAnsi" w:hAnsiTheme="majorHAnsi" w:cstheme="majorHAnsi"/>
        </w:rPr>
      </w:pPr>
      <w:r w:rsidRPr="000D5066">
        <w:rPr>
          <w:rFonts w:asciiTheme="majorHAnsi" w:hAnsiTheme="majorHAnsi" w:cstheme="majorHAnsi"/>
        </w:rPr>
        <w:t xml:space="preserve">Director </w:t>
      </w:r>
      <w:r w:rsidRPr="000D5066">
        <w:rPr>
          <w:rFonts w:asciiTheme="majorHAnsi" w:hAnsiTheme="majorHAnsi" w:cstheme="majorHAnsi"/>
        </w:rPr>
        <w:t>Davis suggests inviting Office of Health Care Advocate Dir. Mike Fisher to future HEAC meeting</w:t>
      </w:r>
    </w:p>
    <w:p w14:paraId="3D1449A3" w14:textId="77777777" w:rsidR="004F680B" w:rsidRPr="000D5066" w:rsidRDefault="00E450FC" w:rsidP="004F680B">
      <w:pPr>
        <w:pStyle w:val="NormalWeb"/>
        <w:numPr>
          <w:ilvl w:val="0"/>
          <w:numId w:val="11"/>
        </w:numPr>
        <w:spacing w:before="0" w:beforeAutospacing="0" w:after="0" w:afterAutospacing="0"/>
        <w:rPr>
          <w:rFonts w:asciiTheme="majorHAnsi" w:hAnsiTheme="majorHAnsi" w:cstheme="majorHAnsi"/>
        </w:rPr>
      </w:pPr>
      <w:r w:rsidRPr="000D5066">
        <w:rPr>
          <w:rFonts w:asciiTheme="majorHAnsi" w:hAnsiTheme="majorHAnsi" w:cstheme="majorHAnsi"/>
        </w:rPr>
        <w:t xml:space="preserve">DMH </w:t>
      </w:r>
      <w:r w:rsidR="004F680B" w:rsidRPr="000D5066">
        <w:rPr>
          <w:rFonts w:asciiTheme="majorHAnsi" w:hAnsiTheme="majorHAnsi" w:cstheme="majorHAnsi"/>
        </w:rPr>
        <w:t>hiring for</w:t>
      </w:r>
      <w:r w:rsidRPr="000D5066">
        <w:rPr>
          <w:rFonts w:asciiTheme="majorHAnsi" w:hAnsiTheme="majorHAnsi" w:cstheme="majorHAnsi"/>
        </w:rPr>
        <w:t xml:space="preserve"> Director of MH Integration,</w:t>
      </w:r>
      <w:r w:rsidR="004F680B" w:rsidRPr="000D5066">
        <w:rPr>
          <w:rFonts w:asciiTheme="majorHAnsi" w:hAnsiTheme="majorHAnsi" w:cstheme="majorHAnsi"/>
        </w:rPr>
        <w:t xml:space="preserve"> that position </w:t>
      </w:r>
      <w:r w:rsidRPr="000D5066">
        <w:rPr>
          <w:rFonts w:asciiTheme="majorHAnsi" w:hAnsiTheme="majorHAnsi" w:cstheme="majorHAnsi"/>
        </w:rPr>
        <w:t>should be part of the discussion around health care reform in the future</w:t>
      </w:r>
    </w:p>
    <w:p w14:paraId="6519DBC1" w14:textId="3B57A50B" w:rsidR="00E450FC" w:rsidRDefault="00E450FC" w:rsidP="00D22ACC">
      <w:pPr>
        <w:pStyle w:val="NormalWeb"/>
        <w:numPr>
          <w:ilvl w:val="0"/>
          <w:numId w:val="11"/>
        </w:numPr>
        <w:spacing w:before="0" w:beforeAutospacing="0" w:after="0" w:afterAutospacing="0"/>
        <w:rPr>
          <w:rFonts w:asciiTheme="majorHAnsi" w:hAnsiTheme="majorHAnsi" w:cstheme="majorHAnsi"/>
        </w:rPr>
      </w:pPr>
      <w:r w:rsidRPr="000D5066">
        <w:rPr>
          <w:rFonts w:asciiTheme="majorHAnsi" w:hAnsiTheme="majorHAnsi" w:cstheme="majorHAnsi"/>
        </w:rPr>
        <w:t>Monica Hutt will be meeting with Director for Health Care Reform Pat Jones later today to discuss how HEAC can be involved in AHEAD</w:t>
      </w:r>
    </w:p>
    <w:p w14:paraId="16CBE34E" w14:textId="36887A38" w:rsidR="000D5066" w:rsidRPr="000D5066" w:rsidRDefault="000D5066" w:rsidP="00D22ACC">
      <w:pPr>
        <w:pStyle w:val="NormalWeb"/>
        <w:numPr>
          <w:ilvl w:val="0"/>
          <w:numId w:val="11"/>
        </w:numPr>
        <w:spacing w:before="0" w:beforeAutospacing="0" w:after="0" w:afterAutospacing="0"/>
        <w:rPr>
          <w:rStyle w:val="eop"/>
          <w:rFonts w:asciiTheme="majorHAnsi" w:hAnsiTheme="majorHAnsi" w:cstheme="majorHAnsi"/>
        </w:rPr>
      </w:pPr>
      <w:r>
        <w:rPr>
          <w:rFonts w:asciiTheme="majorHAnsi" w:hAnsiTheme="majorHAnsi" w:cstheme="majorHAnsi"/>
        </w:rPr>
        <w:t>Revisited discussion later in meeting</w:t>
      </w:r>
    </w:p>
    <w:p w14:paraId="2C106AE8" w14:textId="77777777" w:rsidR="00E450FC" w:rsidRPr="000D5066" w:rsidRDefault="00E450FC" w:rsidP="00E450FC">
      <w:pPr>
        <w:pStyle w:val="paragraph"/>
        <w:spacing w:before="0" w:beforeAutospacing="0" w:after="0" w:afterAutospacing="0"/>
        <w:ind w:left="555"/>
        <w:textAlignment w:val="baseline"/>
        <w:rPr>
          <w:rStyle w:val="eop"/>
          <w:rFonts w:asciiTheme="majorHAnsi" w:hAnsiTheme="majorHAnsi" w:cstheme="majorHAnsi"/>
          <w:sz w:val="22"/>
          <w:szCs w:val="22"/>
        </w:rPr>
      </w:pPr>
    </w:p>
    <w:p w14:paraId="11D810DE" w14:textId="77777777" w:rsidR="004F680B" w:rsidRPr="000D5066" w:rsidRDefault="004F680B" w:rsidP="004F680B">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xml:space="preserve">Annual report </w:t>
      </w:r>
    </w:p>
    <w:p w14:paraId="1F9EA5AE" w14:textId="31F9EF98" w:rsidR="0093419D" w:rsidRPr="000D5066" w:rsidRDefault="000D5066" w:rsidP="004F680B">
      <w:pPr>
        <w:pStyle w:val="NormalWeb"/>
        <w:numPr>
          <w:ilvl w:val="0"/>
          <w:numId w:val="12"/>
        </w:numPr>
        <w:spacing w:before="0" w:beforeAutospacing="0" w:after="0" w:afterAutospacing="0"/>
        <w:rPr>
          <w:rFonts w:asciiTheme="majorHAnsi" w:hAnsiTheme="majorHAnsi" w:cstheme="majorHAnsi"/>
        </w:rPr>
      </w:pPr>
      <w:r>
        <w:rPr>
          <w:rFonts w:asciiTheme="majorHAnsi" w:hAnsiTheme="majorHAnsi" w:cstheme="majorHAnsi"/>
        </w:rPr>
        <w:t>D</w:t>
      </w:r>
      <w:r w:rsidR="004F680B" w:rsidRPr="000D5066">
        <w:rPr>
          <w:rFonts w:asciiTheme="majorHAnsi" w:hAnsiTheme="majorHAnsi" w:cstheme="majorHAnsi"/>
        </w:rPr>
        <w:t>ividing up writing duties among HEAC members (want it to be a short report).</w:t>
      </w:r>
    </w:p>
    <w:p w14:paraId="67AE544F" w14:textId="77777777" w:rsidR="0093419D" w:rsidRPr="000D5066" w:rsidRDefault="004F680B" w:rsidP="004F680B">
      <w:pPr>
        <w:pStyle w:val="NormalWeb"/>
        <w:numPr>
          <w:ilvl w:val="0"/>
          <w:numId w:val="12"/>
        </w:numPr>
        <w:spacing w:before="0" w:beforeAutospacing="0" w:after="0" w:afterAutospacing="0"/>
        <w:rPr>
          <w:rFonts w:asciiTheme="majorHAnsi" w:hAnsiTheme="majorHAnsi" w:cstheme="majorHAnsi"/>
        </w:rPr>
      </w:pPr>
      <w:r w:rsidRPr="000D5066">
        <w:rPr>
          <w:rFonts w:asciiTheme="majorHAnsi" w:hAnsiTheme="majorHAnsi" w:cstheme="majorHAnsi"/>
        </w:rPr>
        <w:t>Notes on which member will write which section documented in draft outline.</w:t>
      </w:r>
    </w:p>
    <w:p w14:paraId="6A058B49" w14:textId="77777777" w:rsidR="0093419D" w:rsidRPr="000D5066" w:rsidRDefault="004F680B" w:rsidP="004F680B">
      <w:pPr>
        <w:pStyle w:val="NormalWeb"/>
        <w:numPr>
          <w:ilvl w:val="0"/>
          <w:numId w:val="12"/>
        </w:numPr>
        <w:spacing w:before="0" w:beforeAutospacing="0" w:after="0" w:afterAutospacing="0"/>
        <w:rPr>
          <w:rFonts w:asciiTheme="majorHAnsi" w:hAnsiTheme="majorHAnsi" w:cstheme="majorHAnsi"/>
        </w:rPr>
      </w:pPr>
      <w:r w:rsidRPr="000D5066">
        <w:rPr>
          <w:rFonts w:asciiTheme="majorHAnsi" w:hAnsiTheme="majorHAnsi" w:cstheme="majorHAnsi"/>
        </w:rPr>
        <w:t xml:space="preserve">Request that members have first draft finished by Thanksgiving (11/23/23). </w:t>
      </w:r>
    </w:p>
    <w:p w14:paraId="0BB5FAE8" w14:textId="77777777" w:rsidR="0093419D" w:rsidRPr="000D5066" w:rsidRDefault="004F680B" w:rsidP="004F680B">
      <w:pPr>
        <w:pStyle w:val="NormalWeb"/>
        <w:numPr>
          <w:ilvl w:val="0"/>
          <w:numId w:val="12"/>
        </w:numPr>
        <w:spacing w:before="0" w:beforeAutospacing="0" w:after="0" w:afterAutospacing="0"/>
        <w:rPr>
          <w:rFonts w:asciiTheme="majorHAnsi" w:hAnsiTheme="majorHAnsi" w:cstheme="majorHAnsi"/>
        </w:rPr>
      </w:pPr>
      <w:r w:rsidRPr="000D5066">
        <w:rPr>
          <w:rFonts w:asciiTheme="majorHAnsi" w:hAnsiTheme="majorHAnsi" w:cstheme="majorHAnsi"/>
        </w:rPr>
        <w:t xml:space="preserve">Draft outline will be sent to everyone who's volunteered. </w:t>
      </w:r>
    </w:p>
    <w:p w14:paraId="1490D966" w14:textId="71BD7171" w:rsidR="004F680B" w:rsidRPr="000D5066" w:rsidRDefault="004F680B" w:rsidP="004F680B">
      <w:pPr>
        <w:pStyle w:val="NormalWeb"/>
        <w:numPr>
          <w:ilvl w:val="0"/>
          <w:numId w:val="12"/>
        </w:numPr>
        <w:spacing w:before="0" w:beforeAutospacing="0" w:after="0" w:afterAutospacing="0"/>
        <w:rPr>
          <w:rFonts w:asciiTheme="majorHAnsi" w:hAnsiTheme="majorHAnsi" w:cstheme="majorHAnsi"/>
        </w:rPr>
      </w:pPr>
      <w:r w:rsidRPr="000D5066">
        <w:rPr>
          <w:rFonts w:asciiTheme="majorHAnsi" w:hAnsiTheme="majorHAnsi" w:cstheme="majorHAnsi"/>
        </w:rPr>
        <w:t xml:space="preserve">Goal is to submit report early this year so it doesn't get buried in all the Legislative reports due Jan 15. </w:t>
      </w:r>
    </w:p>
    <w:p w14:paraId="53667E6E" w14:textId="77777777" w:rsidR="0024328D" w:rsidRPr="000D5066" w:rsidRDefault="0024328D" w:rsidP="0024328D">
      <w:pPr>
        <w:pStyle w:val="NormalWeb"/>
        <w:spacing w:before="0" w:beforeAutospacing="0" w:after="0" w:afterAutospacing="0"/>
        <w:rPr>
          <w:rFonts w:asciiTheme="majorHAnsi" w:hAnsiTheme="majorHAnsi" w:cstheme="majorHAnsi"/>
        </w:rPr>
      </w:pPr>
    </w:p>
    <w:p w14:paraId="13F0D86E" w14:textId="1C4D3494" w:rsidR="004F680B" w:rsidRPr="000D5066" w:rsidRDefault="0024328D" w:rsidP="004F680B">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Future of OHE in VDH</w:t>
      </w:r>
    </w:p>
    <w:p w14:paraId="54EED5CA" w14:textId="77777777" w:rsidR="0024328D" w:rsidRPr="000D5066" w:rsidRDefault="0024328D" w:rsidP="0024328D">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M</w:t>
      </w:r>
      <w:r w:rsidR="004F680B" w:rsidRPr="000D5066">
        <w:rPr>
          <w:rFonts w:asciiTheme="majorHAnsi" w:hAnsiTheme="majorHAnsi" w:cstheme="majorHAnsi"/>
        </w:rPr>
        <w:t>onica Hutt reports sitting in on VDH finance presentation last week, ensured that</w:t>
      </w:r>
      <w:r w:rsidRPr="000D5066">
        <w:rPr>
          <w:rFonts w:asciiTheme="majorHAnsi" w:hAnsiTheme="majorHAnsi" w:cstheme="majorHAnsi"/>
        </w:rPr>
        <w:t xml:space="preserve"> legislative</w:t>
      </w:r>
      <w:r w:rsidR="004F680B" w:rsidRPr="000D5066">
        <w:rPr>
          <w:rFonts w:asciiTheme="majorHAnsi" w:hAnsiTheme="majorHAnsi" w:cstheme="majorHAnsi"/>
        </w:rPr>
        <w:t xml:space="preserve"> funding for 2 VDH positions in OHE were transferred to VDH as part of next FY budget as well as 1 time grant funding</w:t>
      </w:r>
    </w:p>
    <w:p w14:paraId="12D6A0F9" w14:textId="77777777" w:rsidR="00A244E6" w:rsidRPr="000D5066" w:rsidRDefault="004F680B" w:rsidP="00A244E6">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Co-Chair Hughes: </w:t>
      </w:r>
      <w:r w:rsidR="0024328D" w:rsidRPr="000D5066">
        <w:rPr>
          <w:rFonts w:asciiTheme="majorHAnsi" w:hAnsiTheme="majorHAnsi" w:cstheme="majorHAnsi"/>
        </w:rPr>
        <w:t xml:space="preserve">what is/is there a </w:t>
      </w:r>
      <w:r w:rsidRPr="000D5066">
        <w:rPr>
          <w:rFonts w:asciiTheme="majorHAnsi" w:hAnsiTheme="majorHAnsi" w:cstheme="majorHAnsi"/>
        </w:rPr>
        <w:t>strategy for advocating for funding allocation for FY26?</w:t>
      </w:r>
    </w:p>
    <w:p w14:paraId="649782F9" w14:textId="43FE4030" w:rsidR="0013641B" w:rsidRPr="000D5066" w:rsidRDefault="004F680B" w:rsidP="00A244E6">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Monica Hutt: budget meetings occur with DFM</w:t>
      </w:r>
      <w:r w:rsidR="00B4204C" w:rsidRPr="000D5066">
        <w:rPr>
          <w:rFonts w:asciiTheme="majorHAnsi" w:hAnsiTheme="majorHAnsi" w:cstheme="majorHAnsi"/>
        </w:rPr>
        <w:t xml:space="preserve"> (</w:t>
      </w:r>
      <w:r w:rsidR="00B4204C" w:rsidRPr="000D5066">
        <w:rPr>
          <w:rFonts w:asciiTheme="majorHAnsi" w:hAnsiTheme="majorHAnsi" w:cstheme="majorHAnsi"/>
        </w:rPr>
        <w:t>Department of Finance and Management</w:t>
      </w:r>
      <w:r w:rsidR="00B4204C" w:rsidRPr="000D5066">
        <w:rPr>
          <w:rFonts w:asciiTheme="majorHAnsi" w:hAnsiTheme="majorHAnsi" w:cstheme="majorHAnsi"/>
        </w:rPr>
        <w:t>)</w:t>
      </w:r>
      <w:r w:rsidRPr="000D5066">
        <w:rPr>
          <w:rFonts w:asciiTheme="majorHAnsi" w:hAnsiTheme="majorHAnsi" w:cstheme="majorHAnsi"/>
        </w:rPr>
        <w:t xml:space="preserve">, which creates overall State budget for every part of state gov't. Process is occurring now for the next few weeks. </w:t>
      </w:r>
      <w:r w:rsidR="00B4204C" w:rsidRPr="000D5066">
        <w:rPr>
          <w:rFonts w:asciiTheme="majorHAnsi" w:hAnsiTheme="majorHAnsi" w:cstheme="majorHAnsi"/>
        </w:rPr>
        <w:t xml:space="preserve">DFM </w:t>
      </w:r>
      <w:r w:rsidRPr="000D5066">
        <w:rPr>
          <w:rFonts w:asciiTheme="majorHAnsi" w:hAnsiTheme="majorHAnsi" w:cstheme="majorHAnsi"/>
        </w:rPr>
        <w:t xml:space="preserve">will build full budget and start working with </w:t>
      </w:r>
      <w:r w:rsidR="00A244E6" w:rsidRPr="000D5066">
        <w:rPr>
          <w:rFonts w:asciiTheme="majorHAnsi" w:hAnsiTheme="majorHAnsi" w:cstheme="majorHAnsi"/>
        </w:rPr>
        <w:t>Governor’s Office</w:t>
      </w:r>
      <w:r w:rsidRPr="000D5066">
        <w:rPr>
          <w:rFonts w:asciiTheme="majorHAnsi" w:hAnsiTheme="majorHAnsi" w:cstheme="majorHAnsi"/>
        </w:rPr>
        <w:t xml:space="preserve"> on every piece for approval. </w:t>
      </w:r>
    </w:p>
    <w:p w14:paraId="47423251" w14:textId="77777777" w:rsidR="0013641B" w:rsidRPr="000D5066" w:rsidRDefault="004F680B" w:rsidP="00A244E6">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Once the Office of Health Equity exists, their budget will be the conduit for HEAC funding. </w:t>
      </w:r>
    </w:p>
    <w:p w14:paraId="4A87B743" w14:textId="77777777" w:rsidR="0013641B" w:rsidRPr="000D5066" w:rsidRDefault="004F680B" w:rsidP="00A244E6">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Additional funding requests for now likely rolls up through AOA-ORE </w:t>
      </w:r>
    </w:p>
    <w:p w14:paraId="7EF54C37" w14:textId="77777777" w:rsidR="0013641B" w:rsidRPr="000D5066" w:rsidRDefault="0013641B" w:rsidP="0013641B">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We </w:t>
      </w:r>
      <w:r w:rsidR="004F680B" w:rsidRPr="000D5066">
        <w:rPr>
          <w:rFonts w:asciiTheme="majorHAnsi" w:hAnsiTheme="majorHAnsi" w:cstheme="majorHAnsi"/>
        </w:rPr>
        <w:t xml:space="preserve">got money allocated last year and haven't spent it yet </w:t>
      </w:r>
      <w:r w:rsidRPr="000D5066">
        <w:rPr>
          <w:rFonts w:asciiTheme="majorHAnsi" w:hAnsiTheme="majorHAnsi" w:cstheme="majorHAnsi"/>
        </w:rPr>
        <w:t>–</w:t>
      </w:r>
      <w:r w:rsidR="004F680B" w:rsidRPr="000D5066">
        <w:rPr>
          <w:rFonts w:asciiTheme="majorHAnsi" w:hAnsiTheme="majorHAnsi" w:cstheme="majorHAnsi"/>
        </w:rPr>
        <w:t xml:space="preserve"> </w:t>
      </w:r>
      <w:r w:rsidRPr="000D5066">
        <w:rPr>
          <w:rFonts w:asciiTheme="majorHAnsi" w:hAnsiTheme="majorHAnsi" w:cstheme="majorHAnsi"/>
        </w:rPr>
        <w:t xml:space="preserve">may be a </w:t>
      </w:r>
      <w:r w:rsidR="004F680B" w:rsidRPr="000D5066">
        <w:rPr>
          <w:rFonts w:asciiTheme="majorHAnsi" w:hAnsiTheme="majorHAnsi" w:cstheme="majorHAnsi"/>
        </w:rPr>
        <w:t>stretch to ask for more</w:t>
      </w:r>
      <w:r w:rsidRPr="000D5066">
        <w:rPr>
          <w:rFonts w:asciiTheme="majorHAnsi" w:hAnsiTheme="majorHAnsi" w:cstheme="majorHAnsi"/>
        </w:rPr>
        <w:t>.</w:t>
      </w:r>
      <w:r w:rsidR="004F680B" w:rsidRPr="000D5066">
        <w:rPr>
          <w:rFonts w:asciiTheme="majorHAnsi" w:hAnsiTheme="majorHAnsi" w:cstheme="majorHAnsi"/>
        </w:rPr>
        <w:t xml:space="preserve"> Need to demonstrate success with allocating grants, distributing, measuring impacts. May be hard to get additional funding without tangible results of work. </w:t>
      </w:r>
    </w:p>
    <w:p w14:paraId="17223C3C" w14:textId="77777777" w:rsidR="0013641B" w:rsidRPr="000D5066" w:rsidRDefault="004F680B" w:rsidP="0013641B">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Co-Chair Hughes: expressing concern over creation of OHE - only accounts for 2 positions, not a meaningful way to create an Office. </w:t>
      </w:r>
    </w:p>
    <w:p w14:paraId="750B44D4" w14:textId="77777777" w:rsidR="00B4204C" w:rsidRPr="000D5066" w:rsidRDefault="004F680B" w:rsidP="00B4204C">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Co-Chair Kirsten Murphy: high overhead when siting OHE in VDH - 70% according to VDH Deputy Comm. Julie Arel. Existing funding allocation not likely to account for 2 positions. Every $ of salary has 70% overhead charge due to lack of State funding for VDH. </w:t>
      </w:r>
    </w:p>
    <w:p w14:paraId="5C021F76" w14:textId="77777777" w:rsidR="00B4204C" w:rsidRPr="000D5066" w:rsidRDefault="004F680B" w:rsidP="00B4204C">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lastRenderedPageBreak/>
        <w:t>Monica Hutt: will follow up with Comm. Levine and Department of Finance and Management to confirm whether there is adequate funding for 2 OHE positions. They may have ways to supplement funding to ensure OHE has funding, tie in with OHEI. (OHEI got a recent no-cost extension of OHEI work)</w:t>
      </w:r>
    </w:p>
    <w:p w14:paraId="2089DF18" w14:textId="77777777" w:rsidR="00B4204C" w:rsidRPr="000D5066" w:rsidRDefault="004F680B" w:rsidP="00B4204C">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Discussed desire for HEAC Co-Chairs to have direct conversations with VDH Comm. Levine and other leadership with decision-making authority over budgeting</w:t>
      </w:r>
    </w:p>
    <w:p w14:paraId="558E2FCB" w14:textId="77777777" w:rsidR="007331C0" w:rsidRPr="000D5066" w:rsidRDefault="004F680B" w:rsidP="007331C0">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VDH Rep. Sara Chesbrough: don't think it makes sense to have both an OHE and an OHEI </w:t>
      </w:r>
      <w:r w:rsidR="000608EB" w:rsidRPr="000D5066">
        <w:rPr>
          <w:rFonts w:asciiTheme="majorHAnsi" w:hAnsiTheme="majorHAnsi" w:cstheme="majorHAnsi"/>
        </w:rPr>
        <w:t>–</w:t>
      </w:r>
      <w:r w:rsidRPr="000D5066">
        <w:rPr>
          <w:rFonts w:asciiTheme="majorHAnsi" w:hAnsiTheme="majorHAnsi" w:cstheme="majorHAnsi"/>
        </w:rPr>
        <w:t xml:space="preserve"> </w:t>
      </w:r>
      <w:r w:rsidR="000608EB" w:rsidRPr="000D5066">
        <w:rPr>
          <w:rFonts w:asciiTheme="majorHAnsi" w:hAnsiTheme="majorHAnsi" w:cstheme="majorHAnsi"/>
        </w:rPr>
        <w:t>there needs to be integration and</w:t>
      </w:r>
      <w:r w:rsidRPr="000D5066">
        <w:rPr>
          <w:rFonts w:asciiTheme="majorHAnsi" w:hAnsiTheme="majorHAnsi" w:cstheme="majorHAnsi"/>
        </w:rPr>
        <w:t xml:space="preserve"> collaborat</w:t>
      </w:r>
      <w:r w:rsidR="000608EB" w:rsidRPr="000D5066">
        <w:rPr>
          <w:rFonts w:asciiTheme="majorHAnsi" w:hAnsiTheme="majorHAnsi" w:cstheme="majorHAnsi"/>
        </w:rPr>
        <w:t>ion.</w:t>
      </w:r>
      <w:r w:rsidRPr="000D5066">
        <w:rPr>
          <w:rFonts w:asciiTheme="majorHAnsi" w:hAnsiTheme="majorHAnsi" w:cstheme="majorHAnsi"/>
        </w:rPr>
        <w:t xml:space="preserve"> OHEI team is nervous about lack of long-term funding from Federal sources.</w:t>
      </w:r>
      <w:r w:rsidR="00ED3F30" w:rsidRPr="000D5066">
        <w:rPr>
          <w:rFonts w:asciiTheme="majorHAnsi" w:hAnsiTheme="majorHAnsi" w:cstheme="majorHAnsi"/>
        </w:rPr>
        <w:t xml:space="preserve"> OHEI would like to be part of the conversation about their future</w:t>
      </w:r>
      <w:r w:rsidRPr="000D5066">
        <w:rPr>
          <w:rFonts w:asciiTheme="majorHAnsi" w:hAnsiTheme="majorHAnsi" w:cstheme="majorHAnsi"/>
        </w:rPr>
        <w:t xml:space="preserve">. </w:t>
      </w:r>
    </w:p>
    <w:p w14:paraId="1FDF2010" w14:textId="77777777" w:rsidR="007331C0" w:rsidRPr="000D5066" w:rsidRDefault="007331C0" w:rsidP="007331C0">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Kheya Ganguly: </w:t>
      </w:r>
      <w:r w:rsidR="004F680B" w:rsidRPr="000D5066">
        <w:rPr>
          <w:rFonts w:asciiTheme="majorHAnsi" w:hAnsiTheme="majorHAnsi" w:cstheme="majorHAnsi"/>
        </w:rPr>
        <w:t xml:space="preserve">suggest being blunt about needing an honest discussion of funding, operational concerns for OHE being sited in VDH. VDH leadership feedback may determine HEAC discussions about siting of HEAC. </w:t>
      </w:r>
    </w:p>
    <w:p w14:paraId="5D822CCC" w14:textId="516C57DA" w:rsidR="00BA62B0" w:rsidRPr="000D5066" w:rsidRDefault="007331C0" w:rsidP="00BA62B0">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Director </w:t>
      </w:r>
      <w:r w:rsidR="004F680B" w:rsidRPr="000D5066">
        <w:rPr>
          <w:rFonts w:asciiTheme="majorHAnsi" w:hAnsiTheme="majorHAnsi" w:cstheme="majorHAnsi"/>
        </w:rPr>
        <w:t xml:space="preserve">Davis: </w:t>
      </w:r>
      <w:r w:rsidR="00575BAE" w:rsidRPr="000D5066">
        <w:rPr>
          <w:rFonts w:asciiTheme="majorHAnsi" w:hAnsiTheme="majorHAnsi" w:cstheme="majorHAnsi"/>
        </w:rPr>
        <w:t>There is a</w:t>
      </w:r>
      <w:r w:rsidR="004F680B" w:rsidRPr="000D5066">
        <w:rPr>
          <w:rFonts w:asciiTheme="majorHAnsi" w:hAnsiTheme="majorHAnsi" w:cstheme="majorHAnsi"/>
        </w:rPr>
        <w:t xml:space="preserve"> larger conversation re: funding/resourcing of VDH as an organization. Is HEAC proposing someone else figure out concerns re: VDH overhead and funding, or is HEAC proposing a bolstering of funding? Also agree with SC that it doesn't make sense to have both OHE and OHEI existing at the same time - need to come to an accord. Also not all health equity work has to sit in VDH (need Health Equity in All Policies). </w:t>
      </w:r>
    </w:p>
    <w:p w14:paraId="231034E0" w14:textId="2B7FB652" w:rsidR="004F680B" w:rsidRPr="000D5066" w:rsidRDefault="004F680B" w:rsidP="00BA62B0">
      <w:pPr>
        <w:pStyle w:val="NormalWeb"/>
        <w:numPr>
          <w:ilvl w:val="0"/>
          <w:numId w:val="13"/>
        </w:numPr>
        <w:spacing w:before="0" w:beforeAutospacing="0" w:after="0" w:afterAutospacing="0"/>
        <w:rPr>
          <w:rFonts w:asciiTheme="majorHAnsi" w:hAnsiTheme="majorHAnsi" w:cstheme="majorHAnsi"/>
        </w:rPr>
      </w:pPr>
      <w:r w:rsidRPr="000D5066">
        <w:rPr>
          <w:rFonts w:asciiTheme="majorHAnsi" w:hAnsiTheme="majorHAnsi" w:cstheme="majorHAnsi"/>
        </w:rPr>
        <w:t xml:space="preserve">Co-Chair RMH: tentative placement of OHE in VDH with intention to move it out, listed out concerns with siting of OHE in VDH and hope to move it out to be independent in the future. Need to continue to collaborate with VDH leadership about continuing the conversations re: OHE/OHEI. </w:t>
      </w:r>
    </w:p>
    <w:p w14:paraId="00AD548A" w14:textId="77777777" w:rsidR="004F680B" w:rsidRPr="000D5066" w:rsidRDefault="004F680B" w:rsidP="00E450FC">
      <w:pPr>
        <w:pStyle w:val="paragraph"/>
        <w:spacing w:before="0" w:beforeAutospacing="0" w:after="0" w:afterAutospacing="0"/>
        <w:textAlignment w:val="baseline"/>
        <w:rPr>
          <w:rStyle w:val="eop"/>
          <w:rFonts w:asciiTheme="majorHAnsi" w:hAnsiTheme="majorHAnsi" w:cstheme="majorHAnsi"/>
          <w:b/>
          <w:bCs/>
          <w:color w:val="000000" w:themeColor="text1"/>
          <w:sz w:val="22"/>
          <w:szCs w:val="22"/>
        </w:rPr>
      </w:pPr>
    </w:p>
    <w:p w14:paraId="17BF9EFE" w14:textId="77777777"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xml:space="preserve">RFP </w:t>
      </w:r>
    </w:p>
    <w:p w14:paraId="2E689124" w14:textId="77777777" w:rsidR="00925E23" w:rsidRPr="000D5066" w:rsidRDefault="00925E23" w:rsidP="00136B46">
      <w:pPr>
        <w:pStyle w:val="NormalWeb"/>
        <w:numPr>
          <w:ilvl w:val="0"/>
          <w:numId w:val="14"/>
        </w:numPr>
        <w:spacing w:before="0" w:beforeAutospacing="0" w:after="0" w:afterAutospacing="0"/>
        <w:rPr>
          <w:rFonts w:asciiTheme="majorHAnsi" w:hAnsiTheme="majorHAnsi" w:cstheme="majorHAnsi"/>
        </w:rPr>
      </w:pPr>
      <w:r w:rsidRPr="000D5066">
        <w:rPr>
          <w:rFonts w:asciiTheme="majorHAnsi" w:hAnsiTheme="majorHAnsi" w:cstheme="majorHAnsi"/>
        </w:rPr>
        <w:t>EDRE Xusana Davis update: re: the RFP, never heard back from BGS about the request we made to have a meeting with a bidder to re-discuss the terms/timeline. The head of that office (Deb D.) was looped into the thread.</w:t>
      </w:r>
    </w:p>
    <w:p w14:paraId="3181AE5A" w14:textId="6BEE420B" w:rsidR="00925E23" w:rsidRPr="000D5066" w:rsidRDefault="00925E23" w:rsidP="00136B46">
      <w:pPr>
        <w:pStyle w:val="NormalWeb"/>
        <w:numPr>
          <w:ilvl w:val="0"/>
          <w:numId w:val="14"/>
        </w:numPr>
        <w:spacing w:before="0" w:beforeAutospacing="0" w:after="0" w:afterAutospacing="0"/>
        <w:rPr>
          <w:rFonts w:asciiTheme="majorHAnsi" w:hAnsiTheme="majorHAnsi" w:cstheme="majorHAnsi"/>
        </w:rPr>
      </w:pPr>
      <w:r w:rsidRPr="000D5066">
        <w:rPr>
          <w:rFonts w:asciiTheme="majorHAnsi" w:hAnsiTheme="majorHAnsi" w:cstheme="majorHAnsi"/>
        </w:rPr>
        <w:t xml:space="preserve">Co-Chair Kirsten M: bidder was of interest, but scope of work was more extensive than needed and price was too high. KM will follow up with XD after the meeting to discuss further communications with BGS and bidder. Need a package that is affordable and sensible. </w:t>
      </w:r>
    </w:p>
    <w:p w14:paraId="570A8830" w14:textId="77777777"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w:t>
      </w:r>
    </w:p>
    <w:p w14:paraId="28CAA5F4" w14:textId="77777777" w:rsid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xml:space="preserve">Intro/primer on new AHEAD (new health care reform that VT may be engaging in) </w:t>
      </w:r>
    </w:p>
    <w:p w14:paraId="4A177CF1" w14:textId="58E6C970" w:rsidR="00925E23" w:rsidRPr="000D5066" w:rsidRDefault="00925E23" w:rsidP="000D5066">
      <w:pPr>
        <w:pStyle w:val="NormalWeb"/>
        <w:numPr>
          <w:ilvl w:val="0"/>
          <w:numId w:val="18"/>
        </w:numPr>
        <w:spacing w:before="0" w:beforeAutospacing="0" w:after="0" w:afterAutospacing="0"/>
        <w:rPr>
          <w:rFonts w:asciiTheme="majorHAnsi" w:hAnsiTheme="majorHAnsi" w:cstheme="majorHAnsi"/>
        </w:rPr>
      </w:pPr>
      <w:hyperlink r:id="rId5" w:history="1">
        <w:r w:rsidRPr="000D5066">
          <w:rPr>
            <w:rStyle w:val="Hyperlink"/>
            <w:rFonts w:asciiTheme="majorHAnsi" w:hAnsiTheme="majorHAnsi" w:cstheme="majorHAnsi"/>
          </w:rPr>
          <w:t>States Advancing All-Payer Health Equity Approaches and Development (AHEAD) Model | CMS</w:t>
        </w:r>
      </w:hyperlink>
    </w:p>
    <w:p w14:paraId="22454788" w14:textId="77777777" w:rsidR="00A906C0"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 xml:space="preserve">Co-Chair Kirsten M: big picture overview - learned about proposal of AHEAD last fall, heard a presentation before GMCB about it last week. </w:t>
      </w:r>
    </w:p>
    <w:p w14:paraId="6808BB1B" w14:textId="77777777" w:rsidR="00A906C0"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 xml:space="preserve">Last round of health care reform that VT was engaged in is "all payer model" of health care (agreement between GOV, Federal DHHS/CMMI, GMCB). CMMI offered funding in exchange for participating in Notice of Funding Opportunity for "all payer model". Hoped all payer model would improve population health and lower health care costs. </w:t>
      </w:r>
    </w:p>
    <w:p w14:paraId="0FFFF4E2" w14:textId="77777777" w:rsidR="00E02F1B"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 xml:space="preserve">CMMI has leaned more heavily into health equity for next NOFO for health care reform. That NOFO is likely to be out next month. 3 goals: better population health, decrease costs, improve HE by decreasing health disparities. </w:t>
      </w:r>
    </w:p>
    <w:p w14:paraId="76554FF4" w14:textId="77777777" w:rsidR="00E02F1B"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 xml:space="preserve">VT has strong interest in responding to NOFO, being in early cohort of respondents. </w:t>
      </w:r>
    </w:p>
    <w:p w14:paraId="2C2A4F3C" w14:textId="77777777" w:rsidR="00E02F1B" w:rsidRDefault="00A67856"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W</w:t>
      </w:r>
      <w:r w:rsidR="00925E23" w:rsidRPr="000D5066">
        <w:rPr>
          <w:rFonts w:asciiTheme="majorHAnsi" w:hAnsiTheme="majorHAnsi" w:cstheme="majorHAnsi"/>
        </w:rPr>
        <w:t xml:space="preserve">e would have 90 days to respond from issuing of NOFO. VT could get significant flexible $$ from Federal government for this project. </w:t>
      </w:r>
    </w:p>
    <w:p w14:paraId="098F4C24" w14:textId="77777777" w:rsidR="00E02F1B"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 xml:space="preserve">VT would have to position itself as "well prepared" to take on HE work in order to get funding. </w:t>
      </w:r>
    </w:p>
    <w:p w14:paraId="7C385853" w14:textId="6E2E841D" w:rsidR="00A67856" w:rsidRPr="000D5066"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lastRenderedPageBreak/>
        <w:t>Want HEAC to help support decisionmakers who are writing the proposal in response to NOFO. Typical that CMMI would want community advisory commission on health equity as part of eligibility criteria - how can HEAC participate?</w:t>
      </w:r>
    </w:p>
    <w:p w14:paraId="22D1E704" w14:textId="77777777" w:rsidR="00E02F1B"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 xml:space="preserve">Monica Hutt: CMMI no longer offering different versions of health care reform - no options for tailoring them to state policies. </w:t>
      </w:r>
    </w:p>
    <w:p w14:paraId="13E8762D" w14:textId="77777777" w:rsidR="00F57DB1"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 xml:space="preserve">Decision point for VT whether we apply to be part of AHEAD model. Prioritizing quality, access to service, containing rising HC costs. </w:t>
      </w:r>
    </w:p>
    <w:p w14:paraId="7652124A" w14:textId="44D75519" w:rsidR="007513E2" w:rsidRPr="000D5066"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Health equity and primary care are newly added. Want to connect HEAC with people responsible for overseeing AHEAD application and implementation (Pat Jones, Wendy Trafton at AHS). Would like small group from HEAC to meet with AHS personnel and discuss, embed health equity goals into AHEAD application. Have regular once per month meeting anyway, would like to find time to schedule meeting. Who else would like to be on the call?</w:t>
      </w:r>
    </w:p>
    <w:p w14:paraId="075DBD43" w14:textId="77777777" w:rsidR="00B81620" w:rsidRPr="000D5066"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K</w:t>
      </w:r>
      <w:r w:rsidR="007513E2" w:rsidRPr="000D5066">
        <w:rPr>
          <w:rFonts w:asciiTheme="majorHAnsi" w:hAnsiTheme="majorHAnsi" w:cstheme="majorHAnsi"/>
        </w:rPr>
        <w:t>heya Ganguly</w:t>
      </w:r>
      <w:r w:rsidRPr="000D5066">
        <w:rPr>
          <w:rFonts w:asciiTheme="majorHAnsi" w:hAnsiTheme="majorHAnsi" w:cstheme="majorHAnsi"/>
        </w:rPr>
        <w:t xml:space="preserve">: suggest including folks at DMH working on combining Certified Community Behavioral Health Centers with primary care, SUD treatment centers. In the middle of applying for demonstration grant (have 2 CCBHCs, grant would fund 2 more.) Application out already, project manager is Laura Flint at DMH. Applications will be reviewed in next 2 weeks - need to look at this holistically. Federal gov't would like SOV to have 4 zones for mental health centers instead of 11 (currently). </w:t>
      </w:r>
    </w:p>
    <w:p w14:paraId="55FBC1B1" w14:textId="77777777" w:rsidR="00B81620" w:rsidRPr="000D5066"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Rev MH: would like to include further discussion of CMMI and CCBHCs on next meeting's agenda. Believe that there is a health equity component to CCBHC process. Would like HEAC to be involved in CCBHC equity processes.</w:t>
      </w:r>
    </w:p>
    <w:p w14:paraId="64B50C06" w14:textId="67F25034" w:rsidR="00925E23" w:rsidRPr="000D5066" w:rsidRDefault="00925E23" w:rsidP="00925E23">
      <w:pPr>
        <w:pStyle w:val="NormalWeb"/>
        <w:numPr>
          <w:ilvl w:val="0"/>
          <w:numId w:val="15"/>
        </w:numPr>
        <w:spacing w:before="0" w:beforeAutospacing="0" w:after="0" w:afterAutospacing="0"/>
        <w:rPr>
          <w:rFonts w:asciiTheme="majorHAnsi" w:hAnsiTheme="majorHAnsi" w:cstheme="majorHAnsi"/>
        </w:rPr>
      </w:pPr>
      <w:r w:rsidRPr="000D5066">
        <w:rPr>
          <w:rFonts w:asciiTheme="majorHAnsi" w:hAnsiTheme="majorHAnsi" w:cstheme="majorHAnsi"/>
        </w:rPr>
        <w:t>KG: did get Health Equity as a priority area in CCBHC application process. Apologies for not communicating to HEAC sooner-lots of work being done.</w:t>
      </w:r>
    </w:p>
    <w:p w14:paraId="109B210B" w14:textId="77777777"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w:t>
      </w:r>
    </w:p>
    <w:p w14:paraId="12C41F16" w14:textId="5FAC35BF"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xml:space="preserve">Suggestion for additional meeting on 11/28 to discuss report 12:30PM </w:t>
      </w:r>
    </w:p>
    <w:p w14:paraId="17DF805A" w14:textId="77777777" w:rsidR="008546F8" w:rsidRPr="000D5066" w:rsidRDefault="00925E23" w:rsidP="008546F8">
      <w:pPr>
        <w:pStyle w:val="NormalWeb"/>
        <w:numPr>
          <w:ilvl w:val="0"/>
          <w:numId w:val="16"/>
        </w:numPr>
        <w:spacing w:before="0" w:beforeAutospacing="0" w:after="0" w:afterAutospacing="0"/>
        <w:rPr>
          <w:rFonts w:asciiTheme="majorHAnsi" w:hAnsiTheme="majorHAnsi" w:cstheme="majorHAnsi"/>
        </w:rPr>
      </w:pPr>
      <w:r w:rsidRPr="000D5066">
        <w:rPr>
          <w:rFonts w:asciiTheme="majorHAnsi" w:hAnsiTheme="majorHAnsi" w:cstheme="majorHAnsi"/>
        </w:rPr>
        <w:t>JG can be representative for ORE since EDRE will be unavailable</w:t>
      </w:r>
    </w:p>
    <w:p w14:paraId="559C31A0" w14:textId="77777777" w:rsidR="008546F8" w:rsidRPr="000D5066" w:rsidRDefault="00925E23" w:rsidP="00925E23">
      <w:pPr>
        <w:pStyle w:val="NormalWeb"/>
        <w:numPr>
          <w:ilvl w:val="0"/>
          <w:numId w:val="16"/>
        </w:numPr>
        <w:spacing w:before="0" w:beforeAutospacing="0" w:after="0" w:afterAutospacing="0"/>
        <w:rPr>
          <w:rFonts w:asciiTheme="majorHAnsi" w:hAnsiTheme="majorHAnsi" w:cstheme="majorHAnsi"/>
        </w:rPr>
      </w:pPr>
      <w:r w:rsidRPr="000D5066">
        <w:rPr>
          <w:rFonts w:asciiTheme="majorHAnsi" w:hAnsiTheme="majorHAnsi" w:cstheme="majorHAnsi"/>
        </w:rPr>
        <w:t>KM can give RFP update</w:t>
      </w:r>
    </w:p>
    <w:p w14:paraId="7848C005" w14:textId="6B5C7909" w:rsidR="00925E23" w:rsidRPr="000D5066" w:rsidRDefault="00925E23" w:rsidP="00925E23">
      <w:pPr>
        <w:pStyle w:val="NormalWeb"/>
        <w:numPr>
          <w:ilvl w:val="0"/>
          <w:numId w:val="16"/>
        </w:numPr>
        <w:spacing w:before="0" w:beforeAutospacing="0" w:after="0" w:afterAutospacing="0"/>
        <w:rPr>
          <w:rFonts w:asciiTheme="majorHAnsi" w:hAnsiTheme="majorHAnsi" w:cstheme="majorHAnsi"/>
        </w:rPr>
      </w:pPr>
      <w:r w:rsidRPr="000D5066">
        <w:rPr>
          <w:rFonts w:asciiTheme="majorHAnsi" w:hAnsiTheme="majorHAnsi" w:cstheme="majorHAnsi"/>
        </w:rPr>
        <w:t xml:space="preserve">Hope to have a working meeting to focus on drafting of report. </w:t>
      </w:r>
    </w:p>
    <w:p w14:paraId="19FB7EF9" w14:textId="77777777"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w:t>
      </w:r>
    </w:p>
    <w:p w14:paraId="5AD7C9D3" w14:textId="77777777" w:rsidR="008546F8"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xml:space="preserve">VCIL website </w:t>
      </w:r>
    </w:p>
    <w:p w14:paraId="6042D35F" w14:textId="5E3EE4FF" w:rsidR="00925E23" w:rsidRPr="000D5066" w:rsidRDefault="008546F8" w:rsidP="008546F8">
      <w:pPr>
        <w:pStyle w:val="NormalWeb"/>
        <w:numPr>
          <w:ilvl w:val="0"/>
          <w:numId w:val="17"/>
        </w:numPr>
        <w:spacing w:before="0" w:beforeAutospacing="0" w:after="0" w:afterAutospacing="0"/>
        <w:rPr>
          <w:rFonts w:asciiTheme="majorHAnsi" w:hAnsiTheme="majorHAnsi" w:cstheme="majorHAnsi"/>
        </w:rPr>
      </w:pPr>
      <w:r w:rsidRPr="000D5066">
        <w:rPr>
          <w:rFonts w:asciiTheme="majorHAnsi" w:hAnsiTheme="majorHAnsi" w:cstheme="majorHAnsi"/>
        </w:rPr>
        <w:t>R</w:t>
      </w:r>
      <w:r w:rsidR="00925E23" w:rsidRPr="000D5066">
        <w:rPr>
          <w:rFonts w:asciiTheme="majorHAnsi" w:hAnsiTheme="majorHAnsi" w:cstheme="majorHAnsi"/>
        </w:rPr>
        <w:t xml:space="preserve">esources for helping address vaccination barriers for people with disabilities (home delivery of RSV, flu, COVID vaccines - please share website to sign up!) </w:t>
      </w:r>
      <w:hyperlink r:id="rId6" w:history="1">
        <w:r w:rsidR="00925E23" w:rsidRPr="000D5066">
          <w:rPr>
            <w:rStyle w:val="Hyperlink"/>
            <w:rFonts w:asciiTheme="majorHAnsi" w:hAnsiTheme="majorHAnsi" w:cstheme="majorHAnsi"/>
          </w:rPr>
          <w:t>Vaccines - Vermont Center for Independent Living (vcil.org)</w:t>
        </w:r>
      </w:hyperlink>
    </w:p>
    <w:p w14:paraId="7EB3D733" w14:textId="77777777"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w:t>
      </w:r>
    </w:p>
    <w:p w14:paraId="39369900" w14:textId="77777777" w:rsidR="000D5066" w:rsidRPr="000D5066" w:rsidRDefault="000D5066" w:rsidP="008546F8">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Disability as a disparity</w:t>
      </w:r>
    </w:p>
    <w:p w14:paraId="5453AAC0" w14:textId="22B2D4A4" w:rsidR="00925E23" w:rsidRPr="000D5066" w:rsidRDefault="00F57DB1" w:rsidP="000D5066">
      <w:pPr>
        <w:pStyle w:val="NormalWeb"/>
        <w:numPr>
          <w:ilvl w:val="0"/>
          <w:numId w:val="17"/>
        </w:numPr>
        <w:spacing w:before="0" w:beforeAutospacing="0" w:after="0" w:afterAutospacing="0"/>
        <w:rPr>
          <w:rFonts w:asciiTheme="majorHAnsi" w:hAnsiTheme="majorHAnsi" w:cstheme="majorHAnsi"/>
        </w:rPr>
      </w:pPr>
      <w:r>
        <w:rPr>
          <w:rFonts w:asciiTheme="majorHAnsi" w:hAnsiTheme="majorHAnsi" w:cstheme="majorHAnsi"/>
        </w:rPr>
        <w:t>F</w:t>
      </w:r>
      <w:r w:rsidR="00925E23" w:rsidRPr="000D5066">
        <w:rPr>
          <w:rFonts w:asciiTheme="majorHAnsi" w:hAnsiTheme="majorHAnsi" w:cstheme="majorHAnsi"/>
        </w:rPr>
        <w:t xml:space="preserve">ederal NIH, 9/29/23, finally decided that disability is a health disparity! (Other federal agencies have yet to acknowledge the health disparities related to disability). Just for research at NIH, not programming. </w:t>
      </w:r>
    </w:p>
    <w:p w14:paraId="28CA5EE5" w14:textId="77777777"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w:t>
      </w:r>
    </w:p>
    <w:p w14:paraId="76A7342E" w14:textId="77777777" w:rsidR="00925E23"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xml:space="preserve">Resource shared in chat: </w:t>
      </w:r>
      <w:hyperlink r:id="rId7" w:history="1">
        <w:r w:rsidRPr="000D5066">
          <w:rPr>
            <w:rStyle w:val="Hyperlink"/>
            <w:rFonts w:asciiTheme="majorHAnsi" w:hAnsiTheme="majorHAnsi" w:cstheme="majorHAnsi"/>
          </w:rPr>
          <w:t>Mental Illness in Black Community, 1700-2019: A Short History • (blackpast.org)</w:t>
        </w:r>
      </w:hyperlink>
    </w:p>
    <w:p w14:paraId="715B7654" w14:textId="77777777" w:rsidR="00E95EFA" w:rsidRDefault="00E95EFA" w:rsidP="00925E23">
      <w:pPr>
        <w:pStyle w:val="NormalWeb"/>
        <w:spacing w:before="0" w:beforeAutospacing="0" w:after="0" w:afterAutospacing="0"/>
        <w:rPr>
          <w:rFonts w:asciiTheme="majorHAnsi" w:hAnsiTheme="majorHAnsi" w:cstheme="majorHAnsi"/>
        </w:rPr>
      </w:pPr>
    </w:p>
    <w:p w14:paraId="4D2D50A0" w14:textId="3A605A20" w:rsidR="00E95EFA" w:rsidRPr="000D5066" w:rsidRDefault="00E95EFA" w:rsidP="00925E23">
      <w:pPr>
        <w:pStyle w:val="NormalWeb"/>
        <w:spacing w:before="0" w:beforeAutospacing="0" w:after="0" w:afterAutospacing="0"/>
        <w:rPr>
          <w:rFonts w:asciiTheme="majorHAnsi" w:hAnsiTheme="majorHAnsi" w:cstheme="majorHAnsi"/>
        </w:rPr>
      </w:pPr>
      <w:r>
        <w:rPr>
          <w:rFonts w:asciiTheme="majorHAnsi" w:hAnsiTheme="majorHAnsi" w:cstheme="majorHAnsi"/>
        </w:rPr>
        <w:t>Minutes submitted by: Jay Greene and Sara Chesbrough</w:t>
      </w:r>
    </w:p>
    <w:p w14:paraId="0789C35F" w14:textId="77777777" w:rsidR="00925E23" w:rsidRPr="000D5066" w:rsidRDefault="00925E23" w:rsidP="00925E23">
      <w:pPr>
        <w:pStyle w:val="NormalWeb"/>
        <w:spacing w:before="0" w:beforeAutospacing="0" w:after="0" w:afterAutospacing="0"/>
        <w:rPr>
          <w:rFonts w:asciiTheme="majorHAnsi" w:hAnsiTheme="majorHAnsi" w:cstheme="majorHAnsi"/>
        </w:rPr>
      </w:pPr>
      <w:r w:rsidRPr="000D5066">
        <w:rPr>
          <w:rFonts w:asciiTheme="majorHAnsi" w:hAnsiTheme="majorHAnsi" w:cstheme="majorHAnsi"/>
        </w:rPr>
        <w:t> </w:t>
      </w:r>
    </w:p>
    <w:p w14:paraId="5F8CB99D" w14:textId="77777777" w:rsidR="00DF3820" w:rsidRDefault="00DF3820"/>
    <w:sectPr w:rsidR="00DF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06E"/>
    <w:multiLevelType w:val="hybridMultilevel"/>
    <w:tmpl w:val="6AA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2465C"/>
    <w:multiLevelType w:val="hybridMultilevel"/>
    <w:tmpl w:val="F0B2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625A"/>
    <w:multiLevelType w:val="hybridMultilevel"/>
    <w:tmpl w:val="AC6E7FEA"/>
    <w:lvl w:ilvl="0" w:tplc="BF080B44">
      <w:start w:val="1"/>
      <w:numFmt w:val="bullet"/>
      <w:lvlText w:val=""/>
      <w:lvlJc w:val="left"/>
      <w:pPr>
        <w:ind w:left="720" w:hanging="360"/>
      </w:pPr>
      <w:rPr>
        <w:rFonts w:ascii="Symbol" w:hAnsi="Symbol" w:hint="default"/>
      </w:rPr>
    </w:lvl>
    <w:lvl w:ilvl="1" w:tplc="6F1046CA">
      <w:start w:val="1"/>
      <w:numFmt w:val="bullet"/>
      <w:lvlText w:val="o"/>
      <w:lvlJc w:val="left"/>
      <w:pPr>
        <w:ind w:left="1440" w:hanging="360"/>
      </w:pPr>
      <w:rPr>
        <w:rFonts w:ascii="Courier New" w:hAnsi="Courier New" w:hint="default"/>
      </w:rPr>
    </w:lvl>
    <w:lvl w:ilvl="2" w:tplc="161A3F0C">
      <w:start w:val="1"/>
      <w:numFmt w:val="bullet"/>
      <w:lvlText w:val=""/>
      <w:lvlJc w:val="left"/>
      <w:pPr>
        <w:ind w:left="2160" w:hanging="360"/>
      </w:pPr>
      <w:rPr>
        <w:rFonts w:ascii="Wingdings" w:hAnsi="Wingdings" w:hint="default"/>
      </w:rPr>
    </w:lvl>
    <w:lvl w:ilvl="3" w:tplc="14427D58">
      <w:start w:val="1"/>
      <w:numFmt w:val="bullet"/>
      <w:lvlText w:val=""/>
      <w:lvlJc w:val="left"/>
      <w:pPr>
        <w:ind w:left="2880" w:hanging="360"/>
      </w:pPr>
      <w:rPr>
        <w:rFonts w:ascii="Symbol" w:hAnsi="Symbol" w:hint="default"/>
      </w:rPr>
    </w:lvl>
    <w:lvl w:ilvl="4" w:tplc="17C2EA1A">
      <w:start w:val="1"/>
      <w:numFmt w:val="bullet"/>
      <w:lvlText w:val="o"/>
      <w:lvlJc w:val="left"/>
      <w:pPr>
        <w:ind w:left="3600" w:hanging="360"/>
      </w:pPr>
      <w:rPr>
        <w:rFonts w:ascii="Courier New" w:hAnsi="Courier New" w:hint="default"/>
      </w:rPr>
    </w:lvl>
    <w:lvl w:ilvl="5" w:tplc="ACB05B8A">
      <w:start w:val="1"/>
      <w:numFmt w:val="bullet"/>
      <w:lvlText w:val=""/>
      <w:lvlJc w:val="left"/>
      <w:pPr>
        <w:ind w:left="4320" w:hanging="360"/>
      </w:pPr>
      <w:rPr>
        <w:rFonts w:ascii="Wingdings" w:hAnsi="Wingdings" w:hint="default"/>
      </w:rPr>
    </w:lvl>
    <w:lvl w:ilvl="6" w:tplc="1B6664D0">
      <w:start w:val="1"/>
      <w:numFmt w:val="bullet"/>
      <w:lvlText w:val=""/>
      <w:lvlJc w:val="left"/>
      <w:pPr>
        <w:ind w:left="5040" w:hanging="360"/>
      </w:pPr>
      <w:rPr>
        <w:rFonts w:ascii="Symbol" w:hAnsi="Symbol" w:hint="default"/>
      </w:rPr>
    </w:lvl>
    <w:lvl w:ilvl="7" w:tplc="0CD491D8">
      <w:start w:val="1"/>
      <w:numFmt w:val="bullet"/>
      <w:lvlText w:val="o"/>
      <w:lvlJc w:val="left"/>
      <w:pPr>
        <w:ind w:left="5760" w:hanging="360"/>
      </w:pPr>
      <w:rPr>
        <w:rFonts w:ascii="Courier New" w:hAnsi="Courier New" w:hint="default"/>
      </w:rPr>
    </w:lvl>
    <w:lvl w:ilvl="8" w:tplc="B3A41CA0">
      <w:start w:val="1"/>
      <w:numFmt w:val="bullet"/>
      <w:lvlText w:val=""/>
      <w:lvlJc w:val="left"/>
      <w:pPr>
        <w:ind w:left="6480" w:hanging="360"/>
      </w:pPr>
      <w:rPr>
        <w:rFonts w:ascii="Wingdings" w:hAnsi="Wingdings" w:hint="default"/>
      </w:rPr>
    </w:lvl>
  </w:abstractNum>
  <w:abstractNum w:abstractNumId="3" w15:restartNumberingAfterBreak="0">
    <w:nsid w:val="1B9735A3"/>
    <w:multiLevelType w:val="hybridMultilevel"/>
    <w:tmpl w:val="B978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45835"/>
    <w:multiLevelType w:val="hybridMultilevel"/>
    <w:tmpl w:val="739A4116"/>
    <w:lvl w:ilvl="0" w:tplc="83D620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C442D"/>
    <w:multiLevelType w:val="hybridMultilevel"/>
    <w:tmpl w:val="33A0E8A8"/>
    <w:lvl w:ilvl="0" w:tplc="01AA20B6">
      <w:start w:val="1"/>
      <w:numFmt w:val="bullet"/>
      <w:lvlText w:val=""/>
      <w:lvlJc w:val="left"/>
      <w:pPr>
        <w:ind w:left="720" w:hanging="360"/>
      </w:pPr>
      <w:rPr>
        <w:rFonts w:ascii="Symbol" w:hAnsi="Symbol" w:hint="default"/>
      </w:rPr>
    </w:lvl>
    <w:lvl w:ilvl="1" w:tplc="4F700E5A">
      <w:start w:val="1"/>
      <w:numFmt w:val="bullet"/>
      <w:lvlText w:val="o"/>
      <w:lvlJc w:val="left"/>
      <w:pPr>
        <w:ind w:left="1440" w:hanging="360"/>
      </w:pPr>
      <w:rPr>
        <w:rFonts w:ascii="Courier New" w:hAnsi="Courier New" w:hint="default"/>
      </w:rPr>
    </w:lvl>
    <w:lvl w:ilvl="2" w:tplc="CE900FE4">
      <w:start w:val="1"/>
      <w:numFmt w:val="bullet"/>
      <w:lvlText w:val=""/>
      <w:lvlJc w:val="left"/>
      <w:pPr>
        <w:ind w:left="2160" w:hanging="360"/>
      </w:pPr>
      <w:rPr>
        <w:rFonts w:ascii="Wingdings" w:hAnsi="Wingdings" w:hint="default"/>
      </w:rPr>
    </w:lvl>
    <w:lvl w:ilvl="3" w:tplc="E7B83A70">
      <w:start w:val="1"/>
      <w:numFmt w:val="bullet"/>
      <w:lvlText w:val=""/>
      <w:lvlJc w:val="left"/>
      <w:pPr>
        <w:ind w:left="2880" w:hanging="360"/>
      </w:pPr>
      <w:rPr>
        <w:rFonts w:ascii="Symbol" w:hAnsi="Symbol" w:hint="default"/>
      </w:rPr>
    </w:lvl>
    <w:lvl w:ilvl="4" w:tplc="25360354">
      <w:start w:val="1"/>
      <w:numFmt w:val="bullet"/>
      <w:lvlText w:val="o"/>
      <w:lvlJc w:val="left"/>
      <w:pPr>
        <w:ind w:left="3600" w:hanging="360"/>
      </w:pPr>
      <w:rPr>
        <w:rFonts w:ascii="Courier New" w:hAnsi="Courier New" w:hint="default"/>
      </w:rPr>
    </w:lvl>
    <w:lvl w:ilvl="5" w:tplc="0F2A3310">
      <w:start w:val="1"/>
      <w:numFmt w:val="bullet"/>
      <w:lvlText w:val=""/>
      <w:lvlJc w:val="left"/>
      <w:pPr>
        <w:ind w:left="4320" w:hanging="360"/>
      </w:pPr>
      <w:rPr>
        <w:rFonts w:ascii="Wingdings" w:hAnsi="Wingdings" w:hint="default"/>
      </w:rPr>
    </w:lvl>
    <w:lvl w:ilvl="6" w:tplc="499C4B3E">
      <w:start w:val="1"/>
      <w:numFmt w:val="bullet"/>
      <w:lvlText w:val=""/>
      <w:lvlJc w:val="left"/>
      <w:pPr>
        <w:ind w:left="5040" w:hanging="360"/>
      </w:pPr>
      <w:rPr>
        <w:rFonts w:ascii="Symbol" w:hAnsi="Symbol" w:hint="default"/>
      </w:rPr>
    </w:lvl>
    <w:lvl w:ilvl="7" w:tplc="F5C4178E">
      <w:start w:val="1"/>
      <w:numFmt w:val="bullet"/>
      <w:lvlText w:val="o"/>
      <w:lvlJc w:val="left"/>
      <w:pPr>
        <w:ind w:left="5760" w:hanging="360"/>
      </w:pPr>
      <w:rPr>
        <w:rFonts w:ascii="Courier New" w:hAnsi="Courier New" w:hint="default"/>
      </w:rPr>
    </w:lvl>
    <w:lvl w:ilvl="8" w:tplc="1B726206">
      <w:start w:val="1"/>
      <w:numFmt w:val="bullet"/>
      <w:lvlText w:val=""/>
      <w:lvlJc w:val="left"/>
      <w:pPr>
        <w:ind w:left="6480" w:hanging="360"/>
      </w:pPr>
      <w:rPr>
        <w:rFonts w:ascii="Wingdings" w:hAnsi="Wingdings" w:hint="default"/>
      </w:rPr>
    </w:lvl>
  </w:abstractNum>
  <w:abstractNum w:abstractNumId="6" w15:restartNumberingAfterBreak="0">
    <w:nsid w:val="283EF19E"/>
    <w:multiLevelType w:val="hybridMultilevel"/>
    <w:tmpl w:val="39C6EFD8"/>
    <w:lvl w:ilvl="0" w:tplc="D32021D4">
      <w:start w:val="1"/>
      <w:numFmt w:val="bullet"/>
      <w:lvlText w:val=""/>
      <w:lvlJc w:val="left"/>
      <w:pPr>
        <w:ind w:left="720" w:hanging="360"/>
      </w:pPr>
      <w:rPr>
        <w:rFonts w:ascii="Symbol" w:hAnsi="Symbol" w:hint="default"/>
      </w:rPr>
    </w:lvl>
    <w:lvl w:ilvl="1" w:tplc="0A467FCC">
      <w:start w:val="1"/>
      <w:numFmt w:val="bullet"/>
      <w:lvlText w:val="o"/>
      <w:lvlJc w:val="left"/>
      <w:pPr>
        <w:ind w:left="1440" w:hanging="360"/>
      </w:pPr>
      <w:rPr>
        <w:rFonts w:ascii="Courier New" w:hAnsi="Courier New" w:hint="default"/>
      </w:rPr>
    </w:lvl>
    <w:lvl w:ilvl="2" w:tplc="3D986970">
      <w:start w:val="1"/>
      <w:numFmt w:val="bullet"/>
      <w:lvlText w:val=""/>
      <w:lvlJc w:val="left"/>
      <w:pPr>
        <w:ind w:left="2160" w:hanging="360"/>
      </w:pPr>
      <w:rPr>
        <w:rFonts w:ascii="Wingdings" w:hAnsi="Wingdings" w:hint="default"/>
      </w:rPr>
    </w:lvl>
    <w:lvl w:ilvl="3" w:tplc="6590AA02">
      <w:start w:val="1"/>
      <w:numFmt w:val="bullet"/>
      <w:lvlText w:val=""/>
      <w:lvlJc w:val="left"/>
      <w:pPr>
        <w:ind w:left="2880" w:hanging="360"/>
      </w:pPr>
      <w:rPr>
        <w:rFonts w:ascii="Symbol" w:hAnsi="Symbol" w:hint="default"/>
      </w:rPr>
    </w:lvl>
    <w:lvl w:ilvl="4" w:tplc="BA96AC48">
      <w:start w:val="1"/>
      <w:numFmt w:val="bullet"/>
      <w:lvlText w:val="o"/>
      <w:lvlJc w:val="left"/>
      <w:pPr>
        <w:ind w:left="3600" w:hanging="360"/>
      </w:pPr>
      <w:rPr>
        <w:rFonts w:ascii="Courier New" w:hAnsi="Courier New" w:hint="default"/>
      </w:rPr>
    </w:lvl>
    <w:lvl w:ilvl="5" w:tplc="D700B55A">
      <w:start w:val="1"/>
      <w:numFmt w:val="bullet"/>
      <w:lvlText w:val=""/>
      <w:lvlJc w:val="left"/>
      <w:pPr>
        <w:ind w:left="4320" w:hanging="360"/>
      </w:pPr>
      <w:rPr>
        <w:rFonts w:ascii="Wingdings" w:hAnsi="Wingdings" w:hint="default"/>
      </w:rPr>
    </w:lvl>
    <w:lvl w:ilvl="6" w:tplc="EA78B7C4">
      <w:start w:val="1"/>
      <w:numFmt w:val="bullet"/>
      <w:lvlText w:val=""/>
      <w:lvlJc w:val="left"/>
      <w:pPr>
        <w:ind w:left="5040" w:hanging="360"/>
      </w:pPr>
      <w:rPr>
        <w:rFonts w:ascii="Symbol" w:hAnsi="Symbol" w:hint="default"/>
      </w:rPr>
    </w:lvl>
    <w:lvl w:ilvl="7" w:tplc="5EC88FF4">
      <w:start w:val="1"/>
      <w:numFmt w:val="bullet"/>
      <w:lvlText w:val="o"/>
      <w:lvlJc w:val="left"/>
      <w:pPr>
        <w:ind w:left="5760" w:hanging="360"/>
      </w:pPr>
      <w:rPr>
        <w:rFonts w:ascii="Courier New" w:hAnsi="Courier New" w:hint="default"/>
      </w:rPr>
    </w:lvl>
    <w:lvl w:ilvl="8" w:tplc="EC3C4EAC">
      <w:start w:val="1"/>
      <w:numFmt w:val="bullet"/>
      <w:lvlText w:val=""/>
      <w:lvlJc w:val="left"/>
      <w:pPr>
        <w:ind w:left="6480" w:hanging="360"/>
      </w:pPr>
      <w:rPr>
        <w:rFonts w:ascii="Wingdings" w:hAnsi="Wingdings" w:hint="default"/>
      </w:rPr>
    </w:lvl>
  </w:abstractNum>
  <w:abstractNum w:abstractNumId="7" w15:restartNumberingAfterBreak="0">
    <w:nsid w:val="30FB425F"/>
    <w:multiLevelType w:val="hybridMultilevel"/>
    <w:tmpl w:val="D1E28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5ECBE"/>
    <w:multiLevelType w:val="hybridMultilevel"/>
    <w:tmpl w:val="FFFFFFFF"/>
    <w:lvl w:ilvl="0" w:tplc="29700812">
      <w:start w:val="1"/>
      <w:numFmt w:val="bullet"/>
      <w:lvlText w:val=""/>
      <w:lvlJc w:val="left"/>
      <w:pPr>
        <w:ind w:left="720" w:hanging="360"/>
      </w:pPr>
      <w:rPr>
        <w:rFonts w:ascii="Symbol" w:hAnsi="Symbol" w:hint="default"/>
      </w:rPr>
    </w:lvl>
    <w:lvl w:ilvl="1" w:tplc="0FA479EC">
      <w:start w:val="1"/>
      <w:numFmt w:val="bullet"/>
      <w:lvlText w:val="o"/>
      <w:lvlJc w:val="left"/>
      <w:pPr>
        <w:ind w:left="1440" w:hanging="360"/>
      </w:pPr>
      <w:rPr>
        <w:rFonts w:ascii="Courier New" w:hAnsi="Courier New" w:hint="default"/>
      </w:rPr>
    </w:lvl>
    <w:lvl w:ilvl="2" w:tplc="DA104760">
      <w:start w:val="1"/>
      <w:numFmt w:val="bullet"/>
      <w:lvlText w:val=""/>
      <w:lvlJc w:val="left"/>
      <w:pPr>
        <w:ind w:left="2160" w:hanging="360"/>
      </w:pPr>
      <w:rPr>
        <w:rFonts w:ascii="Wingdings" w:hAnsi="Wingdings" w:hint="default"/>
      </w:rPr>
    </w:lvl>
    <w:lvl w:ilvl="3" w:tplc="9A3A2374">
      <w:start w:val="1"/>
      <w:numFmt w:val="bullet"/>
      <w:lvlText w:val=""/>
      <w:lvlJc w:val="left"/>
      <w:pPr>
        <w:ind w:left="2880" w:hanging="360"/>
      </w:pPr>
      <w:rPr>
        <w:rFonts w:ascii="Symbol" w:hAnsi="Symbol" w:hint="default"/>
      </w:rPr>
    </w:lvl>
    <w:lvl w:ilvl="4" w:tplc="6C6CCCE6">
      <w:start w:val="1"/>
      <w:numFmt w:val="bullet"/>
      <w:lvlText w:val="o"/>
      <w:lvlJc w:val="left"/>
      <w:pPr>
        <w:ind w:left="3600" w:hanging="360"/>
      </w:pPr>
      <w:rPr>
        <w:rFonts w:ascii="Courier New" w:hAnsi="Courier New" w:hint="default"/>
      </w:rPr>
    </w:lvl>
    <w:lvl w:ilvl="5" w:tplc="3FD2D8B6">
      <w:start w:val="1"/>
      <w:numFmt w:val="bullet"/>
      <w:lvlText w:val=""/>
      <w:lvlJc w:val="left"/>
      <w:pPr>
        <w:ind w:left="4320" w:hanging="360"/>
      </w:pPr>
      <w:rPr>
        <w:rFonts w:ascii="Wingdings" w:hAnsi="Wingdings" w:hint="default"/>
      </w:rPr>
    </w:lvl>
    <w:lvl w:ilvl="6" w:tplc="6D5E3D92">
      <w:start w:val="1"/>
      <w:numFmt w:val="bullet"/>
      <w:lvlText w:val=""/>
      <w:lvlJc w:val="left"/>
      <w:pPr>
        <w:ind w:left="5040" w:hanging="360"/>
      </w:pPr>
      <w:rPr>
        <w:rFonts w:ascii="Symbol" w:hAnsi="Symbol" w:hint="default"/>
      </w:rPr>
    </w:lvl>
    <w:lvl w:ilvl="7" w:tplc="6F78B82C">
      <w:start w:val="1"/>
      <w:numFmt w:val="bullet"/>
      <w:lvlText w:val="o"/>
      <w:lvlJc w:val="left"/>
      <w:pPr>
        <w:ind w:left="5760" w:hanging="360"/>
      </w:pPr>
      <w:rPr>
        <w:rFonts w:ascii="Courier New" w:hAnsi="Courier New" w:hint="default"/>
      </w:rPr>
    </w:lvl>
    <w:lvl w:ilvl="8" w:tplc="192C1814">
      <w:start w:val="1"/>
      <w:numFmt w:val="bullet"/>
      <w:lvlText w:val=""/>
      <w:lvlJc w:val="left"/>
      <w:pPr>
        <w:ind w:left="6480" w:hanging="360"/>
      </w:pPr>
      <w:rPr>
        <w:rFonts w:ascii="Wingdings" w:hAnsi="Wingdings" w:hint="default"/>
      </w:rPr>
    </w:lvl>
  </w:abstractNum>
  <w:abstractNum w:abstractNumId="9" w15:restartNumberingAfterBreak="0">
    <w:nsid w:val="3D594B85"/>
    <w:multiLevelType w:val="hybridMultilevel"/>
    <w:tmpl w:val="E460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E20E9F"/>
    <w:multiLevelType w:val="hybridMultilevel"/>
    <w:tmpl w:val="2A0EE36A"/>
    <w:lvl w:ilvl="0" w:tplc="06FA1AEA">
      <w:start w:val="1"/>
      <w:numFmt w:val="bullet"/>
      <w:lvlText w:val=""/>
      <w:lvlJc w:val="left"/>
      <w:pPr>
        <w:tabs>
          <w:tab w:val="num" w:pos="720"/>
        </w:tabs>
        <w:ind w:left="720" w:hanging="360"/>
      </w:pPr>
      <w:rPr>
        <w:rFonts w:ascii="Symbol" w:hAnsi="Symbol" w:hint="default"/>
      </w:rPr>
    </w:lvl>
    <w:lvl w:ilvl="1" w:tplc="E222CD20">
      <w:start w:val="1"/>
      <w:numFmt w:val="upperRoman"/>
      <w:lvlText w:val="%2."/>
      <w:lvlJc w:val="right"/>
      <w:pPr>
        <w:tabs>
          <w:tab w:val="num" w:pos="1440"/>
        </w:tabs>
        <w:ind w:left="1440" w:hanging="360"/>
      </w:pPr>
    </w:lvl>
    <w:lvl w:ilvl="2" w:tplc="C91AA0FE" w:tentative="1">
      <w:start w:val="1"/>
      <w:numFmt w:val="upperRoman"/>
      <w:lvlText w:val="%3."/>
      <w:lvlJc w:val="right"/>
      <w:pPr>
        <w:tabs>
          <w:tab w:val="num" w:pos="2160"/>
        </w:tabs>
        <w:ind w:left="2160" w:hanging="360"/>
      </w:pPr>
    </w:lvl>
    <w:lvl w:ilvl="3" w:tplc="B608C8BE" w:tentative="1">
      <w:start w:val="1"/>
      <w:numFmt w:val="upperRoman"/>
      <w:lvlText w:val="%4."/>
      <w:lvlJc w:val="right"/>
      <w:pPr>
        <w:tabs>
          <w:tab w:val="num" w:pos="2880"/>
        </w:tabs>
        <w:ind w:left="2880" w:hanging="360"/>
      </w:pPr>
    </w:lvl>
    <w:lvl w:ilvl="4" w:tplc="AE429D08" w:tentative="1">
      <w:start w:val="1"/>
      <w:numFmt w:val="upperRoman"/>
      <w:lvlText w:val="%5."/>
      <w:lvlJc w:val="right"/>
      <w:pPr>
        <w:tabs>
          <w:tab w:val="num" w:pos="3600"/>
        </w:tabs>
        <w:ind w:left="3600" w:hanging="360"/>
      </w:pPr>
    </w:lvl>
    <w:lvl w:ilvl="5" w:tplc="B3AC39CE" w:tentative="1">
      <w:start w:val="1"/>
      <w:numFmt w:val="upperRoman"/>
      <w:lvlText w:val="%6."/>
      <w:lvlJc w:val="right"/>
      <w:pPr>
        <w:tabs>
          <w:tab w:val="num" w:pos="4320"/>
        </w:tabs>
        <w:ind w:left="4320" w:hanging="360"/>
      </w:pPr>
    </w:lvl>
    <w:lvl w:ilvl="6" w:tplc="225A3A2A" w:tentative="1">
      <w:start w:val="1"/>
      <w:numFmt w:val="upperRoman"/>
      <w:lvlText w:val="%7."/>
      <w:lvlJc w:val="right"/>
      <w:pPr>
        <w:tabs>
          <w:tab w:val="num" w:pos="5040"/>
        </w:tabs>
        <w:ind w:left="5040" w:hanging="360"/>
      </w:pPr>
    </w:lvl>
    <w:lvl w:ilvl="7" w:tplc="E052383E" w:tentative="1">
      <w:start w:val="1"/>
      <w:numFmt w:val="upperRoman"/>
      <w:lvlText w:val="%8."/>
      <w:lvlJc w:val="right"/>
      <w:pPr>
        <w:tabs>
          <w:tab w:val="num" w:pos="5760"/>
        </w:tabs>
        <w:ind w:left="5760" w:hanging="360"/>
      </w:pPr>
    </w:lvl>
    <w:lvl w:ilvl="8" w:tplc="2CAAC41E" w:tentative="1">
      <w:start w:val="1"/>
      <w:numFmt w:val="upperRoman"/>
      <w:lvlText w:val="%9."/>
      <w:lvlJc w:val="right"/>
      <w:pPr>
        <w:tabs>
          <w:tab w:val="num" w:pos="6480"/>
        </w:tabs>
        <w:ind w:left="6480" w:hanging="360"/>
      </w:pPr>
    </w:lvl>
  </w:abstractNum>
  <w:abstractNum w:abstractNumId="11" w15:restartNumberingAfterBreak="0">
    <w:nsid w:val="4B164C4B"/>
    <w:multiLevelType w:val="multilevel"/>
    <w:tmpl w:val="2A0EE36A"/>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E4B630C"/>
    <w:multiLevelType w:val="hybridMultilevel"/>
    <w:tmpl w:val="28C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878DA"/>
    <w:multiLevelType w:val="hybridMultilevel"/>
    <w:tmpl w:val="3C5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9123B"/>
    <w:multiLevelType w:val="hybridMultilevel"/>
    <w:tmpl w:val="2A0EE36A"/>
    <w:lvl w:ilvl="0" w:tplc="4A620F30">
      <w:start w:val="1"/>
      <w:numFmt w:val="bullet"/>
      <w:lvlText w:val=""/>
      <w:lvlJc w:val="left"/>
      <w:pPr>
        <w:tabs>
          <w:tab w:val="num" w:pos="720"/>
        </w:tabs>
        <w:ind w:left="720" w:hanging="360"/>
      </w:pPr>
      <w:rPr>
        <w:rFonts w:ascii="Symbol" w:hAnsi="Symbol" w:hint="default"/>
      </w:rPr>
    </w:lvl>
    <w:lvl w:ilvl="1" w:tplc="0DB40D4C">
      <w:start w:val="1"/>
      <w:numFmt w:val="upperRoman"/>
      <w:lvlText w:val="%2."/>
      <w:lvlJc w:val="right"/>
      <w:pPr>
        <w:tabs>
          <w:tab w:val="num" w:pos="1440"/>
        </w:tabs>
        <w:ind w:left="1440" w:hanging="360"/>
      </w:pPr>
    </w:lvl>
    <w:lvl w:ilvl="2" w:tplc="653E6406" w:tentative="1">
      <w:start w:val="1"/>
      <w:numFmt w:val="upperRoman"/>
      <w:lvlText w:val="%3."/>
      <w:lvlJc w:val="right"/>
      <w:pPr>
        <w:tabs>
          <w:tab w:val="num" w:pos="2160"/>
        </w:tabs>
        <w:ind w:left="2160" w:hanging="360"/>
      </w:pPr>
    </w:lvl>
    <w:lvl w:ilvl="3" w:tplc="C9E4DED8" w:tentative="1">
      <w:start w:val="1"/>
      <w:numFmt w:val="upperRoman"/>
      <w:lvlText w:val="%4."/>
      <w:lvlJc w:val="right"/>
      <w:pPr>
        <w:tabs>
          <w:tab w:val="num" w:pos="2880"/>
        </w:tabs>
        <w:ind w:left="2880" w:hanging="360"/>
      </w:pPr>
    </w:lvl>
    <w:lvl w:ilvl="4" w:tplc="98A805E8" w:tentative="1">
      <w:start w:val="1"/>
      <w:numFmt w:val="upperRoman"/>
      <w:lvlText w:val="%5."/>
      <w:lvlJc w:val="right"/>
      <w:pPr>
        <w:tabs>
          <w:tab w:val="num" w:pos="3600"/>
        </w:tabs>
        <w:ind w:left="3600" w:hanging="360"/>
      </w:pPr>
    </w:lvl>
    <w:lvl w:ilvl="5" w:tplc="E25C997A" w:tentative="1">
      <w:start w:val="1"/>
      <w:numFmt w:val="upperRoman"/>
      <w:lvlText w:val="%6."/>
      <w:lvlJc w:val="right"/>
      <w:pPr>
        <w:tabs>
          <w:tab w:val="num" w:pos="4320"/>
        </w:tabs>
        <w:ind w:left="4320" w:hanging="360"/>
      </w:pPr>
    </w:lvl>
    <w:lvl w:ilvl="6" w:tplc="5CDAA952" w:tentative="1">
      <w:start w:val="1"/>
      <w:numFmt w:val="upperRoman"/>
      <w:lvlText w:val="%7."/>
      <w:lvlJc w:val="right"/>
      <w:pPr>
        <w:tabs>
          <w:tab w:val="num" w:pos="5040"/>
        </w:tabs>
        <w:ind w:left="5040" w:hanging="360"/>
      </w:pPr>
    </w:lvl>
    <w:lvl w:ilvl="7" w:tplc="17BCD7E0" w:tentative="1">
      <w:start w:val="1"/>
      <w:numFmt w:val="upperRoman"/>
      <w:lvlText w:val="%8."/>
      <w:lvlJc w:val="right"/>
      <w:pPr>
        <w:tabs>
          <w:tab w:val="num" w:pos="5760"/>
        </w:tabs>
        <w:ind w:left="5760" w:hanging="360"/>
      </w:pPr>
    </w:lvl>
    <w:lvl w:ilvl="8" w:tplc="67EEB22C" w:tentative="1">
      <w:start w:val="1"/>
      <w:numFmt w:val="upperRoman"/>
      <w:lvlText w:val="%9."/>
      <w:lvlJc w:val="right"/>
      <w:pPr>
        <w:tabs>
          <w:tab w:val="num" w:pos="6480"/>
        </w:tabs>
        <w:ind w:left="6480" w:hanging="360"/>
      </w:pPr>
    </w:lvl>
  </w:abstractNum>
  <w:abstractNum w:abstractNumId="15" w15:restartNumberingAfterBreak="0">
    <w:nsid w:val="6ADE2134"/>
    <w:multiLevelType w:val="multilevel"/>
    <w:tmpl w:val="2A0EE36A"/>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7E85696"/>
    <w:multiLevelType w:val="hybridMultilevel"/>
    <w:tmpl w:val="0FA6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B28DD"/>
    <w:multiLevelType w:val="hybridMultilevel"/>
    <w:tmpl w:val="2A0EE36A"/>
    <w:lvl w:ilvl="0" w:tplc="DFB82872">
      <w:start w:val="1"/>
      <w:numFmt w:val="bullet"/>
      <w:lvlText w:val=""/>
      <w:lvlJc w:val="left"/>
      <w:pPr>
        <w:tabs>
          <w:tab w:val="num" w:pos="720"/>
        </w:tabs>
        <w:ind w:left="720" w:hanging="360"/>
      </w:pPr>
      <w:rPr>
        <w:rFonts w:ascii="Symbol" w:hAnsi="Symbol" w:hint="default"/>
      </w:rPr>
    </w:lvl>
    <w:lvl w:ilvl="1" w:tplc="17D6DF92">
      <w:start w:val="1"/>
      <w:numFmt w:val="upperRoman"/>
      <w:lvlText w:val="%2."/>
      <w:lvlJc w:val="right"/>
      <w:pPr>
        <w:tabs>
          <w:tab w:val="num" w:pos="1440"/>
        </w:tabs>
        <w:ind w:left="1440" w:hanging="360"/>
      </w:pPr>
    </w:lvl>
    <w:lvl w:ilvl="2" w:tplc="86E68BF6" w:tentative="1">
      <w:start w:val="1"/>
      <w:numFmt w:val="upperRoman"/>
      <w:lvlText w:val="%3."/>
      <w:lvlJc w:val="right"/>
      <w:pPr>
        <w:tabs>
          <w:tab w:val="num" w:pos="2160"/>
        </w:tabs>
        <w:ind w:left="2160" w:hanging="360"/>
      </w:pPr>
    </w:lvl>
    <w:lvl w:ilvl="3" w:tplc="C7D6D2C2" w:tentative="1">
      <w:start w:val="1"/>
      <w:numFmt w:val="upperRoman"/>
      <w:lvlText w:val="%4."/>
      <w:lvlJc w:val="right"/>
      <w:pPr>
        <w:tabs>
          <w:tab w:val="num" w:pos="2880"/>
        </w:tabs>
        <w:ind w:left="2880" w:hanging="360"/>
      </w:pPr>
    </w:lvl>
    <w:lvl w:ilvl="4" w:tplc="1AD47AF0" w:tentative="1">
      <w:start w:val="1"/>
      <w:numFmt w:val="upperRoman"/>
      <w:lvlText w:val="%5."/>
      <w:lvlJc w:val="right"/>
      <w:pPr>
        <w:tabs>
          <w:tab w:val="num" w:pos="3600"/>
        </w:tabs>
        <w:ind w:left="3600" w:hanging="360"/>
      </w:pPr>
    </w:lvl>
    <w:lvl w:ilvl="5" w:tplc="AAE81074" w:tentative="1">
      <w:start w:val="1"/>
      <w:numFmt w:val="upperRoman"/>
      <w:lvlText w:val="%6."/>
      <w:lvlJc w:val="right"/>
      <w:pPr>
        <w:tabs>
          <w:tab w:val="num" w:pos="4320"/>
        </w:tabs>
        <w:ind w:left="4320" w:hanging="360"/>
      </w:pPr>
    </w:lvl>
    <w:lvl w:ilvl="6" w:tplc="AA9480C4" w:tentative="1">
      <w:start w:val="1"/>
      <w:numFmt w:val="upperRoman"/>
      <w:lvlText w:val="%7."/>
      <w:lvlJc w:val="right"/>
      <w:pPr>
        <w:tabs>
          <w:tab w:val="num" w:pos="5040"/>
        </w:tabs>
        <w:ind w:left="5040" w:hanging="360"/>
      </w:pPr>
    </w:lvl>
    <w:lvl w:ilvl="7" w:tplc="767CE078" w:tentative="1">
      <w:start w:val="1"/>
      <w:numFmt w:val="upperRoman"/>
      <w:lvlText w:val="%8."/>
      <w:lvlJc w:val="right"/>
      <w:pPr>
        <w:tabs>
          <w:tab w:val="num" w:pos="5760"/>
        </w:tabs>
        <w:ind w:left="5760" w:hanging="360"/>
      </w:pPr>
    </w:lvl>
    <w:lvl w:ilvl="8" w:tplc="0B7E1E8E" w:tentative="1">
      <w:start w:val="1"/>
      <w:numFmt w:val="upperRoman"/>
      <w:lvlText w:val="%9."/>
      <w:lvlJc w:val="right"/>
      <w:pPr>
        <w:tabs>
          <w:tab w:val="num" w:pos="6480"/>
        </w:tabs>
        <w:ind w:left="6480" w:hanging="360"/>
      </w:pPr>
    </w:lvl>
  </w:abstractNum>
  <w:num w:numId="1" w16cid:durableId="2070420002">
    <w:abstractNumId w:val="2"/>
  </w:num>
  <w:num w:numId="2" w16cid:durableId="81682430">
    <w:abstractNumId w:val="6"/>
  </w:num>
  <w:num w:numId="3" w16cid:durableId="1952515111">
    <w:abstractNumId w:val="5"/>
  </w:num>
  <w:num w:numId="4" w16cid:durableId="915632523">
    <w:abstractNumId w:val="8"/>
  </w:num>
  <w:num w:numId="5" w16cid:durableId="683900076">
    <w:abstractNumId w:val="15"/>
  </w:num>
  <w:num w:numId="6" w16cid:durableId="1320620663">
    <w:abstractNumId w:val="17"/>
  </w:num>
  <w:num w:numId="7" w16cid:durableId="883714831">
    <w:abstractNumId w:val="14"/>
  </w:num>
  <w:num w:numId="8" w16cid:durableId="101657076">
    <w:abstractNumId w:val="10"/>
  </w:num>
  <w:num w:numId="9" w16cid:durableId="692264086">
    <w:abstractNumId w:val="11"/>
  </w:num>
  <w:num w:numId="10" w16cid:durableId="1359548828">
    <w:abstractNumId w:val="4"/>
  </w:num>
  <w:num w:numId="11" w16cid:durableId="1756321622">
    <w:abstractNumId w:val="9"/>
  </w:num>
  <w:num w:numId="12" w16cid:durableId="1946576052">
    <w:abstractNumId w:val="3"/>
  </w:num>
  <w:num w:numId="13" w16cid:durableId="1669480503">
    <w:abstractNumId w:val="7"/>
  </w:num>
  <w:num w:numId="14" w16cid:durableId="1649093334">
    <w:abstractNumId w:val="0"/>
  </w:num>
  <w:num w:numId="15" w16cid:durableId="867645812">
    <w:abstractNumId w:val="13"/>
  </w:num>
  <w:num w:numId="16" w16cid:durableId="1524398014">
    <w:abstractNumId w:val="1"/>
  </w:num>
  <w:num w:numId="17" w16cid:durableId="1124231967">
    <w:abstractNumId w:val="12"/>
  </w:num>
  <w:num w:numId="18" w16cid:durableId="2182450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4B"/>
    <w:rsid w:val="000608EB"/>
    <w:rsid w:val="000B7C07"/>
    <w:rsid w:val="000D5066"/>
    <w:rsid w:val="0013641B"/>
    <w:rsid w:val="001B1AA5"/>
    <w:rsid w:val="0024328D"/>
    <w:rsid w:val="003048E2"/>
    <w:rsid w:val="004F680B"/>
    <w:rsid w:val="00575BAE"/>
    <w:rsid w:val="007331C0"/>
    <w:rsid w:val="00737D79"/>
    <w:rsid w:val="007513E2"/>
    <w:rsid w:val="008546F8"/>
    <w:rsid w:val="00925E23"/>
    <w:rsid w:val="0093419D"/>
    <w:rsid w:val="009B05F7"/>
    <w:rsid w:val="00A244E6"/>
    <w:rsid w:val="00A67856"/>
    <w:rsid w:val="00A76C4B"/>
    <w:rsid w:val="00A906C0"/>
    <w:rsid w:val="00B03BBB"/>
    <w:rsid w:val="00B4204C"/>
    <w:rsid w:val="00B81620"/>
    <w:rsid w:val="00BA62B0"/>
    <w:rsid w:val="00BF2770"/>
    <w:rsid w:val="00D22ACC"/>
    <w:rsid w:val="00DF3820"/>
    <w:rsid w:val="00E02F1B"/>
    <w:rsid w:val="00E450FC"/>
    <w:rsid w:val="00E94409"/>
    <w:rsid w:val="00E95EFA"/>
    <w:rsid w:val="00ED3F30"/>
    <w:rsid w:val="00F279AE"/>
    <w:rsid w:val="00F57DB1"/>
    <w:rsid w:val="00FA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E78A"/>
  <w15:docId w15:val="{E79B4088-C7C8-4BFB-991F-D4B91B5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C4B"/>
    <w:rPr>
      <w:color w:val="0000FF"/>
      <w:u w:val="single"/>
    </w:rPr>
  </w:style>
  <w:style w:type="paragraph" w:styleId="NormalWeb">
    <w:name w:val="Normal (Web)"/>
    <w:basedOn w:val="Normal"/>
    <w:uiPriority w:val="99"/>
    <w:unhideWhenUsed/>
    <w:rsid w:val="00A76C4B"/>
    <w:pPr>
      <w:spacing w:before="100" w:beforeAutospacing="1" w:after="100" w:afterAutospacing="1" w:line="240" w:lineRule="auto"/>
    </w:pPr>
    <w:rPr>
      <w:rFonts w:ascii="Calibri" w:hAnsi="Calibri" w:cs="Calibri"/>
      <w:kern w:val="0"/>
      <w14:ligatures w14:val="none"/>
    </w:rPr>
  </w:style>
  <w:style w:type="paragraph" w:customStyle="1" w:styleId="paragraph">
    <w:name w:val="paragraph"/>
    <w:basedOn w:val="Normal"/>
    <w:rsid w:val="00E450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450FC"/>
  </w:style>
  <w:style w:type="character" w:customStyle="1" w:styleId="eop">
    <w:name w:val="eop"/>
    <w:basedOn w:val="DefaultParagraphFont"/>
    <w:rsid w:val="00E450FC"/>
  </w:style>
  <w:style w:type="character" w:customStyle="1" w:styleId="contextualspellingandgrammarerror">
    <w:name w:val="contextualspellingandgrammarerror"/>
    <w:basedOn w:val="DefaultParagraphFont"/>
    <w:rsid w:val="00E450FC"/>
  </w:style>
  <w:style w:type="character" w:customStyle="1" w:styleId="scxw103012211">
    <w:name w:val="scxw103012211"/>
    <w:basedOn w:val="DefaultParagraphFont"/>
    <w:rsid w:val="00E450FC"/>
  </w:style>
  <w:style w:type="paragraph" w:styleId="ListParagraph">
    <w:name w:val="List Paragraph"/>
    <w:basedOn w:val="Normal"/>
    <w:uiPriority w:val="34"/>
    <w:qFormat/>
    <w:rsid w:val="00E4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blackpast.org%2Fafrican-american-history%2Fmental-illness-in-black-community-1700-2019-a-short-history%2F&amp;data=05%7C01%7CSara.Chesbrough%40vermont.gov%7Cc40b3f1f4f114bb856af08dbdfc4b09f%7C20b4933bbaad433c9c0270edcc7559c6%7C1%7C0%7C638349808086865380%7CUnknown%7CTWFpbGZsb3d8eyJWIjoiMC4wLjAwMDAiLCJQIjoiV2luMzIiLCJBTiI6Ik1haWwiLCJXVCI6Mn0%3D%7C3000%7C%7C%7C&amp;sdata=r7pGnDWz%2Flt8VYPEPOoFIB3Uz0qR3wnyQVU1gBUvoq0%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vcil.org%2Fservices%2Fvaccines%2F&amp;data=05%7C01%7CSara.Chesbrough%40vermont.gov%7Cc40b3f1f4f114bb856af08dbdfc4b09f%7C20b4933bbaad433c9c0270edcc7559c6%7C1%7C0%7C638349808086865380%7CUnknown%7CTWFpbGZsb3d8eyJWIjoiMC4wLjAwMDAiLCJQIjoiV2luMzIiLCJBTiI6Ik1haWwiLCJXVCI6Mn0%3D%7C3000%7C%7C%7C&amp;sdata=fgrxWPQF89lRhPaRUWnAAV1iysaOSOa5pgDqTJH6zgU%3D&amp;reserved=0" TargetMode="External"/><Relationship Id="rId11" Type="http://schemas.openxmlformats.org/officeDocument/2006/relationships/customXml" Target="../customXml/item2.xml"/><Relationship Id="rId5" Type="http://schemas.openxmlformats.org/officeDocument/2006/relationships/hyperlink" Target="https://gcc02.safelinks.protection.outlook.com/?url=https%3A%2F%2Fwww.cms.gov%2Fpriorities%2Finnovation%2Finnovation-models%2Fahead&amp;data=05%7C01%7CSara.Chesbrough%40vermont.gov%7Cc40b3f1f4f114bb856af08dbdfc4b09f%7C20b4933bbaad433c9c0270edcc7559c6%7C1%7C0%7C638349808086865380%7CUnknown%7CTWFpbGZsb3d8eyJWIjoiMC4wLjAwMDAiLCJQIjoiV2luMzIiLCJBTiI6Ik1haWwiLCJXVCI6Mn0%3D%7C3000%7C%7C%7C&amp;sdata=Etk0tdDdL0aEgbKGT9%2BcB%2BIN3f1hIs2cb%2BQD%2Fk0q1Oo%3D&amp;reserved=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4A31BF22C0844BE84E6DFF156C131" ma:contentTypeVersion="13" ma:contentTypeDescription="Create a new document." ma:contentTypeScope="" ma:versionID="4d1d98a4e351ba2006ea1a564ea7b0cd">
  <xsd:schema xmlns:xsd="http://www.w3.org/2001/XMLSchema" xmlns:xs="http://www.w3.org/2001/XMLSchema" xmlns:p="http://schemas.microsoft.com/office/2006/metadata/properties" xmlns:ns2="66cbd197-8a28-4f20-b3f6-0d63b6de871c" xmlns:ns3="28846bc8-3d9f-4aca-aa27-f14db384052d" targetNamespace="http://schemas.microsoft.com/office/2006/metadata/properties" ma:root="true" ma:fieldsID="bebcc3a13f151b9ec4121db846080706" ns2:_="" ns3:_="">
    <xsd:import namespace="66cbd197-8a28-4f20-b3f6-0d63b6de871c"/>
    <xsd:import namespace="28846bc8-3d9f-4aca-aa27-f14db3840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d197-8a28-4f20-b3f6-0d63b6de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846bc8-3d9f-4aca-aa27-f14db3840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f926c6-5ec7-4e73-9328-2b3d77ee2d01}" ma:internalName="TaxCatchAll" ma:showField="CatchAllData" ma:web="28846bc8-3d9f-4aca-aa27-f14db3840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846bc8-3d9f-4aca-aa27-f14db384052d" xsi:nil="true"/>
    <lcf76f155ced4ddcb4097134ff3c332f xmlns="66cbd197-8a28-4f20-b3f6-0d63b6de87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29D745-48BA-42F3-B2FB-FC6711129E24}"/>
</file>

<file path=customXml/itemProps2.xml><?xml version="1.0" encoding="utf-8"?>
<ds:datastoreItem xmlns:ds="http://schemas.openxmlformats.org/officeDocument/2006/customXml" ds:itemID="{5EC91C37-0B71-4421-B78B-BFEF47C48B68}"/>
</file>

<file path=customXml/itemProps3.xml><?xml version="1.0" encoding="utf-8"?>
<ds:datastoreItem xmlns:ds="http://schemas.openxmlformats.org/officeDocument/2006/customXml" ds:itemID="{4ECF4C31-E51D-4A52-BF5E-4F6C312DEC3C}"/>
</file>

<file path=docProps/app.xml><?xml version="1.0" encoding="utf-8"?>
<Properties xmlns="http://schemas.openxmlformats.org/officeDocument/2006/extended-properties" xmlns:vt="http://schemas.openxmlformats.org/officeDocument/2006/docPropsVTypes">
  <Template>Normal.dotm</Template>
  <TotalTime>1293</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Chesbrough, Sara (she/her)</dc:creator>
  <cp:keywords/>
  <dc:description/>
  <cp:lastModifiedBy>Chesbrough, Sara (she/her)</cp:lastModifiedBy>
  <cp:revision>26</cp:revision>
  <dcterms:created xsi:type="dcterms:W3CDTF">2023-11-07T22:32:00Z</dcterms:created>
  <dcterms:modified xsi:type="dcterms:W3CDTF">2023-11-10T18:56:00Z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0x010100C644A31BF22C0844BE84E6DFF156C131</vt:lpwstr>
  </property>
</Properties>
</file>