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C865E" w14:textId="4737F708" w:rsidR="00A51C17" w:rsidRDefault="00A51C17" w:rsidP="00A51C17"/>
    <w:p w14:paraId="29BB9B97" w14:textId="77777777" w:rsidR="00C2163A" w:rsidRDefault="00C2163A" w:rsidP="00A51C17">
      <w:pPr>
        <w:rPr>
          <w:rFonts w:asciiTheme="majorHAnsi" w:hAnsiTheme="majorHAnsi" w:cstheme="majorHAnsi"/>
          <w:b/>
          <w:color w:val="003F5F" w:themeColor="accent3"/>
        </w:rPr>
      </w:pPr>
    </w:p>
    <w:p w14:paraId="1D4CC8B9" w14:textId="77777777" w:rsidR="0071012A" w:rsidRDefault="0071012A" w:rsidP="00FE60C9">
      <w:pPr>
        <w:pStyle w:val="Title"/>
      </w:pPr>
    </w:p>
    <w:p w14:paraId="22593233" w14:textId="77777777" w:rsidR="000E4773" w:rsidRDefault="000E4773" w:rsidP="000E4773">
      <w:pPr>
        <w:pStyle w:val="Title"/>
      </w:pPr>
    </w:p>
    <w:p w14:paraId="52E784A0" w14:textId="77777777" w:rsidR="000E4773" w:rsidRPr="00805C9C" w:rsidRDefault="000E4773" w:rsidP="000E4773">
      <w:pPr>
        <w:pStyle w:val="Title"/>
        <w:jc w:val="center"/>
        <w:rPr>
          <w:b/>
          <w:sz w:val="48"/>
          <w:szCs w:val="48"/>
        </w:rPr>
      </w:pPr>
      <w:r>
        <w:rPr>
          <w:b/>
          <w:sz w:val="48"/>
          <w:szCs w:val="48"/>
        </w:rPr>
        <w:t>Social Cost of Carbon and Cost of Carbon Model Review</w:t>
      </w:r>
    </w:p>
    <w:p w14:paraId="16D7CD83" w14:textId="77777777" w:rsidR="000E4773" w:rsidRPr="00805C9C" w:rsidRDefault="000E4773" w:rsidP="000E4773">
      <w:pPr>
        <w:pStyle w:val="Subtitle"/>
        <w:jc w:val="center"/>
        <w:rPr>
          <w:rFonts w:asciiTheme="majorHAnsi" w:hAnsiTheme="majorHAnsi" w:cstheme="majorBidi"/>
          <w:color w:val="003F5F" w:themeColor="text2"/>
          <w:spacing w:val="0"/>
          <w:sz w:val="36"/>
          <w:szCs w:val="36"/>
        </w:rPr>
      </w:pPr>
      <w:r>
        <w:rPr>
          <w:rFonts w:asciiTheme="majorHAnsi" w:hAnsiTheme="majorHAnsi" w:cstheme="majorBidi"/>
          <w:color w:val="003F5F" w:themeColor="text2"/>
          <w:spacing w:val="0"/>
          <w:sz w:val="36"/>
          <w:szCs w:val="36"/>
        </w:rPr>
        <w:t>Analyses and Recommendations to Support Vermont’s Climate Council and Climate Action Plan</w:t>
      </w:r>
    </w:p>
    <w:p w14:paraId="5A40A738" w14:textId="77777777" w:rsidR="00805C9C" w:rsidRDefault="00805C9C" w:rsidP="00805C9C"/>
    <w:p w14:paraId="7EAEDF01" w14:textId="77777777" w:rsidR="00805C9C" w:rsidRDefault="00805C9C" w:rsidP="00805C9C">
      <w:pPr>
        <w:spacing w:after="160" w:line="259" w:lineRule="auto"/>
        <w:jc w:val="center"/>
      </w:pPr>
    </w:p>
    <w:p w14:paraId="15AE2200" w14:textId="77777777" w:rsidR="00805C9C" w:rsidRDefault="00805C9C" w:rsidP="00805C9C">
      <w:pPr>
        <w:spacing w:after="160" w:line="259" w:lineRule="auto"/>
        <w:jc w:val="center"/>
      </w:pPr>
    </w:p>
    <w:p w14:paraId="545B1E8F" w14:textId="77777777" w:rsidR="00805C9C" w:rsidRDefault="00805C9C" w:rsidP="00805C9C">
      <w:pPr>
        <w:spacing w:after="160" w:line="259" w:lineRule="auto"/>
        <w:jc w:val="center"/>
      </w:pPr>
    </w:p>
    <w:p w14:paraId="46B03581" w14:textId="77777777" w:rsidR="00805C9C" w:rsidRDefault="00805C9C" w:rsidP="00805C9C">
      <w:pPr>
        <w:spacing w:after="160" w:line="259" w:lineRule="auto"/>
        <w:jc w:val="center"/>
        <w:rPr>
          <w:rFonts w:asciiTheme="majorHAnsi" w:eastAsiaTheme="minorEastAsia" w:hAnsiTheme="majorHAnsi" w:cstheme="majorBidi"/>
          <w:color w:val="003F5F" w:themeColor="text2"/>
          <w:sz w:val="32"/>
          <w:szCs w:val="32"/>
        </w:rPr>
      </w:pPr>
      <w:r>
        <w:rPr>
          <w:rFonts w:asciiTheme="majorHAnsi" w:eastAsiaTheme="minorEastAsia" w:hAnsiTheme="majorHAnsi" w:cstheme="majorBidi"/>
          <w:color w:val="003F5F" w:themeColor="text2"/>
          <w:sz w:val="32"/>
          <w:szCs w:val="32"/>
        </w:rPr>
        <w:t>Prepared by:</w:t>
      </w:r>
    </w:p>
    <w:p w14:paraId="62013D36" w14:textId="4510FECB" w:rsidR="00805C9C" w:rsidRDefault="000468CD" w:rsidP="00805C9C">
      <w:pPr>
        <w:spacing w:after="160" w:line="259" w:lineRule="auto"/>
        <w:jc w:val="center"/>
        <w:rPr>
          <w:rFonts w:asciiTheme="majorHAnsi" w:eastAsiaTheme="minorEastAsia" w:hAnsiTheme="majorHAnsi" w:cstheme="majorBidi"/>
          <w:b/>
          <w:color w:val="003F5F" w:themeColor="text2"/>
          <w:sz w:val="32"/>
          <w:szCs w:val="32"/>
        </w:rPr>
      </w:pPr>
      <w:r>
        <w:rPr>
          <w:rFonts w:asciiTheme="majorHAnsi" w:eastAsiaTheme="minorEastAsia" w:hAnsiTheme="majorHAnsi" w:cstheme="majorBidi"/>
          <w:b/>
          <w:color w:val="003F5F" w:themeColor="text2"/>
          <w:sz w:val="32"/>
          <w:szCs w:val="32"/>
        </w:rPr>
        <w:t>David G. Hill, Ph.D.</w:t>
      </w:r>
    </w:p>
    <w:p w14:paraId="380B88BD" w14:textId="0EC2CC88" w:rsidR="000468CD" w:rsidRDefault="000468CD" w:rsidP="00805C9C">
      <w:pPr>
        <w:spacing w:after="160" w:line="259" w:lineRule="auto"/>
        <w:jc w:val="center"/>
        <w:rPr>
          <w:rFonts w:asciiTheme="majorHAnsi" w:eastAsiaTheme="minorEastAsia" w:hAnsiTheme="majorHAnsi" w:cstheme="majorBidi"/>
          <w:b/>
          <w:color w:val="003F5F" w:themeColor="text2"/>
          <w:sz w:val="32"/>
          <w:szCs w:val="32"/>
        </w:rPr>
      </w:pPr>
      <w:r>
        <w:rPr>
          <w:rFonts w:asciiTheme="majorHAnsi" w:eastAsiaTheme="minorEastAsia" w:hAnsiTheme="majorHAnsi" w:cstheme="majorBidi"/>
          <w:b/>
          <w:color w:val="003F5F" w:themeColor="text2"/>
          <w:sz w:val="32"/>
          <w:szCs w:val="32"/>
        </w:rPr>
        <w:t>Elizabeth Bourguet</w:t>
      </w:r>
    </w:p>
    <w:p w14:paraId="75EB6B71" w14:textId="6C7D7B61" w:rsidR="005533F0" w:rsidRDefault="000468CD" w:rsidP="000468CD">
      <w:pPr>
        <w:spacing w:after="160" w:line="259" w:lineRule="auto"/>
        <w:jc w:val="center"/>
        <w:rPr>
          <w:rFonts w:asciiTheme="majorHAnsi" w:eastAsiaTheme="minorEastAsia" w:hAnsiTheme="majorHAnsi" w:cstheme="majorBidi"/>
          <w:b/>
          <w:color w:val="003F5F" w:themeColor="text2"/>
          <w:sz w:val="32"/>
          <w:szCs w:val="32"/>
        </w:rPr>
      </w:pPr>
      <w:r>
        <w:rPr>
          <w:rFonts w:asciiTheme="majorHAnsi" w:eastAsiaTheme="minorEastAsia" w:hAnsiTheme="majorHAnsi" w:cstheme="majorBidi"/>
          <w:b/>
          <w:color w:val="003F5F" w:themeColor="text2"/>
          <w:sz w:val="32"/>
          <w:szCs w:val="32"/>
        </w:rPr>
        <w:t>Chris Neme</w:t>
      </w:r>
    </w:p>
    <w:p w14:paraId="2FE19B17" w14:textId="77777777" w:rsidR="003F7456" w:rsidRDefault="003F7456" w:rsidP="003F7456">
      <w:pPr>
        <w:spacing w:after="160" w:line="259" w:lineRule="auto"/>
        <w:jc w:val="center"/>
        <w:rPr>
          <w:rFonts w:asciiTheme="majorHAnsi" w:eastAsiaTheme="minorEastAsia" w:hAnsiTheme="majorHAnsi" w:cstheme="majorBidi"/>
          <w:b/>
          <w:color w:val="003F5F" w:themeColor="text2"/>
          <w:sz w:val="32"/>
          <w:szCs w:val="32"/>
        </w:rPr>
      </w:pPr>
      <w:r>
        <w:rPr>
          <w:rFonts w:asciiTheme="majorHAnsi" w:eastAsiaTheme="minorEastAsia" w:hAnsiTheme="majorHAnsi" w:cstheme="majorBidi"/>
          <w:b/>
          <w:color w:val="003F5F" w:themeColor="text2"/>
          <w:sz w:val="32"/>
          <w:szCs w:val="32"/>
        </w:rPr>
        <w:t>Gabrielle Stebbins</w:t>
      </w:r>
    </w:p>
    <w:p w14:paraId="1F912200" w14:textId="77777777" w:rsidR="005533F0" w:rsidRDefault="005533F0" w:rsidP="00805C9C">
      <w:pPr>
        <w:spacing w:after="160" w:line="259" w:lineRule="auto"/>
        <w:jc w:val="center"/>
        <w:rPr>
          <w:rFonts w:asciiTheme="majorHAnsi" w:eastAsiaTheme="minorEastAsia" w:hAnsiTheme="majorHAnsi" w:cstheme="majorBidi"/>
          <w:b/>
          <w:color w:val="003F5F" w:themeColor="text2"/>
          <w:sz w:val="32"/>
          <w:szCs w:val="32"/>
        </w:rPr>
      </w:pPr>
    </w:p>
    <w:p w14:paraId="7899578F" w14:textId="1ACBD4A0" w:rsidR="00805C9C" w:rsidRPr="00805C9C" w:rsidRDefault="000468CD" w:rsidP="00805C9C">
      <w:pPr>
        <w:spacing w:after="160" w:line="259" w:lineRule="auto"/>
        <w:jc w:val="center"/>
        <w:rPr>
          <w:b/>
        </w:rPr>
      </w:pPr>
      <w:r>
        <w:rPr>
          <w:rFonts w:asciiTheme="majorHAnsi" w:eastAsiaTheme="minorEastAsia" w:hAnsiTheme="majorHAnsi" w:cstheme="majorBidi"/>
          <w:b/>
          <w:color w:val="003F5F" w:themeColor="text2"/>
          <w:sz w:val="32"/>
          <w:szCs w:val="32"/>
        </w:rPr>
        <w:t>July</w:t>
      </w:r>
      <w:r w:rsidR="00805C9C" w:rsidRPr="00805C9C">
        <w:rPr>
          <w:rFonts w:asciiTheme="majorHAnsi" w:eastAsiaTheme="minorEastAsia" w:hAnsiTheme="majorHAnsi" w:cstheme="majorBidi"/>
          <w:b/>
          <w:color w:val="003F5F" w:themeColor="text2"/>
          <w:sz w:val="32"/>
          <w:szCs w:val="32"/>
        </w:rPr>
        <w:t xml:space="preserve"> 20</w:t>
      </w:r>
      <w:r w:rsidR="002D79A9">
        <w:rPr>
          <w:rFonts w:asciiTheme="majorHAnsi" w:eastAsiaTheme="minorEastAsia" w:hAnsiTheme="majorHAnsi" w:cstheme="majorBidi"/>
          <w:b/>
          <w:color w:val="003F5F" w:themeColor="text2"/>
          <w:sz w:val="32"/>
          <w:szCs w:val="32"/>
        </w:rPr>
        <w:t>2</w:t>
      </w:r>
      <w:r w:rsidR="00805C9C" w:rsidRPr="00805C9C">
        <w:rPr>
          <w:rFonts w:asciiTheme="majorHAnsi" w:eastAsiaTheme="minorEastAsia" w:hAnsiTheme="majorHAnsi" w:cstheme="majorBidi"/>
          <w:b/>
          <w:color w:val="003F5F" w:themeColor="text2"/>
          <w:sz w:val="32"/>
          <w:szCs w:val="32"/>
        </w:rPr>
        <w:t>1</w:t>
      </w:r>
      <w:r w:rsidR="00805C9C" w:rsidRPr="00805C9C">
        <w:rPr>
          <w:b/>
        </w:rPr>
        <w:br w:type="page"/>
      </w:r>
    </w:p>
    <w:sdt>
      <w:sdtPr>
        <w:rPr>
          <w:rFonts w:ascii="Calibri" w:eastAsiaTheme="minorHAnsi" w:hAnsi="Calibri" w:cstheme="minorBidi"/>
          <w:color w:val="464646" w:themeColor="text1"/>
          <w:sz w:val="22"/>
          <w:szCs w:val="22"/>
        </w:rPr>
        <w:id w:val="1492064389"/>
        <w:docPartObj>
          <w:docPartGallery w:val="Table of Contents"/>
          <w:docPartUnique/>
        </w:docPartObj>
      </w:sdtPr>
      <w:sdtEndPr>
        <w:rPr>
          <w:b/>
          <w:bCs/>
          <w:noProof/>
          <w:sz w:val="24"/>
        </w:rPr>
      </w:sdtEndPr>
      <w:sdtContent>
        <w:p w14:paraId="1E39E793" w14:textId="1BC7C104" w:rsidR="00514707" w:rsidRDefault="00514707">
          <w:pPr>
            <w:pStyle w:val="TOCHeading"/>
          </w:pPr>
          <w:r>
            <w:t>Contents</w:t>
          </w:r>
        </w:p>
        <w:p w14:paraId="7BEC6700" w14:textId="571A9E71" w:rsidR="00726E66" w:rsidRDefault="00514707">
          <w:pPr>
            <w:pStyle w:val="TOC1"/>
            <w:tabs>
              <w:tab w:val="right" w:leader="dot" w:pos="9350"/>
            </w:tabs>
            <w:rPr>
              <w:rFonts w:asciiTheme="minorHAnsi" w:eastAsiaTheme="minorEastAsia" w:hAnsiTheme="minorHAnsi"/>
              <w:noProof/>
              <w:color w:val="auto"/>
              <w:sz w:val="22"/>
            </w:rPr>
          </w:pPr>
          <w:r>
            <w:rPr>
              <w:b/>
              <w:bCs/>
              <w:noProof/>
            </w:rPr>
            <w:fldChar w:fldCharType="begin"/>
          </w:r>
          <w:r>
            <w:rPr>
              <w:b/>
              <w:bCs/>
              <w:noProof/>
            </w:rPr>
            <w:instrText xml:space="preserve"> TOC \o "1-3" \h \z \u </w:instrText>
          </w:r>
          <w:r>
            <w:rPr>
              <w:b/>
              <w:bCs/>
              <w:noProof/>
            </w:rPr>
            <w:fldChar w:fldCharType="separate"/>
          </w:r>
          <w:hyperlink w:anchor="_Toc78556764" w:history="1">
            <w:r w:rsidR="00726E66" w:rsidRPr="00E04AE1">
              <w:rPr>
                <w:rStyle w:val="Hyperlink"/>
                <w:noProof/>
              </w:rPr>
              <w:t>About the Authors</w:t>
            </w:r>
            <w:r w:rsidR="00726E66">
              <w:rPr>
                <w:noProof/>
                <w:webHidden/>
              </w:rPr>
              <w:tab/>
            </w:r>
            <w:r w:rsidR="00726E66">
              <w:rPr>
                <w:noProof/>
                <w:webHidden/>
              </w:rPr>
              <w:fldChar w:fldCharType="begin"/>
            </w:r>
            <w:r w:rsidR="00726E66">
              <w:rPr>
                <w:noProof/>
                <w:webHidden/>
              </w:rPr>
              <w:instrText xml:space="preserve"> PAGEREF _Toc78556764 \h </w:instrText>
            </w:r>
            <w:r w:rsidR="00726E66">
              <w:rPr>
                <w:noProof/>
                <w:webHidden/>
              </w:rPr>
            </w:r>
            <w:r w:rsidR="00726E66">
              <w:rPr>
                <w:noProof/>
                <w:webHidden/>
              </w:rPr>
              <w:fldChar w:fldCharType="separate"/>
            </w:r>
            <w:r w:rsidR="00726E66">
              <w:rPr>
                <w:noProof/>
                <w:webHidden/>
              </w:rPr>
              <w:t>3</w:t>
            </w:r>
            <w:r w:rsidR="00726E66">
              <w:rPr>
                <w:noProof/>
                <w:webHidden/>
              </w:rPr>
              <w:fldChar w:fldCharType="end"/>
            </w:r>
          </w:hyperlink>
        </w:p>
        <w:p w14:paraId="3738788A" w14:textId="54A64237" w:rsidR="00726E66" w:rsidRDefault="001B569D">
          <w:pPr>
            <w:pStyle w:val="TOC1"/>
            <w:tabs>
              <w:tab w:val="right" w:leader="dot" w:pos="9350"/>
            </w:tabs>
            <w:rPr>
              <w:rFonts w:asciiTheme="minorHAnsi" w:eastAsiaTheme="minorEastAsia" w:hAnsiTheme="minorHAnsi"/>
              <w:noProof/>
              <w:color w:val="auto"/>
              <w:sz w:val="22"/>
            </w:rPr>
          </w:pPr>
          <w:hyperlink w:anchor="_Toc78556765" w:history="1">
            <w:r w:rsidR="00726E66" w:rsidRPr="00E04AE1">
              <w:rPr>
                <w:rStyle w:val="Hyperlink"/>
                <w:rFonts w:asciiTheme="majorHAnsi" w:eastAsiaTheme="majorEastAsia" w:hAnsiTheme="majorHAnsi" w:cstheme="majorBidi"/>
                <w:b/>
                <w:noProof/>
              </w:rPr>
              <w:t>Acknowledgements</w:t>
            </w:r>
            <w:r w:rsidR="00726E66">
              <w:rPr>
                <w:noProof/>
                <w:webHidden/>
              </w:rPr>
              <w:tab/>
            </w:r>
            <w:r w:rsidR="00726E66">
              <w:rPr>
                <w:noProof/>
                <w:webHidden/>
              </w:rPr>
              <w:fldChar w:fldCharType="begin"/>
            </w:r>
            <w:r w:rsidR="00726E66">
              <w:rPr>
                <w:noProof/>
                <w:webHidden/>
              </w:rPr>
              <w:instrText xml:space="preserve"> PAGEREF _Toc78556765 \h </w:instrText>
            </w:r>
            <w:r w:rsidR="00726E66">
              <w:rPr>
                <w:noProof/>
                <w:webHidden/>
              </w:rPr>
            </w:r>
            <w:r w:rsidR="00726E66">
              <w:rPr>
                <w:noProof/>
                <w:webHidden/>
              </w:rPr>
              <w:fldChar w:fldCharType="separate"/>
            </w:r>
            <w:r w:rsidR="00726E66">
              <w:rPr>
                <w:noProof/>
                <w:webHidden/>
              </w:rPr>
              <w:t>3</w:t>
            </w:r>
            <w:r w:rsidR="00726E66">
              <w:rPr>
                <w:noProof/>
                <w:webHidden/>
              </w:rPr>
              <w:fldChar w:fldCharType="end"/>
            </w:r>
          </w:hyperlink>
        </w:p>
        <w:p w14:paraId="0C75249F" w14:textId="6E029B30" w:rsidR="00726E66" w:rsidRDefault="001B569D">
          <w:pPr>
            <w:pStyle w:val="TOC1"/>
            <w:tabs>
              <w:tab w:val="right" w:leader="dot" w:pos="9350"/>
            </w:tabs>
            <w:rPr>
              <w:rFonts w:asciiTheme="minorHAnsi" w:eastAsiaTheme="minorEastAsia" w:hAnsiTheme="minorHAnsi"/>
              <w:noProof/>
              <w:color w:val="auto"/>
              <w:sz w:val="22"/>
            </w:rPr>
          </w:pPr>
          <w:hyperlink w:anchor="_Toc78556766" w:history="1">
            <w:r w:rsidR="00726E66" w:rsidRPr="00E04AE1">
              <w:rPr>
                <w:rStyle w:val="Hyperlink"/>
                <w:noProof/>
              </w:rPr>
              <w:t>Acronyms &amp; Abbreviations</w:t>
            </w:r>
            <w:r w:rsidR="00726E66">
              <w:rPr>
                <w:noProof/>
                <w:webHidden/>
              </w:rPr>
              <w:tab/>
            </w:r>
            <w:r w:rsidR="00726E66">
              <w:rPr>
                <w:noProof/>
                <w:webHidden/>
              </w:rPr>
              <w:fldChar w:fldCharType="begin"/>
            </w:r>
            <w:r w:rsidR="00726E66">
              <w:rPr>
                <w:noProof/>
                <w:webHidden/>
              </w:rPr>
              <w:instrText xml:space="preserve"> PAGEREF _Toc78556766 \h </w:instrText>
            </w:r>
            <w:r w:rsidR="00726E66">
              <w:rPr>
                <w:noProof/>
                <w:webHidden/>
              </w:rPr>
            </w:r>
            <w:r w:rsidR="00726E66">
              <w:rPr>
                <w:noProof/>
                <w:webHidden/>
              </w:rPr>
              <w:fldChar w:fldCharType="separate"/>
            </w:r>
            <w:r w:rsidR="00726E66">
              <w:rPr>
                <w:noProof/>
                <w:webHidden/>
              </w:rPr>
              <w:t>4</w:t>
            </w:r>
            <w:r w:rsidR="00726E66">
              <w:rPr>
                <w:noProof/>
                <w:webHidden/>
              </w:rPr>
              <w:fldChar w:fldCharType="end"/>
            </w:r>
          </w:hyperlink>
        </w:p>
        <w:p w14:paraId="050A9D1D" w14:textId="21903215" w:rsidR="00726E66" w:rsidRDefault="001B569D">
          <w:pPr>
            <w:pStyle w:val="TOC1"/>
            <w:tabs>
              <w:tab w:val="right" w:leader="dot" w:pos="9350"/>
            </w:tabs>
            <w:rPr>
              <w:rFonts w:asciiTheme="minorHAnsi" w:eastAsiaTheme="minorEastAsia" w:hAnsiTheme="minorHAnsi"/>
              <w:noProof/>
              <w:color w:val="auto"/>
              <w:sz w:val="22"/>
            </w:rPr>
          </w:pPr>
          <w:hyperlink w:anchor="_Toc78556767" w:history="1">
            <w:r w:rsidR="00726E66" w:rsidRPr="00E04AE1">
              <w:rPr>
                <w:rStyle w:val="Hyperlink"/>
                <w:noProof/>
              </w:rPr>
              <w:t>Introduction</w:t>
            </w:r>
            <w:r w:rsidR="00726E66">
              <w:rPr>
                <w:noProof/>
                <w:webHidden/>
              </w:rPr>
              <w:tab/>
            </w:r>
            <w:r w:rsidR="00726E66">
              <w:rPr>
                <w:noProof/>
                <w:webHidden/>
              </w:rPr>
              <w:fldChar w:fldCharType="begin"/>
            </w:r>
            <w:r w:rsidR="00726E66">
              <w:rPr>
                <w:noProof/>
                <w:webHidden/>
              </w:rPr>
              <w:instrText xml:space="preserve"> PAGEREF _Toc78556767 \h </w:instrText>
            </w:r>
            <w:r w:rsidR="00726E66">
              <w:rPr>
                <w:noProof/>
                <w:webHidden/>
              </w:rPr>
            </w:r>
            <w:r w:rsidR="00726E66">
              <w:rPr>
                <w:noProof/>
                <w:webHidden/>
              </w:rPr>
              <w:fldChar w:fldCharType="separate"/>
            </w:r>
            <w:r w:rsidR="00726E66">
              <w:rPr>
                <w:noProof/>
                <w:webHidden/>
              </w:rPr>
              <w:t>5</w:t>
            </w:r>
            <w:r w:rsidR="00726E66">
              <w:rPr>
                <w:noProof/>
                <w:webHidden/>
              </w:rPr>
              <w:fldChar w:fldCharType="end"/>
            </w:r>
          </w:hyperlink>
        </w:p>
        <w:p w14:paraId="033A219A" w14:textId="05CEB140" w:rsidR="00726E66" w:rsidRDefault="001B569D">
          <w:pPr>
            <w:pStyle w:val="TOC1"/>
            <w:tabs>
              <w:tab w:val="right" w:leader="dot" w:pos="9350"/>
            </w:tabs>
            <w:rPr>
              <w:rFonts w:asciiTheme="minorHAnsi" w:eastAsiaTheme="minorEastAsia" w:hAnsiTheme="minorHAnsi"/>
              <w:noProof/>
              <w:color w:val="auto"/>
              <w:sz w:val="22"/>
            </w:rPr>
          </w:pPr>
          <w:hyperlink w:anchor="_Toc78556768" w:history="1">
            <w:r w:rsidR="00726E66" w:rsidRPr="00E04AE1">
              <w:rPr>
                <w:rStyle w:val="Hyperlink"/>
                <w:noProof/>
              </w:rPr>
              <w:t>Executive Summary</w:t>
            </w:r>
            <w:r w:rsidR="00726E66">
              <w:rPr>
                <w:noProof/>
                <w:webHidden/>
              </w:rPr>
              <w:tab/>
            </w:r>
            <w:r w:rsidR="00726E66">
              <w:rPr>
                <w:noProof/>
                <w:webHidden/>
              </w:rPr>
              <w:fldChar w:fldCharType="begin"/>
            </w:r>
            <w:r w:rsidR="00726E66">
              <w:rPr>
                <w:noProof/>
                <w:webHidden/>
              </w:rPr>
              <w:instrText xml:space="preserve"> PAGEREF _Toc78556768 \h </w:instrText>
            </w:r>
            <w:r w:rsidR="00726E66">
              <w:rPr>
                <w:noProof/>
                <w:webHidden/>
              </w:rPr>
            </w:r>
            <w:r w:rsidR="00726E66">
              <w:rPr>
                <w:noProof/>
                <w:webHidden/>
              </w:rPr>
              <w:fldChar w:fldCharType="separate"/>
            </w:r>
            <w:r w:rsidR="00726E66">
              <w:rPr>
                <w:noProof/>
                <w:webHidden/>
              </w:rPr>
              <w:t>6</w:t>
            </w:r>
            <w:r w:rsidR="00726E66">
              <w:rPr>
                <w:noProof/>
                <w:webHidden/>
              </w:rPr>
              <w:fldChar w:fldCharType="end"/>
            </w:r>
          </w:hyperlink>
        </w:p>
        <w:p w14:paraId="6827D008" w14:textId="1C4891AB" w:rsidR="00726E66" w:rsidRDefault="001B569D">
          <w:pPr>
            <w:pStyle w:val="TOC2"/>
            <w:tabs>
              <w:tab w:val="right" w:leader="dot" w:pos="9350"/>
            </w:tabs>
            <w:rPr>
              <w:rFonts w:asciiTheme="minorHAnsi" w:eastAsiaTheme="minorEastAsia" w:hAnsiTheme="minorHAnsi"/>
              <w:noProof/>
              <w:color w:val="auto"/>
              <w:sz w:val="22"/>
            </w:rPr>
          </w:pPr>
          <w:hyperlink w:anchor="_Toc78556769" w:history="1">
            <w:r w:rsidR="00726E66" w:rsidRPr="00E04AE1">
              <w:rPr>
                <w:rStyle w:val="Hyperlink"/>
                <w:noProof/>
              </w:rPr>
              <w:t>Department of Public Service’s Cost of Carbon Model</w:t>
            </w:r>
            <w:r w:rsidR="00726E66">
              <w:rPr>
                <w:noProof/>
                <w:webHidden/>
              </w:rPr>
              <w:tab/>
            </w:r>
            <w:r w:rsidR="00726E66">
              <w:rPr>
                <w:noProof/>
                <w:webHidden/>
              </w:rPr>
              <w:fldChar w:fldCharType="begin"/>
            </w:r>
            <w:r w:rsidR="00726E66">
              <w:rPr>
                <w:noProof/>
                <w:webHidden/>
              </w:rPr>
              <w:instrText xml:space="preserve"> PAGEREF _Toc78556769 \h </w:instrText>
            </w:r>
            <w:r w:rsidR="00726E66">
              <w:rPr>
                <w:noProof/>
                <w:webHidden/>
              </w:rPr>
            </w:r>
            <w:r w:rsidR="00726E66">
              <w:rPr>
                <w:noProof/>
                <w:webHidden/>
              </w:rPr>
              <w:fldChar w:fldCharType="separate"/>
            </w:r>
            <w:r w:rsidR="00726E66">
              <w:rPr>
                <w:noProof/>
                <w:webHidden/>
              </w:rPr>
              <w:t>6</w:t>
            </w:r>
            <w:r w:rsidR="00726E66">
              <w:rPr>
                <w:noProof/>
                <w:webHidden/>
              </w:rPr>
              <w:fldChar w:fldCharType="end"/>
            </w:r>
          </w:hyperlink>
        </w:p>
        <w:p w14:paraId="5A64C0DD" w14:textId="7ABC4515" w:rsidR="00726E66" w:rsidRDefault="001B569D">
          <w:pPr>
            <w:pStyle w:val="TOC2"/>
            <w:tabs>
              <w:tab w:val="right" w:leader="dot" w:pos="9350"/>
            </w:tabs>
            <w:rPr>
              <w:rFonts w:asciiTheme="minorHAnsi" w:eastAsiaTheme="minorEastAsia" w:hAnsiTheme="minorHAnsi"/>
              <w:noProof/>
              <w:color w:val="auto"/>
              <w:sz w:val="22"/>
            </w:rPr>
          </w:pPr>
          <w:hyperlink w:anchor="_Toc78556770" w:history="1">
            <w:r w:rsidR="00726E66" w:rsidRPr="00E04AE1">
              <w:rPr>
                <w:rStyle w:val="Hyperlink"/>
                <w:noProof/>
              </w:rPr>
              <w:t>Social Cost of Carbon and Discount Rates</w:t>
            </w:r>
            <w:r w:rsidR="00726E66">
              <w:rPr>
                <w:noProof/>
                <w:webHidden/>
              </w:rPr>
              <w:tab/>
            </w:r>
            <w:r w:rsidR="00726E66">
              <w:rPr>
                <w:noProof/>
                <w:webHidden/>
              </w:rPr>
              <w:fldChar w:fldCharType="begin"/>
            </w:r>
            <w:r w:rsidR="00726E66">
              <w:rPr>
                <w:noProof/>
                <w:webHidden/>
              </w:rPr>
              <w:instrText xml:space="preserve"> PAGEREF _Toc78556770 \h </w:instrText>
            </w:r>
            <w:r w:rsidR="00726E66">
              <w:rPr>
                <w:noProof/>
                <w:webHidden/>
              </w:rPr>
            </w:r>
            <w:r w:rsidR="00726E66">
              <w:rPr>
                <w:noProof/>
                <w:webHidden/>
              </w:rPr>
              <w:fldChar w:fldCharType="separate"/>
            </w:r>
            <w:r w:rsidR="00726E66">
              <w:rPr>
                <w:noProof/>
                <w:webHidden/>
              </w:rPr>
              <w:t>9</w:t>
            </w:r>
            <w:r w:rsidR="00726E66">
              <w:rPr>
                <w:noProof/>
                <w:webHidden/>
              </w:rPr>
              <w:fldChar w:fldCharType="end"/>
            </w:r>
          </w:hyperlink>
        </w:p>
        <w:p w14:paraId="6647B5B9" w14:textId="5FA32CEA" w:rsidR="00726E66" w:rsidRDefault="001B569D">
          <w:pPr>
            <w:pStyle w:val="TOC1"/>
            <w:tabs>
              <w:tab w:val="right" w:leader="dot" w:pos="9350"/>
            </w:tabs>
            <w:rPr>
              <w:rFonts w:asciiTheme="minorHAnsi" w:eastAsiaTheme="minorEastAsia" w:hAnsiTheme="minorHAnsi"/>
              <w:noProof/>
              <w:color w:val="auto"/>
              <w:sz w:val="22"/>
            </w:rPr>
          </w:pPr>
          <w:hyperlink w:anchor="_Toc78556771" w:history="1">
            <w:r w:rsidR="00726E66" w:rsidRPr="00E04AE1">
              <w:rPr>
                <w:rStyle w:val="Hyperlink"/>
                <w:noProof/>
              </w:rPr>
              <w:t>Cost of Carbon Reduction Model</w:t>
            </w:r>
            <w:r w:rsidR="00726E66">
              <w:rPr>
                <w:noProof/>
                <w:webHidden/>
              </w:rPr>
              <w:tab/>
            </w:r>
            <w:r w:rsidR="00726E66">
              <w:rPr>
                <w:noProof/>
                <w:webHidden/>
              </w:rPr>
              <w:fldChar w:fldCharType="begin"/>
            </w:r>
            <w:r w:rsidR="00726E66">
              <w:rPr>
                <w:noProof/>
                <w:webHidden/>
              </w:rPr>
              <w:instrText xml:space="preserve"> PAGEREF _Toc78556771 \h </w:instrText>
            </w:r>
            <w:r w:rsidR="00726E66">
              <w:rPr>
                <w:noProof/>
                <w:webHidden/>
              </w:rPr>
            </w:r>
            <w:r w:rsidR="00726E66">
              <w:rPr>
                <w:noProof/>
                <w:webHidden/>
              </w:rPr>
              <w:fldChar w:fldCharType="separate"/>
            </w:r>
            <w:r w:rsidR="00726E66">
              <w:rPr>
                <w:noProof/>
                <w:webHidden/>
              </w:rPr>
              <w:t>10</w:t>
            </w:r>
            <w:r w:rsidR="00726E66">
              <w:rPr>
                <w:noProof/>
                <w:webHidden/>
              </w:rPr>
              <w:fldChar w:fldCharType="end"/>
            </w:r>
          </w:hyperlink>
        </w:p>
        <w:p w14:paraId="6813796F" w14:textId="40C01ADA" w:rsidR="00726E66" w:rsidRDefault="001B569D">
          <w:pPr>
            <w:pStyle w:val="TOC2"/>
            <w:tabs>
              <w:tab w:val="right" w:leader="dot" w:pos="9350"/>
            </w:tabs>
            <w:rPr>
              <w:rFonts w:asciiTheme="minorHAnsi" w:eastAsiaTheme="minorEastAsia" w:hAnsiTheme="minorHAnsi"/>
              <w:noProof/>
              <w:color w:val="auto"/>
              <w:sz w:val="22"/>
            </w:rPr>
          </w:pPr>
          <w:hyperlink w:anchor="_Toc78556772" w:history="1">
            <w:r w:rsidR="00726E66" w:rsidRPr="00E04AE1">
              <w:rPr>
                <w:rStyle w:val="Hyperlink"/>
                <w:noProof/>
              </w:rPr>
              <w:t>Background</w:t>
            </w:r>
            <w:r w:rsidR="00726E66">
              <w:rPr>
                <w:noProof/>
                <w:webHidden/>
              </w:rPr>
              <w:tab/>
            </w:r>
            <w:r w:rsidR="00726E66">
              <w:rPr>
                <w:noProof/>
                <w:webHidden/>
              </w:rPr>
              <w:fldChar w:fldCharType="begin"/>
            </w:r>
            <w:r w:rsidR="00726E66">
              <w:rPr>
                <w:noProof/>
                <w:webHidden/>
              </w:rPr>
              <w:instrText xml:space="preserve"> PAGEREF _Toc78556772 \h </w:instrText>
            </w:r>
            <w:r w:rsidR="00726E66">
              <w:rPr>
                <w:noProof/>
                <w:webHidden/>
              </w:rPr>
            </w:r>
            <w:r w:rsidR="00726E66">
              <w:rPr>
                <w:noProof/>
                <w:webHidden/>
              </w:rPr>
              <w:fldChar w:fldCharType="separate"/>
            </w:r>
            <w:r w:rsidR="00726E66">
              <w:rPr>
                <w:noProof/>
                <w:webHidden/>
              </w:rPr>
              <w:t>10</w:t>
            </w:r>
            <w:r w:rsidR="00726E66">
              <w:rPr>
                <w:noProof/>
                <w:webHidden/>
              </w:rPr>
              <w:fldChar w:fldCharType="end"/>
            </w:r>
          </w:hyperlink>
        </w:p>
        <w:p w14:paraId="4E26817F" w14:textId="22CDF10D" w:rsidR="00726E66" w:rsidRDefault="001B569D">
          <w:pPr>
            <w:pStyle w:val="TOC2"/>
            <w:tabs>
              <w:tab w:val="right" w:leader="dot" w:pos="9350"/>
            </w:tabs>
            <w:rPr>
              <w:rFonts w:asciiTheme="minorHAnsi" w:eastAsiaTheme="minorEastAsia" w:hAnsiTheme="minorHAnsi"/>
              <w:noProof/>
              <w:color w:val="auto"/>
              <w:sz w:val="22"/>
            </w:rPr>
          </w:pPr>
          <w:hyperlink w:anchor="_Toc78556773" w:history="1">
            <w:r w:rsidR="00726E66" w:rsidRPr="00E04AE1">
              <w:rPr>
                <w:rStyle w:val="Hyperlink"/>
                <w:noProof/>
              </w:rPr>
              <w:t>Value and Limitations of the Tool</w:t>
            </w:r>
            <w:r w:rsidR="00726E66">
              <w:rPr>
                <w:noProof/>
                <w:webHidden/>
              </w:rPr>
              <w:tab/>
            </w:r>
            <w:r w:rsidR="00726E66">
              <w:rPr>
                <w:noProof/>
                <w:webHidden/>
              </w:rPr>
              <w:fldChar w:fldCharType="begin"/>
            </w:r>
            <w:r w:rsidR="00726E66">
              <w:rPr>
                <w:noProof/>
                <w:webHidden/>
              </w:rPr>
              <w:instrText xml:space="preserve"> PAGEREF _Toc78556773 \h </w:instrText>
            </w:r>
            <w:r w:rsidR="00726E66">
              <w:rPr>
                <w:noProof/>
                <w:webHidden/>
              </w:rPr>
            </w:r>
            <w:r w:rsidR="00726E66">
              <w:rPr>
                <w:noProof/>
                <w:webHidden/>
              </w:rPr>
              <w:fldChar w:fldCharType="separate"/>
            </w:r>
            <w:r w:rsidR="00726E66">
              <w:rPr>
                <w:noProof/>
                <w:webHidden/>
              </w:rPr>
              <w:t>11</w:t>
            </w:r>
            <w:r w:rsidR="00726E66">
              <w:rPr>
                <w:noProof/>
                <w:webHidden/>
              </w:rPr>
              <w:fldChar w:fldCharType="end"/>
            </w:r>
          </w:hyperlink>
        </w:p>
        <w:p w14:paraId="3642CDBD" w14:textId="0CD23424" w:rsidR="00726E66" w:rsidRDefault="001B569D">
          <w:pPr>
            <w:pStyle w:val="TOC2"/>
            <w:tabs>
              <w:tab w:val="right" w:leader="dot" w:pos="9350"/>
            </w:tabs>
            <w:rPr>
              <w:rFonts w:asciiTheme="minorHAnsi" w:eastAsiaTheme="minorEastAsia" w:hAnsiTheme="minorHAnsi"/>
              <w:noProof/>
              <w:color w:val="auto"/>
              <w:sz w:val="22"/>
            </w:rPr>
          </w:pPr>
          <w:hyperlink w:anchor="_Toc78556774" w:history="1">
            <w:r w:rsidR="00726E66" w:rsidRPr="00E04AE1">
              <w:rPr>
                <w:rStyle w:val="Hyperlink"/>
                <w:noProof/>
              </w:rPr>
              <w:t>Potential Enhancements to the Tool</w:t>
            </w:r>
            <w:r w:rsidR="00726E66">
              <w:rPr>
                <w:noProof/>
                <w:webHidden/>
              </w:rPr>
              <w:tab/>
            </w:r>
            <w:r w:rsidR="00726E66">
              <w:rPr>
                <w:noProof/>
                <w:webHidden/>
              </w:rPr>
              <w:fldChar w:fldCharType="begin"/>
            </w:r>
            <w:r w:rsidR="00726E66">
              <w:rPr>
                <w:noProof/>
                <w:webHidden/>
              </w:rPr>
              <w:instrText xml:space="preserve"> PAGEREF _Toc78556774 \h </w:instrText>
            </w:r>
            <w:r w:rsidR="00726E66">
              <w:rPr>
                <w:noProof/>
                <w:webHidden/>
              </w:rPr>
            </w:r>
            <w:r w:rsidR="00726E66">
              <w:rPr>
                <w:noProof/>
                <w:webHidden/>
              </w:rPr>
              <w:fldChar w:fldCharType="separate"/>
            </w:r>
            <w:r w:rsidR="00726E66">
              <w:rPr>
                <w:noProof/>
                <w:webHidden/>
              </w:rPr>
              <w:t>13</w:t>
            </w:r>
            <w:r w:rsidR="00726E66">
              <w:rPr>
                <w:noProof/>
                <w:webHidden/>
              </w:rPr>
              <w:fldChar w:fldCharType="end"/>
            </w:r>
          </w:hyperlink>
        </w:p>
        <w:p w14:paraId="3BDB9504" w14:textId="4BE5B890" w:rsidR="00726E66" w:rsidRDefault="001B569D">
          <w:pPr>
            <w:pStyle w:val="TOC3"/>
            <w:tabs>
              <w:tab w:val="right" w:leader="dot" w:pos="9350"/>
            </w:tabs>
            <w:rPr>
              <w:rFonts w:asciiTheme="minorHAnsi" w:eastAsiaTheme="minorEastAsia" w:hAnsiTheme="minorHAnsi"/>
              <w:noProof/>
              <w:color w:val="auto"/>
              <w:sz w:val="22"/>
            </w:rPr>
          </w:pPr>
          <w:hyperlink w:anchor="_Toc78556775" w:history="1">
            <w:r w:rsidR="00726E66" w:rsidRPr="00E04AE1">
              <w:rPr>
                <w:rStyle w:val="Hyperlink"/>
                <w:noProof/>
              </w:rPr>
              <w:t>Adding Measures</w:t>
            </w:r>
            <w:r w:rsidR="00726E66">
              <w:rPr>
                <w:noProof/>
                <w:webHidden/>
              </w:rPr>
              <w:tab/>
            </w:r>
            <w:r w:rsidR="00726E66">
              <w:rPr>
                <w:noProof/>
                <w:webHidden/>
              </w:rPr>
              <w:fldChar w:fldCharType="begin"/>
            </w:r>
            <w:r w:rsidR="00726E66">
              <w:rPr>
                <w:noProof/>
                <w:webHidden/>
              </w:rPr>
              <w:instrText xml:space="preserve"> PAGEREF _Toc78556775 \h </w:instrText>
            </w:r>
            <w:r w:rsidR="00726E66">
              <w:rPr>
                <w:noProof/>
                <w:webHidden/>
              </w:rPr>
            </w:r>
            <w:r w:rsidR="00726E66">
              <w:rPr>
                <w:noProof/>
                <w:webHidden/>
              </w:rPr>
              <w:fldChar w:fldCharType="separate"/>
            </w:r>
            <w:r w:rsidR="00726E66">
              <w:rPr>
                <w:noProof/>
                <w:webHidden/>
              </w:rPr>
              <w:t>13</w:t>
            </w:r>
            <w:r w:rsidR="00726E66">
              <w:rPr>
                <w:noProof/>
                <w:webHidden/>
              </w:rPr>
              <w:fldChar w:fldCharType="end"/>
            </w:r>
          </w:hyperlink>
        </w:p>
        <w:p w14:paraId="71F08D9F" w14:textId="7375BF2E" w:rsidR="00726E66" w:rsidRDefault="001B569D">
          <w:pPr>
            <w:pStyle w:val="TOC3"/>
            <w:tabs>
              <w:tab w:val="right" w:leader="dot" w:pos="9350"/>
            </w:tabs>
            <w:rPr>
              <w:rFonts w:asciiTheme="minorHAnsi" w:eastAsiaTheme="minorEastAsia" w:hAnsiTheme="minorHAnsi"/>
              <w:noProof/>
              <w:color w:val="auto"/>
              <w:sz w:val="22"/>
            </w:rPr>
          </w:pPr>
          <w:hyperlink w:anchor="_Toc78556776" w:history="1">
            <w:r w:rsidR="00726E66" w:rsidRPr="00E04AE1">
              <w:rPr>
                <w:rStyle w:val="Hyperlink"/>
                <w:noProof/>
              </w:rPr>
              <w:t>Depth and Pace of Emissions Reductions</w:t>
            </w:r>
            <w:r w:rsidR="00726E66">
              <w:rPr>
                <w:noProof/>
                <w:webHidden/>
              </w:rPr>
              <w:tab/>
            </w:r>
            <w:r w:rsidR="00726E66">
              <w:rPr>
                <w:noProof/>
                <w:webHidden/>
              </w:rPr>
              <w:fldChar w:fldCharType="begin"/>
            </w:r>
            <w:r w:rsidR="00726E66">
              <w:rPr>
                <w:noProof/>
                <w:webHidden/>
              </w:rPr>
              <w:instrText xml:space="preserve"> PAGEREF _Toc78556776 \h </w:instrText>
            </w:r>
            <w:r w:rsidR="00726E66">
              <w:rPr>
                <w:noProof/>
                <w:webHidden/>
              </w:rPr>
            </w:r>
            <w:r w:rsidR="00726E66">
              <w:rPr>
                <w:noProof/>
                <w:webHidden/>
              </w:rPr>
              <w:fldChar w:fldCharType="separate"/>
            </w:r>
            <w:r w:rsidR="00726E66">
              <w:rPr>
                <w:noProof/>
                <w:webHidden/>
              </w:rPr>
              <w:t>15</w:t>
            </w:r>
            <w:r w:rsidR="00726E66">
              <w:rPr>
                <w:noProof/>
                <w:webHidden/>
              </w:rPr>
              <w:fldChar w:fldCharType="end"/>
            </w:r>
          </w:hyperlink>
        </w:p>
        <w:p w14:paraId="3475FE6E" w14:textId="21652DEA" w:rsidR="00726E66" w:rsidRDefault="001B569D">
          <w:pPr>
            <w:pStyle w:val="TOC2"/>
            <w:tabs>
              <w:tab w:val="right" w:leader="dot" w:pos="9350"/>
            </w:tabs>
            <w:rPr>
              <w:rFonts w:asciiTheme="minorHAnsi" w:eastAsiaTheme="minorEastAsia" w:hAnsiTheme="minorHAnsi"/>
              <w:noProof/>
              <w:color w:val="auto"/>
              <w:sz w:val="22"/>
            </w:rPr>
          </w:pPr>
          <w:hyperlink w:anchor="_Toc78556777" w:history="1">
            <w:r w:rsidR="00726E66" w:rsidRPr="00E04AE1">
              <w:rPr>
                <w:rStyle w:val="Hyperlink"/>
                <w:noProof/>
              </w:rPr>
              <w:t>Revision of Inputs, Assumptions and Formulae</w:t>
            </w:r>
            <w:r w:rsidR="00726E66">
              <w:rPr>
                <w:noProof/>
                <w:webHidden/>
              </w:rPr>
              <w:tab/>
            </w:r>
            <w:r w:rsidR="00726E66">
              <w:rPr>
                <w:noProof/>
                <w:webHidden/>
              </w:rPr>
              <w:fldChar w:fldCharType="begin"/>
            </w:r>
            <w:r w:rsidR="00726E66">
              <w:rPr>
                <w:noProof/>
                <w:webHidden/>
              </w:rPr>
              <w:instrText xml:space="preserve"> PAGEREF _Toc78556777 \h </w:instrText>
            </w:r>
            <w:r w:rsidR="00726E66">
              <w:rPr>
                <w:noProof/>
                <w:webHidden/>
              </w:rPr>
            </w:r>
            <w:r w:rsidR="00726E66">
              <w:rPr>
                <w:noProof/>
                <w:webHidden/>
              </w:rPr>
              <w:fldChar w:fldCharType="separate"/>
            </w:r>
            <w:r w:rsidR="00726E66">
              <w:rPr>
                <w:noProof/>
                <w:webHidden/>
              </w:rPr>
              <w:t>16</w:t>
            </w:r>
            <w:r w:rsidR="00726E66">
              <w:rPr>
                <w:noProof/>
                <w:webHidden/>
              </w:rPr>
              <w:fldChar w:fldCharType="end"/>
            </w:r>
          </w:hyperlink>
        </w:p>
        <w:p w14:paraId="2DAE8A91" w14:textId="67C205C0" w:rsidR="00726E66" w:rsidRDefault="001B569D">
          <w:pPr>
            <w:pStyle w:val="TOC2"/>
            <w:tabs>
              <w:tab w:val="right" w:leader="dot" w:pos="9350"/>
            </w:tabs>
            <w:rPr>
              <w:rFonts w:asciiTheme="minorHAnsi" w:eastAsiaTheme="minorEastAsia" w:hAnsiTheme="minorHAnsi"/>
              <w:noProof/>
              <w:color w:val="auto"/>
              <w:sz w:val="22"/>
            </w:rPr>
          </w:pPr>
          <w:hyperlink w:anchor="_Toc78556778" w:history="1">
            <w:r w:rsidR="00726E66" w:rsidRPr="00E04AE1">
              <w:rPr>
                <w:rStyle w:val="Hyperlink"/>
                <w:noProof/>
              </w:rPr>
              <w:t>Summary</w:t>
            </w:r>
            <w:r w:rsidR="00726E66">
              <w:rPr>
                <w:noProof/>
                <w:webHidden/>
              </w:rPr>
              <w:tab/>
            </w:r>
            <w:r w:rsidR="00726E66">
              <w:rPr>
                <w:noProof/>
                <w:webHidden/>
              </w:rPr>
              <w:fldChar w:fldCharType="begin"/>
            </w:r>
            <w:r w:rsidR="00726E66">
              <w:rPr>
                <w:noProof/>
                <w:webHidden/>
              </w:rPr>
              <w:instrText xml:space="preserve"> PAGEREF _Toc78556778 \h </w:instrText>
            </w:r>
            <w:r w:rsidR="00726E66">
              <w:rPr>
                <w:noProof/>
                <w:webHidden/>
              </w:rPr>
            </w:r>
            <w:r w:rsidR="00726E66">
              <w:rPr>
                <w:noProof/>
                <w:webHidden/>
              </w:rPr>
              <w:fldChar w:fldCharType="separate"/>
            </w:r>
            <w:r w:rsidR="00726E66">
              <w:rPr>
                <w:noProof/>
                <w:webHidden/>
              </w:rPr>
              <w:t>17</w:t>
            </w:r>
            <w:r w:rsidR="00726E66">
              <w:rPr>
                <w:noProof/>
                <w:webHidden/>
              </w:rPr>
              <w:fldChar w:fldCharType="end"/>
            </w:r>
          </w:hyperlink>
        </w:p>
        <w:p w14:paraId="1C06B6E4" w14:textId="7BA35475" w:rsidR="00726E66" w:rsidRDefault="001B569D">
          <w:pPr>
            <w:pStyle w:val="TOC1"/>
            <w:tabs>
              <w:tab w:val="right" w:leader="dot" w:pos="9350"/>
            </w:tabs>
            <w:rPr>
              <w:rFonts w:asciiTheme="minorHAnsi" w:eastAsiaTheme="minorEastAsia" w:hAnsiTheme="minorHAnsi"/>
              <w:noProof/>
              <w:color w:val="auto"/>
              <w:sz w:val="22"/>
            </w:rPr>
          </w:pPr>
          <w:hyperlink w:anchor="_Toc78556779" w:history="1">
            <w:r w:rsidR="00726E66" w:rsidRPr="00E04AE1">
              <w:rPr>
                <w:rStyle w:val="Hyperlink"/>
                <w:noProof/>
              </w:rPr>
              <w:t>Social Cost of Carbon and Discount Rates</w:t>
            </w:r>
            <w:r w:rsidR="00726E66">
              <w:rPr>
                <w:noProof/>
                <w:webHidden/>
              </w:rPr>
              <w:tab/>
            </w:r>
            <w:r w:rsidR="00726E66">
              <w:rPr>
                <w:noProof/>
                <w:webHidden/>
              </w:rPr>
              <w:fldChar w:fldCharType="begin"/>
            </w:r>
            <w:r w:rsidR="00726E66">
              <w:rPr>
                <w:noProof/>
                <w:webHidden/>
              </w:rPr>
              <w:instrText xml:space="preserve"> PAGEREF _Toc78556779 \h </w:instrText>
            </w:r>
            <w:r w:rsidR="00726E66">
              <w:rPr>
                <w:noProof/>
                <w:webHidden/>
              </w:rPr>
            </w:r>
            <w:r w:rsidR="00726E66">
              <w:rPr>
                <w:noProof/>
                <w:webHidden/>
              </w:rPr>
              <w:fldChar w:fldCharType="separate"/>
            </w:r>
            <w:r w:rsidR="00726E66">
              <w:rPr>
                <w:noProof/>
                <w:webHidden/>
              </w:rPr>
              <w:t>17</w:t>
            </w:r>
            <w:r w:rsidR="00726E66">
              <w:rPr>
                <w:noProof/>
                <w:webHidden/>
              </w:rPr>
              <w:fldChar w:fldCharType="end"/>
            </w:r>
          </w:hyperlink>
        </w:p>
        <w:p w14:paraId="48A316FA" w14:textId="414EA58B" w:rsidR="00726E66" w:rsidRDefault="001B569D">
          <w:pPr>
            <w:pStyle w:val="TOC2"/>
            <w:tabs>
              <w:tab w:val="right" w:leader="dot" w:pos="9350"/>
            </w:tabs>
            <w:rPr>
              <w:rFonts w:asciiTheme="minorHAnsi" w:eastAsiaTheme="minorEastAsia" w:hAnsiTheme="minorHAnsi"/>
              <w:noProof/>
              <w:color w:val="auto"/>
              <w:sz w:val="22"/>
            </w:rPr>
          </w:pPr>
          <w:hyperlink w:anchor="_Toc78556780" w:history="1">
            <w:r w:rsidR="00726E66" w:rsidRPr="00E04AE1">
              <w:rPr>
                <w:rStyle w:val="Hyperlink"/>
                <w:noProof/>
              </w:rPr>
              <w:t>Background</w:t>
            </w:r>
            <w:r w:rsidR="00726E66">
              <w:rPr>
                <w:noProof/>
                <w:webHidden/>
              </w:rPr>
              <w:tab/>
            </w:r>
            <w:r w:rsidR="00726E66">
              <w:rPr>
                <w:noProof/>
                <w:webHidden/>
              </w:rPr>
              <w:fldChar w:fldCharType="begin"/>
            </w:r>
            <w:r w:rsidR="00726E66">
              <w:rPr>
                <w:noProof/>
                <w:webHidden/>
              </w:rPr>
              <w:instrText xml:space="preserve"> PAGEREF _Toc78556780 \h </w:instrText>
            </w:r>
            <w:r w:rsidR="00726E66">
              <w:rPr>
                <w:noProof/>
                <w:webHidden/>
              </w:rPr>
            </w:r>
            <w:r w:rsidR="00726E66">
              <w:rPr>
                <w:noProof/>
                <w:webHidden/>
              </w:rPr>
              <w:fldChar w:fldCharType="separate"/>
            </w:r>
            <w:r w:rsidR="00726E66">
              <w:rPr>
                <w:noProof/>
                <w:webHidden/>
              </w:rPr>
              <w:t>17</w:t>
            </w:r>
            <w:r w:rsidR="00726E66">
              <w:rPr>
                <w:noProof/>
                <w:webHidden/>
              </w:rPr>
              <w:fldChar w:fldCharType="end"/>
            </w:r>
          </w:hyperlink>
        </w:p>
        <w:p w14:paraId="33B55FF8" w14:textId="6DE25079" w:rsidR="00726E66" w:rsidRDefault="001B569D">
          <w:pPr>
            <w:pStyle w:val="TOC2"/>
            <w:tabs>
              <w:tab w:val="right" w:leader="dot" w:pos="9350"/>
            </w:tabs>
            <w:rPr>
              <w:rFonts w:asciiTheme="minorHAnsi" w:eastAsiaTheme="minorEastAsia" w:hAnsiTheme="minorHAnsi"/>
              <w:noProof/>
              <w:color w:val="auto"/>
              <w:sz w:val="22"/>
            </w:rPr>
          </w:pPr>
          <w:hyperlink w:anchor="_Toc78556781" w:history="1">
            <w:r w:rsidR="00726E66" w:rsidRPr="00E04AE1">
              <w:rPr>
                <w:rStyle w:val="Hyperlink"/>
                <w:noProof/>
              </w:rPr>
              <w:t>Damage and Abatement Cost Methods for Estimating SCC</w:t>
            </w:r>
            <w:r w:rsidR="00726E66">
              <w:rPr>
                <w:noProof/>
                <w:webHidden/>
              </w:rPr>
              <w:tab/>
            </w:r>
            <w:r w:rsidR="00726E66">
              <w:rPr>
                <w:noProof/>
                <w:webHidden/>
              </w:rPr>
              <w:fldChar w:fldCharType="begin"/>
            </w:r>
            <w:r w:rsidR="00726E66">
              <w:rPr>
                <w:noProof/>
                <w:webHidden/>
              </w:rPr>
              <w:instrText xml:space="preserve"> PAGEREF _Toc78556781 \h </w:instrText>
            </w:r>
            <w:r w:rsidR="00726E66">
              <w:rPr>
                <w:noProof/>
                <w:webHidden/>
              </w:rPr>
            </w:r>
            <w:r w:rsidR="00726E66">
              <w:rPr>
                <w:noProof/>
                <w:webHidden/>
              </w:rPr>
              <w:fldChar w:fldCharType="separate"/>
            </w:r>
            <w:r w:rsidR="00726E66">
              <w:rPr>
                <w:noProof/>
                <w:webHidden/>
              </w:rPr>
              <w:t>18</w:t>
            </w:r>
            <w:r w:rsidR="00726E66">
              <w:rPr>
                <w:noProof/>
                <w:webHidden/>
              </w:rPr>
              <w:fldChar w:fldCharType="end"/>
            </w:r>
          </w:hyperlink>
        </w:p>
        <w:p w14:paraId="502F7D31" w14:textId="0A8410E2" w:rsidR="00726E66" w:rsidRDefault="001B569D">
          <w:pPr>
            <w:pStyle w:val="TOC2"/>
            <w:tabs>
              <w:tab w:val="right" w:leader="dot" w:pos="9350"/>
            </w:tabs>
            <w:rPr>
              <w:rFonts w:asciiTheme="minorHAnsi" w:eastAsiaTheme="minorEastAsia" w:hAnsiTheme="minorHAnsi"/>
              <w:noProof/>
              <w:color w:val="auto"/>
              <w:sz w:val="22"/>
            </w:rPr>
          </w:pPr>
          <w:hyperlink w:anchor="_Toc78556782" w:history="1">
            <w:r w:rsidR="00726E66" w:rsidRPr="00E04AE1">
              <w:rPr>
                <w:rStyle w:val="Hyperlink"/>
                <w:noProof/>
              </w:rPr>
              <w:t>Deliberative Polling</w:t>
            </w:r>
            <w:r w:rsidR="00726E66">
              <w:rPr>
                <w:noProof/>
                <w:webHidden/>
              </w:rPr>
              <w:tab/>
            </w:r>
            <w:r w:rsidR="00726E66">
              <w:rPr>
                <w:noProof/>
                <w:webHidden/>
              </w:rPr>
              <w:fldChar w:fldCharType="begin"/>
            </w:r>
            <w:r w:rsidR="00726E66">
              <w:rPr>
                <w:noProof/>
                <w:webHidden/>
              </w:rPr>
              <w:instrText xml:space="preserve"> PAGEREF _Toc78556782 \h </w:instrText>
            </w:r>
            <w:r w:rsidR="00726E66">
              <w:rPr>
                <w:noProof/>
                <w:webHidden/>
              </w:rPr>
            </w:r>
            <w:r w:rsidR="00726E66">
              <w:rPr>
                <w:noProof/>
                <w:webHidden/>
              </w:rPr>
              <w:fldChar w:fldCharType="separate"/>
            </w:r>
            <w:r w:rsidR="00726E66">
              <w:rPr>
                <w:noProof/>
                <w:webHidden/>
              </w:rPr>
              <w:t>20</w:t>
            </w:r>
            <w:r w:rsidR="00726E66">
              <w:rPr>
                <w:noProof/>
                <w:webHidden/>
              </w:rPr>
              <w:fldChar w:fldCharType="end"/>
            </w:r>
          </w:hyperlink>
        </w:p>
        <w:p w14:paraId="48E2A14F" w14:textId="760E6C97" w:rsidR="00726E66" w:rsidRDefault="001B569D">
          <w:pPr>
            <w:pStyle w:val="TOC2"/>
            <w:tabs>
              <w:tab w:val="right" w:leader="dot" w:pos="9350"/>
            </w:tabs>
            <w:rPr>
              <w:rFonts w:asciiTheme="minorHAnsi" w:eastAsiaTheme="minorEastAsia" w:hAnsiTheme="minorHAnsi"/>
              <w:noProof/>
              <w:color w:val="auto"/>
              <w:sz w:val="22"/>
            </w:rPr>
          </w:pPr>
          <w:hyperlink w:anchor="_Toc78556783" w:history="1">
            <w:r w:rsidR="00726E66" w:rsidRPr="00E04AE1">
              <w:rPr>
                <w:rStyle w:val="Hyperlink"/>
                <w:noProof/>
              </w:rPr>
              <w:t>Results and Recommendations</w:t>
            </w:r>
            <w:r w:rsidR="00726E66">
              <w:rPr>
                <w:noProof/>
                <w:webHidden/>
              </w:rPr>
              <w:tab/>
            </w:r>
            <w:r w:rsidR="00726E66">
              <w:rPr>
                <w:noProof/>
                <w:webHidden/>
              </w:rPr>
              <w:fldChar w:fldCharType="begin"/>
            </w:r>
            <w:r w:rsidR="00726E66">
              <w:rPr>
                <w:noProof/>
                <w:webHidden/>
              </w:rPr>
              <w:instrText xml:space="preserve"> PAGEREF _Toc78556783 \h </w:instrText>
            </w:r>
            <w:r w:rsidR="00726E66">
              <w:rPr>
                <w:noProof/>
                <w:webHidden/>
              </w:rPr>
            </w:r>
            <w:r w:rsidR="00726E66">
              <w:rPr>
                <w:noProof/>
                <w:webHidden/>
              </w:rPr>
              <w:fldChar w:fldCharType="separate"/>
            </w:r>
            <w:r w:rsidR="00726E66">
              <w:rPr>
                <w:noProof/>
                <w:webHidden/>
              </w:rPr>
              <w:t>21</w:t>
            </w:r>
            <w:r w:rsidR="00726E66">
              <w:rPr>
                <w:noProof/>
                <w:webHidden/>
              </w:rPr>
              <w:fldChar w:fldCharType="end"/>
            </w:r>
          </w:hyperlink>
        </w:p>
        <w:p w14:paraId="39532BBE" w14:textId="21E2E837" w:rsidR="00726E66" w:rsidRDefault="001B569D">
          <w:pPr>
            <w:pStyle w:val="TOC2"/>
            <w:tabs>
              <w:tab w:val="right" w:leader="dot" w:pos="9350"/>
            </w:tabs>
            <w:rPr>
              <w:rFonts w:asciiTheme="minorHAnsi" w:eastAsiaTheme="minorEastAsia" w:hAnsiTheme="minorHAnsi"/>
              <w:noProof/>
              <w:color w:val="auto"/>
              <w:sz w:val="22"/>
            </w:rPr>
          </w:pPr>
          <w:hyperlink w:anchor="_Toc78556784" w:history="1">
            <w:r w:rsidR="00726E66" w:rsidRPr="00E04AE1">
              <w:rPr>
                <w:rStyle w:val="Hyperlink"/>
                <w:noProof/>
              </w:rPr>
              <w:t>SCC and Discount Rate Recommendations</w:t>
            </w:r>
            <w:r w:rsidR="00726E66">
              <w:rPr>
                <w:noProof/>
                <w:webHidden/>
              </w:rPr>
              <w:tab/>
            </w:r>
            <w:r w:rsidR="00726E66">
              <w:rPr>
                <w:noProof/>
                <w:webHidden/>
              </w:rPr>
              <w:fldChar w:fldCharType="begin"/>
            </w:r>
            <w:r w:rsidR="00726E66">
              <w:rPr>
                <w:noProof/>
                <w:webHidden/>
              </w:rPr>
              <w:instrText xml:space="preserve"> PAGEREF _Toc78556784 \h </w:instrText>
            </w:r>
            <w:r w:rsidR="00726E66">
              <w:rPr>
                <w:noProof/>
                <w:webHidden/>
              </w:rPr>
            </w:r>
            <w:r w:rsidR="00726E66">
              <w:rPr>
                <w:noProof/>
                <w:webHidden/>
              </w:rPr>
              <w:fldChar w:fldCharType="separate"/>
            </w:r>
            <w:r w:rsidR="00726E66">
              <w:rPr>
                <w:noProof/>
                <w:webHidden/>
              </w:rPr>
              <w:t>24</w:t>
            </w:r>
            <w:r w:rsidR="00726E66">
              <w:rPr>
                <w:noProof/>
                <w:webHidden/>
              </w:rPr>
              <w:fldChar w:fldCharType="end"/>
            </w:r>
          </w:hyperlink>
        </w:p>
        <w:p w14:paraId="46C1DBE9" w14:textId="3E58433A" w:rsidR="00726E66" w:rsidRDefault="001B569D">
          <w:pPr>
            <w:pStyle w:val="TOC1"/>
            <w:tabs>
              <w:tab w:val="right" w:leader="dot" w:pos="9350"/>
            </w:tabs>
            <w:rPr>
              <w:rFonts w:asciiTheme="minorHAnsi" w:eastAsiaTheme="minorEastAsia" w:hAnsiTheme="minorHAnsi"/>
              <w:noProof/>
              <w:color w:val="auto"/>
              <w:sz w:val="22"/>
            </w:rPr>
          </w:pPr>
          <w:hyperlink w:anchor="_Toc78556785" w:history="1">
            <w:r w:rsidR="00726E66" w:rsidRPr="00E04AE1">
              <w:rPr>
                <w:rStyle w:val="Hyperlink"/>
                <w:noProof/>
              </w:rPr>
              <w:t>Appendices</w:t>
            </w:r>
            <w:r w:rsidR="00726E66">
              <w:rPr>
                <w:noProof/>
                <w:webHidden/>
              </w:rPr>
              <w:tab/>
            </w:r>
            <w:r w:rsidR="00726E66">
              <w:rPr>
                <w:noProof/>
                <w:webHidden/>
              </w:rPr>
              <w:fldChar w:fldCharType="begin"/>
            </w:r>
            <w:r w:rsidR="00726E66">
              <w:rPr>
                <w:noProof/>
                <w:webHidden/>
              </w:rPr>
              <w:instrText xml:space="preserve"> PAGEREF _Toc78556785 \h </w:instrText>
            </w:r>
            <w:r w:rsidR="00726E66">
              <w:rPr>
                <w:noProof/>
                <w:webHidden/>
              </w:rPr>
            </w:r>
            <w:r w:rsidR="00726E66">
              <w:rPr>
                <w:noProof/>
                <w:webHidden/>
              </w:rPr>
              <w:fldChar w:fldCharType="separate"/>
            </w:r>
            <w:r w:rsidR="00726E66">
              <w:rPr>
                <w:noProof/>
                <w:webHidden/>
              </w:rPr>
              <w:t>25</w:t>
            </w:r>
            <w:r w:rsidR="00726E66">
              <w:rPr>
                <w:noProof/>
                <w:webHidden/>
              </w:rPr>
              <w:fldChar w:fldCharType="end"/>
            </w:r>
          </w:hyperlink>
        </w:p>
        <w:p w14:paraId="161E42DA" w14:textId="0964540C" w:rsidR="00726E66" w:rsidRDefault="001B569D">
          <w:pPr>
            <w:pStyle w:val="TOC2"/>
            <w:tabs>
              <w:tab w:val="left" w:pos="660"/>
              <w:tab w:val="right" w:leader="dot" w:pos="9350"/>
            </w:tabs>
            <w:rPr>
              <w:rFonts w:asciiTheme="minorHAnsi" w:eastAsiaTheme="minorEastAsia" w:hAnsiTheme="minorHAnsi"/>
              <w:noProof/>
              <w:color w:val="auto"/>
              <w:sz w:val="22"/>
            </w:rPr>
          </w:pPr>
          <w:hyperlink w:anchor="_Toc78556786" w:history="1">
            <w:r w:rsidR="00726E66" w:rsidRPr="00E04AE1">
              <w:rPr>
                <w:rStyle w:val="Hyperlink"/>
                <w:noProof/>
              </w:rPr>
              <w:t>A.</w:t>
            </w:r>
            <w:r w:rsidR="00726E66">
              <w:rPr>
                <w:rFonts w:asciiTheme="minorHAnsi" w:eastAsiaTheme="minorEastAsia" w:hAnsiTheme="minorHAnsi"/>
                <w:noProof/>
                <w:color w:val="auto"/>
                <w:sz w:val="22"/>
              </w:rPr>
              <w:tab/>
            </w:r>
            <w:r w:rsidR="00726E66" w:rsidRPr="00E04AE1">
              <w:rPr>
                <w:rStyle w:val="Hyperlink"/>
                <w:noProof/>
              </w:rPr>
              <w:t>Cost of Carbon Model</w:t>
            </w:r>
            <w:r w:rsidR="00726E66">
              <w:rPr>
                <w:noProof/>
                <w:webHidden/>
              </w:rPr>
              <w:tab/>
            </w:r>
            <w:r w:rsidR="00726E66">
              <w:rPr>
                <w:noProof/>
                <w:webHidden/>
              </w:rPr>
              <w:fldChar w:fldCharType="begin"/>
            </w:r>
            <w:r w:rsidR="00726E66">
              <w:rPr>
                <w:noProof/>
                <w:webHidden/>
              </w:rPr>
              <w:instrText xml:space="preserve"> PAGEREF _Toc78556786 \h </w:instrText>
            </w:r>
            <w:r w:rsidR="00726E66">
              <w:rPr>
                <w:noProof/>
                <w:webHidden/>
              </w:rPr>
            </w:r>
            <w:r w:rsidR="00726E66">
              <w:rPr>
                <w:noProof/>
                <w:webHidden/>
              </w:rPr>
              <w:fldChar w:fldCharType="separate"/>
            </w:r>
            <w:r w:rsidR="00726E66">
              <w:rPr>
                <w:noProof/>
                <w:webHidden/>
              </w:rPr>
              <w:t>25</w:t>
            </w:r>
            <w:r w:rsidR="00726E66">
              <w:rPr>
                <w:noProof/>
                <w:webHidden/>
              </w:rPr>
              <w:fldChar w:fldCharType="end"/>
            </w:r>
          </w:hyperlink>
        </w:p>
        <w:p w14:paraId="21F76A6E" w14:textId="2C7175F9" w:rsidR="00726E66" w:rsidRDefault="001B569D">
          <w:pPr>
            <w:pStyle w:val="TOC2"/>
            <w:tabs>
              <w:tab w:val="right" w:leader="dot" w:pos="9350"/>
            </w:tabs>
            <w:rPr>
              <w:rFonts w:asciiTheme="minorHAnsi" w:eastAsiaTheme="minorEastAsia" w:hAnsiTheme="minorHAnsi"/>
              <w:noProof/>
              <w:color w:val="auto"/>
              <w:sz w:val="22"/>
            </w:rPr>
          </w:pPr>
          <w:hyperlink w:anchor="_Toc78556787" w:history="1">
            <w:r w:rsidR="00726E66" w:rsidRPr="00E04AE1">
              <w:rPr>
                <w:rStyle w:val="Hyperlink"/>
                <w:noProof/>
              </w:rPr>
              <w:t>Access, Inputs, Assumptions and Formulae</w:t>
            </w:r>
            <w:r w:rsidR="00726E66">
              <w:rPr>
                <w:noProof/>
                <w:webHidden/>
              </w:rPr>
              <w:tab/>
            </w:r>
            <w:r w:rsidR="00726E66">
              <w:rPr>
                <w:noProof/>
                <w:webHidden/>
              </w:rPr>
              <w:fldChar w:fldCharType="begin"/>
            </w:r>
            <w:r w:rsidR="00726E66">
              <w:rPr>
                <w:noProof/>
                <w:webHidden/>
              </w:rPr>
              <w:instrText xml:space="preserve"> PAGEREF _Toc78556787 \h </w:instrText>
            </w:r>
            <w:r w:rsidR="00726E66">
              <w:rPr>
                <w:noProof/>
                <w:webHidden/>
              </w:rPr>
            </w:r>
            <w:r w:rsidR="00726E66">
              <w:rPr>
                <w:noProof/>
                <w:webHidden/>
              </w:rPr>
              <w:fldChar w:fldCharType="separate"/>
            </w:r>
            <w:r w:rsidR="00726E66">
              <w:rPr>
                <w:noProof/>
                <w:webHidden/>
              </w:rPr>
              <w:t>25</w:t>
            </w:r>
            <w:r w:rsidR="00726E66">
              <w:rPr>
                <w:noProof/>
                <w:webHidden/>
              </w:rPr>
              <w:fldChar w:fldCharType="end"/>
            </w:r>
          </w:hyperlink>
        </w:p>
        <w:p w14:paraId="2BBAD182" w14:textId="2310816F" w:rsidR="00726E66" w:rsidRDefault="001B569D">
          <w:pPr>
            <w:pStyle w:val="TOC2"/>
            <w:tabs>
              <w:tab w:val="left" w:pos="660"/>
              <w:tab w:val="right" w:leader="dot" w:pos="9350"/>
            </w:tabs>
            <w:rPr>
              <w:rFonts w:asciiTheme="minorHAnsi" w:eastAsiaTheme="minorEastAsia" w:hAnsiTheme="minorHAnsi"/>
              <w:noProof/>
              <w:color w:val="auto"/>
              <w:sz w:val="22"/>
            </w:rPr>
          </w:pPr>
          <w:hyperlink w:anchor="_Toc78556788" w:history="1">
            <w:r w:rsidR="00726E66" w:rsidRPr="00E04AE1">
              <w:rPr>
                <w:rStyle w:val="Hyperlink"/>
                <w:noProof/>
              </w:rPr>
              <w:t>B.</w:t>
            </w:r>
            <w:r w:rsidR="00726E66">
              <w:rPr>
                <w:rFonts w:asciiTheme="minorHAnsi" w:eastAsiaTheme="minorEastAsia" w:hAnsiTheme="minorHAnsi"/>
                <w:noProof/>
                <w:color w:val="auto"/>
                <w:sz w:val="22"/>
              </w:rPr>
              <w:tab/>
            </w:r>
            <w:r w:rsidR="00726E66" w:rsidRPr="00E04AE1">
              <w:rPr>
                <w:rStyle w:val="Hyperlink"/>
                <w:noProof/>
              </w:rPr>
              <w:t>Social Cost of Carbon Survey and Results</w:t>
            </w:r>
            <w:r w:rsidR="00726E66">
              <w:rPr>
                <w:noProof/>
                <w:webHidden/>
              </w:rPr>
              <w:tab/>
            </w:r>
            <w:r w:rsidR="00726E66">
              <w:rPr>
                <w:noProof/>
                <w:webHidden/>
              </w:rPr>
              <w:fldChar w:fldCharType="begin"/>
            </w:r>
            <w:r w:rsidR="00726E66">
              <w:rPr>
                <w:noProof/>
                <w:webHidden/>
              </w:rPr>
              <w:instrText xml:space="preserve"> PAGEREF _Toc78556788 \h </w:instrText>
            </w:r>
            <w:r w:rsidR="00726E66">
              <w:rPr>
                <w:noProof/>
                <w:webHidden/>
              </w:rPr>
            </w:r>
            <w:r w:rsidR="00726E66">
              <w:rPr>
                <w:noProof/>
                <w:webHidden/>
              </w:rPr>
              <w:fldChar w:fldCharType="separate"/>
            </w:r>
            <w:r w:rsidR="00726E66">
              <w:rPr>
                <w:noProof/>
                <w:webHidden/>
              </w:rPr>
              <w:t>30</w:t>
            </w:r>
            <w:r w:rsidR="00726E66">
              <w:rPr>
                <w:noProof/>
                <w:webHidden/>
              </w:rPr>
              <w:fldChar w:fldCharType="end"/>
            </w:r>
          </w:hyperlink>
        </w:p>
        <w:p w14:paraId="02786E1D" w14:textId="39043002" w:rsidR="005266B9" w:rsidRDefault="00514707" w:rsidP="005266B9">
          <w:pPr>
            <w:rPr>
              <w:b/>
              <w:bCs/>
              <w:noProof/>
            </w:rPr>
          </w:pPr>
          <w:r>
            <w:rPr>
              <w:b/>
              <w:bCs/>
              <w:noProof/>
            </w:rPr>
            <w:fldChar w:fldCharType="end"/>
          </w:r>
        </w:p>
      </w:sdtContent>
    </w:sdt>
    <w:p w14:paraId="6AB53AD0" w14:textId="77777777" w:rsidR="000E4773" w:rsidRDefault="000E4773" w:rsidP="000E4773">
      <w:pPr>
        <w:pStyle w:val="Heading1"/>
      </w:pPr>
      <w:bookmarkStart w:id="0" w:name="_Toc77870094"/>
      <w:bookmarkStart w:id="1" w:name="_Toc78556764"/>
      <w:bookmarkStart w:id="2" w:name="_Hlk948137"/>
      <w:r>
        <w:lastRenderedPageBreak/>
        <w:t>About the Authors</w:t>
      </w:r>
      <w:bookmarkEnd w:id="0"/>
      <w:bookmarkEnd w:id="1"/>
    </w:p>
    <w:p w14:paraId="5DF91029" w14:textId="557DDBD4" w:rsidR="008B2197" w:rsidRPr="008B2197" w:rsidRDefault="008B2197" w:rsidP="008B2197">
      <w:r w:rsidRPr="008B2197">
        <w:t xml:space="preserve">Energy Futures Group (EFG) is a clean energy consulting firm based in Hinesburg, Vermont and with offices in Boston and New York. EFG specializes in the design, implementation and evaluation of programs and policies to promote investments in energy efficiency, renewable energy, other distributed resources, and strategic electrification. EFG staff have worked on these issues on behalf of energy regulators, other government agencies, utilities and advocacy organizations across the United States, Canada, Europe, and China. </w:t>
      </w:r>
    </w:p>
    <w:p w14:paraId="36EDDA59" w14:textId="77777777" w:rsidR="008B2197" w:rsidRPr="008B2197" w:rsidRDefault="008B2197" w:rsidP="008B2197">
      <w:bookmarkStart w:id="3" w:name="_Toc77919773"/>
      <w:r w:rsidRPr="008B2197">
        <w:rPr>
          <w:b/>
        </w:rPr>
        <w:t>David Hill</w:t>
      </w:r>
      <w:r w:rsidRPr="008B2197">
        <w:t xml:space="preserve"> is a Managing Consultant </w:t>
      </w:r>
      <w:r w:rsidRPr="008B2197">
        <w:rPr>
          <w:bCs/>
        </w:rPr>
        <w:t>who joined</w:t>
      </w:r>
      <w:r w:rsidRPr="008B2197">
        <w:t xml:space="preserve"> EFG</w:t>
      </w:r>
      <w:r w:rsidRPr="008B2197">
        <w:rPr>
          <w:b/>
        </w:rPr>
        <w:t xml:space="preserve"> </w:t>
      </w:r>
      <w:r w:rsidRPr="008B2197">
        <w:t xml:space="preserve">in early 2020, after 22 years of employment with VEIC. He is known nationally for his advancement of sustainable energy program design and implementation support, scenario modeling for clean energy futures, and renewable energy policy. </w:t>
      </w:r>
    </w:p>
    <w:p w14:paraId="5DDE5FEC" w14:textId="77777777" w:rsidR="008B2197" w:rsidRPr="008B2197" w:rsidRDefault="008B2197" w:rsidP="008B2197">
      <w:r w:rsidRPr="008B2197">
        <w:rPr>
          <w:b/>
          <w:bCs/>
        </w:rPr>
        <w:t>Liz Bourguet</w:t>
      </w:r>
      <w:r w:rsidRPr="008B2197">
        <w:t xml:space="preserve"> is a Senior Analyst at EFG who joined EFG in 2020 after graduating from the Yale School of Forestry and Environmental Studies with a Master of Environmental Management degree and who focuses on energy policy analysis and climate change mitigation strategies.</w:t>
      </w:r>
    </w:p>
    <w:p w14:paraId="3712C789" w14:textId="79EC1950" w:rsidR="008B2197" w:rsidRPr="008B2197" w:rsidRDefault="008B2197" w:rsidP="008B2197">
      <w:r w:rsidRPr="008B2197">
        <w:rPr>
          <w:b/>
          <w:bCs/>
        </w:rPr>
        <w:t>Gabrielle Stebbins</w:t>
      </w:r>
      <w:r w:rsidRPr="008B2197">
        <w:t xml:space="preserve"> is a Senior Consultant at EFG and specializes in the development of policy and programs for promotion of renewable energy, strategic electrification</w:t>
      </w:r>
      <w:r w:rsidR="004178B5">
        <w:t>,</w:t>
      </w:r>
      <w:r w:rsidRPr="008B2197">
        <w:t xml:space="preserve"> and energy efficiency, with a special focus on efforts to integrate all three.</w:t>
      </w:r>
    </w:p>
    <w:p w14:paraId="667DB4B3" w14:textId="3D68D625" w:rsidR="008B2197" w:rsidRPr="008B2197" w:rsidRDefault="008B2197" w:rsidP="008B2197">
      <w:r w:rsidRPr="008B2197">
        <w:rPr>
          <w:b/>
        </w:rPr>
        <w:t>Chris Neme</w:t>
      </w:r>
      <w:r w:rsidRPr="008B2197">
        <w:t xml:space="preserve"> is a Principal and Co-Founder of EFG. During his more than 25 years in the industry, Chris has helped clients in 30+ states, 7 Canadian provinces and several European countries with a variety of energy efficiency, demand response, strategic electrification and other distributed energy resource market assessments, programs</w:t>
      </w:r>
      <w:r w:rsidR="004178B5">
        <w:t>,</w:t>
      </w:r>
      <w:r w:rsidRPr="008B2197">
        <w:t xml:space="preserve"> and policies.  </w:t>
      </w:r>
    </w:p>
    <w:p w14:paraId="7F8A205F" w14:textId="77777777" w:rsidR="008B2197" w:rsidRPr="008B2197" w:rsidRDefault="008B2197" w:rsidP="008B2197">
      <w:pPr>
        <w:keepNext/>
        <w:keepLines/>
        <w:spacing w:before="240" w:after="120"/>
        <w:outlineLvl w:val="0"/>
        <w:rPr>
          <w:rFonts w:asciiTheme="majorHAnsi" w:eastAsiaTheme="majorEastAsia" w:hAnsiTheme="majorHAnsi" w:cstheme="majorBidi"/>
          <w:b/>
          <w:color w:val="003F5F" w:themeColor="text2"/>
          <w:sz w:val="32"/>
          <w:szCs w:val="32"/>
        </w:rPr>
      </w:pPr>
      <w:bookmarkStart w:id="4" w:name="_Toc78556765"/>
      <w:r w:rsidRPr="008B2197">
        <w:rPr>
          <w:rFonts w:asciiTheme="majorHAnsi" w:eastAsiaTheme="majorEastAsia" w:hAnsiTheme="majorHAnsi" w:cstheme="majorBidi"/>
          <w:b/>
          <w:color w:val="003F5F" w:themeColor="text2"/>
          <w:sz w:val="32"/>
          <w:szCs w:val="32"/>
        </w:rPr>
        <w:t>Acknowledgements</w:t>
      </w:r>
      <w:bookmarkEnd w:id="3"/>
      <w:bookmarkEnd w:id="4"/>
    </w:p>
    <w:p w14:paraId="7108EB8C" w14:textId="7CAFBA9B" w:rsidR="008B2197" w:rsidRPr="008B2197" w:rsidRDefault="008B2197" w:rsidP="008B2197">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sidRPr="008B2197">
        <w:rPr>
          <w:szCs w:val="24"/>
        </w:rPr>
        <w:t xml:space="preserve">The </w:t>
      </w:r>
      <w:r w:rsidR="000770B3">
        <w:rPr>
          <w:szCs w:val="24"/>
        </w:rPr>
        <w:t>Cadmus/</w:t>
      </w:r>
      <w:r w:rsidRPr="008B2197">
        <w:rPr>
          <w:szCs w:val="24"/>
        </w:rPr>
        <w:t xml:space="preserve">EFG team would like to thank members of the Vermont Climate Council, its subcommittees and task leaders, members of the public, and the private and public sector employees </w:t>
      </w:r>
      <w:r w:rsidR="00026500">
        <w:rPr>
          <w:szCs w:val="24"/>
        </w:rPr>
        <w:t>of</w:t>
      </w:r>
      <w:r w:rsidRPr="008B2197">
        <w:rPr>
          <w:szCs w:val="24"/>
        </w:rPr>
        <w:t xml:space="preserve"> numerous organizations for their contributions and concern on the topic of climate change</w:t>
      </w:r>
      <w:r w:rsidR="00CB5117">
        <w:rPr>
          <w:szCs w:val="24"/>
        </w:rPr>
        <w:t>. We appreciate the Data &amp; Science Subcommittee members and other participants in the July 21</w:t>
      </w:r>
      <w:r w:rsidR="00FD0124">
        <w:rPr>
          <w:szCs w:val="24"/>
        </w:rPr>
        <w:t xml:space="preserve">, </w:t>
      </w:r>
      <w:proofErr w:type="gramStart"/>
      <w:r w:rsidR="00FD0124">
        <w:rPr>
          <w:szCs w:val="24"/>
        </w:rPr>
        <w:t>2021</w:t>
      </w:r>
      <w:proofErr w:type="gramEnd"/>
      <w:r w:rsidR="00CB5117">
        <w:rPr>
          <w:szCs w:val="24"/>
        </w:rPr>
        <w:t xml:space="preserve"> remote meeting for participating in the polling exercise related to the Social Cost of Carbon and Discount Rates. </w:t>
      </w:r>
      <w:r w:rsidR="00332687">
        <w:rPr>
          <w:szCs w:val="24"/>
        </w:rPr>
        <w:t xml:space="preserve">We also appreciate the project management and coordination provided by the Global Warming Solutions Act Project Director at the </w:t>
      </w:r>
      <w:r w:rsidR="00120DEB" w:rsidRPr="00120DEB">
        <w:rPr>
          <w:szCs w:val="24"/>
        </w:rPr>
        <w:t xml:space="preserve">Agency of Natural Resources </w:t>
      </w:r>
      <w:r w:rsidR="00120DEB">
        <w:rPr>
          <w:szCs w:val="24"/>
        </w:rPr>
        <w:t>(</w:t>
      </w:r>
      <w:r w:rsidR="00332687">
        <w:rPr>
          <w:szCs w:val="24"/>
        </w:rPr>
        <w:t>ANR</w:t>
      </w:r>
      <w:r w:rsidR="00120DEB">
        <w:rPr>
          <w:szCs w:val="24"/>
        </w:rPr>
        <w:t>)</w:t>
      </w:r>
      <w:r w:rsidR="004178B5">
        <w:rPr>
          <w:szCs w:val="24"/>
        </w:rPr>
        <w:t xml:space="preserve">, </w:t>
      </w:r>
      <w:r w:rsidR="00C33F64">
        <w:rPr>
          <w:szCs w:val="24"/>
        </w:rPr>
        <w:t>and</w:t>
      </w:r>
      <w:r w:rsidR="004178B5">
        <w:rPr>
          <w:szCs w:val="24"/>
        </w:rPr>
        <w:t xml:space="preserve"> the technical consultant team leadership provided by our </w:t>
      </w:r>
      <w:r w:rsidR="004178B5">
        <w:rPr>
          <w:szCs w:val="24"/>
        </w:rPr>
        <w:lastRenderedPageBreak/>
        <w:t xml:space="preserve">colleagues at Cadmus Group LLC.  Any omissions or errors in this report are the responsibility of the EFG team authors. </w:t>
      </w:r>
      <w:r w:rsidR="00332687">
        <w:rPr>
          <w:szCs w:val="24"/>
        </w:rPr>
        <w:t xml:space="preserve"> </w:t>
      </w:r>
      <w:r w:rsidRPr="008B2197">
        <w:rPr>
          <w:szCs w:val="24"/>
        </w:rPr>
        <w:t xml:space="preserve"> </w:t>
      </w:r>
    </w:p>
    <w:tbl>
      <w:tblPr>
        <w:tblStyle w:val="PlainTable3"/>
        <w:tblpPr w:leftFromText="180" w:rightFromText="180" w:vertAnchor="text" w:horzAnchor="margin" w:tblpY="658"/>
        <w:tblW w:w="0" w:type="auto"/>
        <w:tblLook w:val="04A0" w:firstRow="1" w:lastRow="0" w:firstColumn="1" w:lastColumn="0" w:noHBand="0" w:noVBand="1"/>
      </w:tblPr>
      <w:tblGrid>
        <w:gridCol w:w="2198"/>
        <w:gridCol w:w="6587"/>
      </w:tblGrid>
      <w:tr w:rsidR="008B6A06" w14:paraId="32B42FF3" w14:textId="77777777" w:rsidTr="008B6A06">
        <w:trPr>
          <w:cnfStyle w:val="100000000000" w:firstRow="1" w:lastRow="0" w:firstColumn="0" w:lastColumn="0" w:oddVBand="0" w:evenVBand="0" w:oddHBand="0" w:evenHBand="0" w:firstRowFirstColumn="0" w:firstRowLastColumn="0" w:lastRowFirstColumn="0" w:lastRowLastColumn="0"/>
          <w:trHeight w:hRule="exact" w:val="330"/>
        </w:trPr>
        <w:tc>
          <w:tcPr>
            <w:cnfStyle w:val="001000000100" w:firstRow="0" w:lastRow="0" w:firstColumn="1" w:lastColumn="0" w:oddVBand="0" w:evenVBand="0" w:oddHBand="0" w:evenHBand="0" w:firstRowFirstColumn="1" w:firstRowLastColumn="0" w:lastRowFirstColumn="0" w:lastRowLastColumn="0"/>
            <w:tcW w:w="2198" w:type="dxa"/>
          </w:tcPr>
          <w:p w14:paraId="1CF72A7D" w14:textId="77777777" w:rsidR="008B6A06" w:rsidRDefault="008B6A06" w:rsidP="008B6A06">
            <w:pPr>
              <w:pStyle w:val="BodyText"/>
            </w:pPr>
            <w:bookmarkStart w:id="5" w:name="_Toc77870096"/>
            <w:bookmarkEnd w:id="2"/>
          </w:p>
        </w:tc>
        <w:tc>
          <w:tcPr>
            <w:tcW w:w="6587" w:type="dxa"/>
          </w:tcPr>
          <w:p w14:paraId="5125D048" w14:textId="77777777" w:rsidR="008B6A06" w:rsidRDefault="008B6A06" w:rsidP="008B6A06">
            <w:pPr>
              <w:pStyle w:val="BodyText"/>
              <w:cnfStyle w:val="100000000000" w:firstRow="1" w:lastRow="0" w:firstColumn="0" w:lastColumn="0" w:oddVBand="0" w:evenVBand="0" w:oddHBand="0" w:evenHBand="0" w:firstRowFirstColumn="0" w:firstRowLastColumn="0" w:lastRowFirstColumn="0" w:lastRowLastColumn="0"/>
            </w:pPr>
          </w:p>
        </w:tc>
      </w:tr>
      <w:tr w:rsidR="001B3FC0" w14:paraId="5DB78329" w14:textId="77777777" w:rsidTr="008B6A06">
        <w:trPr>
          <w:cnfStyle w:val="000000100000" w:firstRow="0" w:lastRow="0" w:firstColumn="0" w:lastColumn="0" w:oddVBand="0" w:evenVBand="0" w:oddHBand="1" w:evenHBand="0" w:firstRowFirstColumn="0" w:firstRowLastColumn="0" w:lastRowFirstColumn="0" w:lastRowLastColumn="0"/>
          <w:trHeight w:hRule="exact" w:val="330"/>
        </w:trPr>
        <w:tc>
          <w:tcPr>
            <w:cnfStyle w:val="001000000000" w:firstRow="0" w:lastRow="0" w:firstColumn="1" w:lastColumn="0" w:oddVBand="0" w:evenVBand="0" w:oddHBand="0" w:evenHBand="0" w:firstRowFirstColumn="0" w:firstRowLastColumn="0" w:lastRowFirstColumn="0" w:lastRowLastColumn="0"/>
            <w:tcW w:w="2198" w:type="dxa"/>
          </w:tcPr>
          <w:p w14:paraId="0FD71C28" w14:textId="42C5B20C" w:rsidR="001B3FC0" w:rsidRPr="00A81227" w:rsidRDefault="001B3FC0" w:rsidP="008B6A06">
            <w:pPr>
              <w:pStyle w:val="BodyText"/>
            </w:pPr>
            <w:r w:rsidRPr="00A81227">
              <w:t>AESC</w:t>
            </w:r>
          </w:p>
        </w:tc>
        <w:tc>
          <w:tcPr>
            <w:tcW w:w="6587" w:type="dxa"/>
          </w:tcPr>
          <w:p w14:paraId="4A5FF143" w14:textId="600C32FF" w:rsidR="001B3FC0" w:rsidRPr="00A81227" w:rsidRDefault="00433B51" w:rsidP="008B6A06">
            <w:pPr>
              <w:pStyle w:val="BodyText"/>
              <w:cnfStyle w:val="000000100000" w:firstRow="0" w:lastRow="0" w:firstColumn="0" w:lastColumn="0" w:oddVBand="0" w:evenVBand="0" w:oddHBand="1" w:evenHBand="0" w:firstRowFirstColumn="0" w:firstRowLastColumn="0" w:lastRowFirstColumn="0" w:lastRowLastColumn="0"/>
            </w:pPr>
            <w:r w:rsidRPr="00A81227">
              <w:t>Avoided Energy Supply Components</w:t>
            </w:r>
          </w:p>
        </w:tc>
      </w:tr>
      <w:tr w:rsidR="008B6A06" w14:paraId="39658CA2" w14:textId="77777777" w:rsidTr="008B6A06">
        <w:trPr>
          <w:trHeight w:hRule="exact" w:val="330"/>
        </w:trPr>
        <w:tc>
          <w:tcPr>
            <w:cnfStyle w:val="001000000000" w:firstRow="0" w:lastRow="0" w:firstColumn="1" w:lastColumn="0" w:oddVBand="0" w:evenVBand="0" w:oddHBand="0" w:evenHBand="0" w:firstRowFirstColumn="0" w:firstRowLastColumn="0" w:lastRowFirstColumn="0" w:lastRowLastColumn="0"/>
            <w:tcW w:w="2198" w:type="dxa"/>
          </w:tcPr>
          <w:p w14:paraId="45A0564B" w14:textId="77777777" w:rsidR="008B6A06" w:rsidRPr="00A81227" w:rsidRDefault="008B6A06" w:rsidP="008B6A06">
            <w:pPr>
              <w:pStyle w:val="BodyText"/>
            </w:pPr>
            <w:r w:rsidRPr="00A81227">
              <w:t>AEV</w:t>
            </w:r>
          </w:p>
        </w:tc>
        <w:tc>
          <w:tcPr>
            <w:tcW w:w="6587" w:type="dxa"/>
          </w:tcPr>
          <w:p w14:paraId="331B4CFE" w14:textId="3630867B" w:rsidR="008B6A06" w:rsidRPr="00A81227" w:rsidRDefault="008B6A06" w:rsidP="008B6A06">
            <w:pPr>
              <w:pStyle w:val="BodyText"/>
              <w:cnfStyle w:val="000000000000" w:firstRow="0" w:lastRow="0" w:firstColumn="0" w:lastColumn="0" w:oddVBand="0" w:evenVBand="0" w:oddHBand="0" w:evenHBand="0" w:firstRowFirstColumn="0" w:firstRowLastColumn="0" w:lastRowFirstColumn="0" w:lastRowLastColumn="0"/>
            </w:pPr>
            <w:r w:rsidRPr="00A81227">
              <w:t>A</w:t>
            </w:r>
            <w:r w:rsidR="00B217B3" w:rsidRPr="00A81227">
              <w:t>ll</w:t>
            </w:r>
            <w:r w:rsidR="00AC19D1" w:rsidRPr="00A81227">
              <w:t>-</w:t>
            </w:r>
            <w:r w:rsidR="00B217B3" w:rsidRPr="00A81227">
              <w:t>e</w:t>
            </w:r>
            <w:r w:rsidRPr="00A81227">
              <w:t xml:space="preserve">lectric vehicle </w:t>
            </w:r>
          </w:p>
        </w:tc>
      </w:tr>
      <w:tr w:rsidR="008B6A06" w14:paraId="4AC5C3CF" w14:textId="77777777" w:rsidTr="008B6A06">
        <w:trPr>
          <w:cnfStyle w:val="000000100000" w:firstRow="0" w:lastRow="0" w:firstColumn="0" w:lastColumn="0" w:oddVBand="0" w:evenVBand="0" w:oddHBand="1" w:evenHBand="0" w:firstRowFirstColumn="0" w:firstRowLastColumn="0" w:lastRowFirstColumn="0" w:lastRowLastColumn="0"/>
          <w:trHeight w:hRule="exact" w:val="330"/>
        </w:trPr>
        <w:tc>
          <w:tcPr>
            <w:cnfStyle w:val="001000000000" w:firstRow="0" w:lastRow="0" w:firstColumn="1" w:lastColumn="0" w:oddVBand="0" w:evenVBand="0" w:oddHBand="0" w:evenHBand="0" w:firstRowFirstColumn="0" w:firstRowLastColumn="0" w:lastRowFirstColumn="0" w:lastRowLastColumn="0"/>
            <w:tcW w:w="2198" w:type="dxa"/>
          </w:tcPr>
          <w:p w14:paraId="07D0ECF6" w14:textId="77777777" w:rsidR="008B6A06" w:rsidRPr="00A81227" w:rsidRDefault="008B6A06" w:rsidP="008B6A06">
            <w:pPr>
              <w:pStyle w:val="BodyText"/>
            </w:pPr>
            <w:r w:rsidRPr="00A81227">
              <w:t>ANR</w:t>
            </w:r>
          </w:p>
        </w:tc>
        <w:tc>
          <w:tcPr>
            <w:tcW w:w="6587" w:type="dxa"/>
          </w:tcPr>
          <w:p w14:paraId="751F3F21" w14:textId="77777777" w:rsidR="008B6A06" w:rsidRPr="00A81227" w:rsidRDefault="008B6A06" w:rsidP="008B6A06">
            <w:pPr>
              <w:pStyle w:val="BodyText"/>
              <w:cnfStyle w:val="000000100000" w:firstRow="0" w:lastRow="0" w:firstColumn="0" w:lastColumn="0" w:oddVBand="0" w:evenVBand="0" w:oddHBand="1" w:evenHBand="0" w:firstRowFirstColumn="0" w:firstRowLastColumn="0" w:lastRowFirstColumn="0" w:lastRowLastColumn="0"/>
            </w:pPr>
            <w:r w:rsidRPr="00A81227">
              <w:t>Vermont Agency of Natural Resources</w:t>
            </w:r>
          </w:p>
        </w:tc>
      </w:tr>
      <w:tr w:rsidR="008B6A06" w14:paraId="4F196868" w14:textId="77777777" w:rsidTr="008B6A06">
        <w:trPr>
          <w:trHeight w:hRule="exact" w:val="330"/>
        </w:trPr>
        <w:tc>
          <w:tcPr>
            <w:cnfStyle w:val="001000000000" w:firstRow="0" w:lastRow="0" w:firstColumn="1" w:lastColumn="0" w:oddVBand="0" w:evenVBand="0" w:oddHBand="0" w:evenHBand="0" w:firstRowFirstColumn="0" w:firstRowLastColumn="0" w:lastRowFirstColumn="0" w:lastRowLastColumn="0"/>
            <w:tcW w:w="2198" w:type="dxa"/>
          </w:tcPr>
          <w:p w14:paraId="1FF5A88E" w14:textId="77777777" w:rsidR="008B6A06" w:rsidRPr="00A81227" w:rsidRDefault="008B6A06" w:rsidP="008B6A06">
            <w:pPr>
              <w:pStyle w:val="BodyText"/>
            </w:pPr>
            <w:r w:rsidRPr="00A81227">
              <w:t>CAP</w:t>
            </w:r>
          </w:p>
        </w:tc>
        <w:tc>
          <w:tcPr>
            <w:tcW w:w="6587" w:type="dxa"/>
          </w:tcPr>
          <w:p w14:paraId="2E500696" w14:textId="77777777" w:rsidR="008B6A06" w:rsidRPr="00A81227" w:rsidRDefault="008B6A06" w:rsidP="008B6A06">
            <w:pPr>
              <w:pStyle w:val="BodyText"/>
              <w:cnfStyle w:val="000000000000" w:firstRow="0" w:lastRow="0" w:firstColumn="0" w:lastColumn="0" w:oddVBand="0" w:evenVBand="0" w:oddHBand="0" w:evenHBand="0" w:firstRowFirstColumn="0" w:firstRowLastColumn="0" w:lastRowFirstColumn="0" w:lastRowLastColumn="0"/>
            </w:pPr>
            <w:r w:rsidRPr="00A81227">
              <w:t>Climate action plan</w:t>
            </w:r>
          </w:p>
        </w:tc>
      </w:tr>
      <w:tr w:rsidR="008B6A06" w14:paraId="4269C91A" w14:textId="77777777" w:rsidTr="008B6A06">
        <w:trPr>
          <w:cnfStyle w:val="000000100000" w:firstRow="0" w:lastRow="0" w:firstColumn="0" w:lastColumn="0" w:oddVBand="0" w:evenVBand="0" w:oddHBand="1" w:evenHBand="0" w:firstRowFirstColumn="0" w:firstRowLastColumn="0" w:lastRowFirstColumn="0" w:lastRowLastColumn="0"/>
          <w:trHeight w:hRule="exact" w:val="330"/>
        </w:trPr>
        <w:tc>
          <w:tcPr>
            <w:cnfStyle w:val="001000000000" w:firstRow="0" w:lastRow="0" w:firstColumn="1" w:lastColumn="0" w:oddVBand="0" w:evenVBand="0" w:oddHBand="0" w:evenHBand="0" w:firstRowFirstColumn="0" w:firstRowLastColumn="0" w:lastRowFirstColumn="0" w:lastRowLastColumn="0"/>
            <w:tcW w:w="2198" w:type="dxa"/>
          </w:tcPr>
          <w:p w14:paraId="1CC7354D" w14:textId="77777777" w:rsidR="008B6A06" w:rsidRPr="00A81227" w:rsidRDefault="008B6A06" w:rsidP="008B6A06">
            <w:pPr>
              <w:pStyle w:val="BodyText"/>
            </w:pPr>
            <w:r w:rsidRPr="00A81227">
              <w:t>CCR</w:t>
            </w:r>
          </w:p>
        </w:tc>
        <w:tc>
          <w:tcPr>
            <w:tcW w:w="6587" w:type="dxa"/>
          </w:tcPr>
          <w:p w14:paraId="21548472" w14:textId="77777777" w:rsidR="008B6A06" w:rsidRPr="00A81227" w:rsidRDefault="008B6A06" w:rsidP="008B6A06">
            <w:pPr>
              <w:pStyle w:val="BodyText"/>
              <w:cnfStyle w:val="000000100000" w:firstRow="0" w:lastRow="0" w:firstColumn="0" w:lastColumn="0" w:oddVBand="0" w:evenVBand="0" w:oddHBand="1" w:evenHBand="0" w:firstRowFirstColumn="0" w:firstRowLastColumn="0" w:lastRowFirstColumn="0" w:lastRowLastColumn="0"/>
            </w:pPr>
            <w:r w:rsidRPr="00A81227">
              <w:t>Cost of carbon reductions spreadsheet model</w:t>
            </w:r>
          </w:p>
        </w:tc>
      </w:tr>
      <w:tr w:rsidR="008B6A06" w14:paraId="424A13B0" w14:textId="77777777" w:rsidTr="008B6A06">
        <w:trPr>
          <w:trHeight w:hRule="exact" w:val="330"/>
        </w:trPr>
        <w:tc>
          <w:tcPr>
            <w:cnfStyle w:val="001000000000" w:firstRow="0" w:lastRow="0" w:firstColumn="1" w:lastColumn="0" w:oddVBand="0" w:evenVBand="0" w:oddHBand="0" w:evenHBand="0" w:firstRowFirstColumn="0" w:firstRowLastColumn="0" w:lastRowFirstColumn="0" w:lastRowLastColumn="0"/>
            <w:tcW w:w="2198" w:type="dxa"/>
          </w:tcPr>
          <w:p w14:paraId="0A9061FD" w14:textId="77777777" w:rsidR="008B6A06" w:rsidRPr="00A81227" w:rsidRDefault="008B6A06" w:rsidP="008B6A06">
            <w:pPr>
              <w:pStyle w:val="BodyText"/>
            </w:pPr>
            <w:r w:rsidRPr="00A81227">
              <w:t>COP</w:t>
            </w:r>
          </w:p>
        </w:tc>
        <w:tc>
          <w:tcPr>
            <w:tcW w:w="6587" w:type="dxa"/>
          </w:tcPr>
          <w:p w14:paraId="600BDDD5" w14:textId="77777777" w:rsidR="008B6A06" w:rsidRPr="00A81227" w:rsidRDefault="008B6A06" w:rsidP="008B6A06">
            <w:pPr>
              <w:pStyle w:val="BodyText"/>
              <w:cnfStyle w:val="000000000000" w:firstRow="0" w:lastRow="0" w:firstColumn="0" w:lastColumn="0" w:oddVBand="0" w:evenVBand="0" w:oddHBand="0" w:evenHBand="0" w:firstRowFirstColumn="0" w:firstRowLastColumn="0" w:lastRowFirstColumn="0" w:lastRowLastColumn="0"/>
            </w:pPr>
            <w:r w:rsidRPr="00A81227">
              <w:t>Coefficient of performance</w:t>
            </w:r>
          </w:p>
        </w:tc>
      </w:tr>
      <w:tr w:rsidR="008B6A06" w14:paraId="45A6217F" w14:textId="77777777" w:rsidTr="008B6A06">
        <w:trPr>
          <w:cnfStyle w:val="000000100000" w:firstRow="0" w:lastRow="0" w:firstColumn="0" w:lastColumn="0" w:oddVBand="0" w:evenVBand="0" w:oddHBand="1" w:evenHBand="0" w:firstRowFirstColumn="0" w:firstRowLastColumn="0" w:lastRowFirstColumn="0" w:lastRowLastColumn="0"/>
          <w:trHeight w:hRule="exact" w:val="285"/>
        </w:trPr>
        <w:tc>
          <w:tcPr>
            <w:cnfStyle w:val="001000000000" w:firstRow="0" w:lastRow="0" w:firstColumn="1" w:lastColumn="0" w:oddVBand="0" w:evenVBand="0" w:oddHBand="0" w:evenHBand="0" w:firstRowFirstColumn="0" w:firstRowLastColumn="0" w:lastRowFirstColumn="0" w:lastRowLastColumn="0"/>
            <w:tcW w:w="2198" w:type="dxa"/>
          </w:tcPr>
          <w:p w14:paraId="2EE22293" w14:textId="77777777" w:rsidR="008B6A06" w:rsidRPr="00A81227" w:rsidRDefault="008B6A06" w:rsidP="008B6A06">
            <w:pPr>
              <w:pStyle w:val="BodyText"/>
            </w:pPr>
            <w:r w:rsidRPr="00A81227">
              <w:t>CO2</w:t>
            </w:r>
          </w:p>
        </w:tc>
        <w:tc>
          <w:tcPr>
            <w:tcW w:w="6587" w:type="dxa"/>
          </w:tcPr>
          <w:p w14:paraId="345540DD" w14:textId="77777777" w:rsidR="008B6A06" w:rsidRPr="00A81227" w:rsidRDefault="008B6A06" w:rsidP="008B6A06">
            <w:pPr>
              <w:pStyle w:val="BodyText"/>
              <w:cnfStyle w:val="000000100000" w:firstRow="0" w:lastRow="0" w:firstColumn="0" w:lastColumn="0" w:oddVBand="0" w:evenVBand="0" w:oddHBand="1" w:evenHBand="0" w:firstRowFirstColumn="0" w:firstRowLastColumn="0" w:lastRowFirstColumn="0" w:lastRowLastColumn="0"/>
            </w:pPr>
            <w:r w:rsidRPr="00A81227">
              <w:t>Carbon dioxide</w:t>
            </w:r>
          </w:p>
        </w:tc>
      </w:tr>
      <w:tr w:rsidR="008B6A06" w14:paraId="6C9EB6FD" w14:textId="77777777" w:rsidTr="008B6A06">
        <w:trPr>
          <w:trHeight w:hRule="exact" w:val="285"/>
        </w:trPr>
        <w:tc>
          <w:tcPr>
            <w:cnfStyle w:val="001000000000" w:firstRow="0" w:lastRow="0" w:firstColumn="1" w:lastColumn="0" w:oddVBand="0" w:evenVBand="0" w:oddHBand="0" w:evenHBand="0" w:firstRowFirstColumn="0" w:firstRowLastColumn="0" w:lastRowFirstColumn="0" w:lastRowLastColumn="0"/>
            <w:tcW w:w="2198" w:type="dxa"/>
          </w:tcPr>
          <w:p w14:paraId="115FDC5B" w14:textId="77777777" w:rsidR="008B6A06" w:rsidRPr="00A81227" w:rsidRDefault="008B6A06" w:rsidP="008B6A06">
            <w:pPr>
              <w:pStyle w:val="BodyText"/>
            </w:pPr>
            <w:r w:rsidRPr="00A81227">
              <w:t>CO2e</w:t>
            </w:r>
          </w:p>
        </w:tc>
        <w:tc>
          <w:tcPr>
            <w:tcW w:w="6587" w:type="dxa"/>
          </w:tcPr>
          <w:p w14:paraId="25955305" w14:textId="77777777" w:rsidR="008B6A06" w:rsidRPr="00A81227" w:rsidRDefault="008B6A06" w:rsidP="008B6A06">
            <w:pPr>
              <w:pStyle w:val="BodyText"/>
              <w:cnfStyle w:val="000000000000" w:firstRow="0" w:lastRow="0" w:firstColumn="0" w:lastColumn="0" w:oddVBand="0" w:evenVBand="0" w:oddHBand="0" w:evenHBand="0" w:firstRowFirstColumn="0" w:firstRowLastColumn="0" w:lastRowFirstColumn="0" w:lastRowLastColumn="0"/>
            </w:pPr>
            <w:r w:rsidRPr="00A81227">
              <w:t>Carbon dioxide equivalent</w:t>
            </w:r>
          </w:p>
        </w:tc>
      </w:tr>
      <w:tr w:rsidR="008B6A06" w14:paraId="7CD0B498" w14:textId="77777777" w:rsidTr="008B6A06">
        <w:trPr>
          <w:cnfStyle w:val="000000100000" w:firstRow="0" w:lastRow="0" w:firstColumn="0" w:lastColumn="0" w:oddVBand="0" w:evenVBand="0" w:oddHBand="1" w:evenHBand="0" w:firstRowFirstColumn="0" w:firstRowLastColumn="0" w:lastRowFirstColumn="0" w:lastRowLastColumn="0"/>
          <w:trHeight w:hRule="exact" w:val="285"/>
        </w:trPr>
        <w:tc>
          <w:tcPr>
            <w:cnfStyle w:val="001000000000" w:firstRow="0" w:lastRow="0" w:firstColumn="1" w:lastColumn="0" w:oddVBand="0" w:evenVBand="0" w:oddHBand="0" w:evenHBand="0" w:firstRowFirstColumn="0" w:firstRowLastColumn="0" w:lastRowFirstColumn="0" w:lastRowLastColumn="0"/>
            <w:tcW w:w="2198" w:type="dxa"/>
          </w:tcPr>
          <w:p w14:paraId="1FDEEF63" w14:textId="77777777" w:rsidR="008B6A06" w:rsidRPr="00A81227" w:rsidRDefault="008B6A06" w:rsidP="008B6A06">
            <w:pPr>
              <w:pStyle w:val="BodyText"/>
            </w:pPr>
            <w:r w:rsidRPr="00A81227">
              <w:t>DSSC</w:t>
            </w:r>
          </w:p>
        </w:tc>
        <w:tc>
          <w:tcPr>
            <w:tcW w:w="6587" w:type="dxa"/>
          </w:tcPr>
          <w:p w14:paraId="46927CF6" w14:textId="77777777" w:rsidR="008B6A06" w:rsidRPr="00A81227" w:rsidRDefault="008B6A06" w:rsidP="008B6A06">
            <w:pPr>
              <w:pStyle w:val="BodyText"/>
              <w:cnfStyle w:val="000000100000" w:firstRow="0" w:lastRow="0" w:firstColumn="0" w:lastColumn="0" w:oddVBand="0" w:evenVBand="0" w:oddHBand="1" w:evenHBand="0" w:firstRowFirstColumn="0" w:firstRowLastColumn="0" w:lastRowFirstColumn="0" w:lastRowLastColumn="0"/>
            </w:pPr>
            <w:r>
              <w:t>Data and Science Subcommittee</w:t>
            </w:r>
          </w:p>
        </w:tc>
      </w:tr>
      <w:tr w:rsidR="00444801" w14:paraId="280BF926" w14:textId="77777777" w:rsidTr="008B6A06">
        <w:trPr>
          <w:trHeight w:hRule="exact" w:val="285"/>
        </w:trPr>
        <w:tc>
          <w:tcPr>
            <w:cnfStyle w:val="001000000000" w:firstRow="0" w:lastRow="0" w:firstColumn="1" w:lastColumn="0" w:oddVBand="0" w:evenVBand="0" w:oddHBand="0" w:evenHBand="0" w:firstRowFirstColumn="0" w:firstRowLastColumn="0" w:lastRowFirstColumn="0" w:lastRowLastColumn="0"/>
            <w:tcW w:w="2198" w:type="dxa"/>
          </w:tcPr>
          <w:p w14:paraId="676688C6" w14:textId="3890D645" w:rsidR="00444801" w:rsidRPr="00A81227" w:rsidRDefault="00444801" w:rsidP="008B6A06">
            <w:pPr>
              <w:pStyle w:val="BodyText"/>
            </w:pPr>
            <w:r w:rsidRPr="00A81227">
              <w:t>EAN</w:t>
            </w:r>
          </w:p>
        </w:tc>
        <w:tc>
          <w:tcPr>
            <w:tcW w:w="6587" w:type="dxa"/>
          </w:tcPr>
          <w:p w14:paraId="639A0DB0" w14:textId="64249AF4" w:rsidR="00444801" w:rsidRDefault="00444801" w:rsidP="008B6A06">
            <w:pPr>
              <w:pStyle w:val="BodyText"/>
              <w:cnfStyle w:val="000000000000" w:firstRow="0" w:lastRow="0" w:firstColumn="0" w:lastColumn="0" w:oddVBand="0" w:evenVBand="0" w:oddHBand="0" w:evenHBand="0" w:firstRowFirstColumn="0" w:firstRowLastColumn="0" w:lastRowFirstColumn="0" w:lastRowLastColumn="0"/>
            </w:pPr>
            <w:r>
              <w:t>Energy Action Network</w:t>
            </w:r>
          </w:p>
        </w:tc>
      </w:tr>
      <w:tr w:rsidR="008B6A06" w14:paraId="3C533C0B" w14:textId="77777777" w:rsidTr="008B6A06">
        <w:trPr>
          <w:cnfStyle w:val="000000100000" w:firstRow="0" w:lastRow="0" w:firstColumn="0" w:lastColumn="0" w:oddVBand="0" w:evenVBand="0" w:oddHBand="1" w:evenHBand="0" w:firstRowFirstColumn="0" w:firstRowLastColumn="0" w:lastRowFirstColumn="0" w:lastRowLastColumn="0"/>
          <w:trHeight w:hRule="exact" w:val="285"/>
        </w:trPr>
        <w:tc>
          <w:tcPr>
            <w:cnfStyle w:val="001000000000" w:firstRow="0" w:lastRow="0" w:firstColumn="1" w:lastColumn="0" w:oddVBand="0" w:evenVBand="0" w:oddHBand="0" w:evenHBand="0" w:firstRowFirstColumn="0" w:firstRowLastColumn="0" w:lastRowFirstColumn="0" w:lastRowLastColumn="0"/>
            <w:tcW w:w="2198" w:type="dxa"/>
          </w:tcPr>
          <w:p w14:paraId="6DAD1324" w14:textId="77777777" w:rsidR="008B6A06" w:rsidRPr="00A81227" w:rsidRDefault="008B6A06" w:rsidP="008B6A06">
            <w:pPr>
              <w:pStyle w:val="BodyText"/>
            </w:pPr>
            <w:r w:rsidRPr="00A81227">
              <w:t>EFG</w:t>
            </w:r>
          </w:p>
        </w:tc>
        <w:tc>
          <w:tcPr>
            <w:tcW w:w="6587" w:type="dxa"/>
          </w:tcPr>
          <w:p w14:paraId="23C449E3" w14:textId="77777777" w:rsidR="008B6A06" w:rsidRPr="00A81227" w:rsidRDefault="008B6A06" w:rsidP="008B6A06">
            <w:pPr>
              <w:pStyle w:val="BodyText"/>
              <w:cnfStyle w:val="000000100000" w:firstRow="0" w:lastRow="0" w:firstColumn="0" w:lastColumn="0" w:oddVBand="0" w:evenVBand="0" w:oddHBand="1" w:evenHBand="0" w:firstRowFirstColumn="0" w:firstRowLastColumn="0" w:lastRowFirstColumn="0" w:lastRowLastColumn="0"/>
            </w:pPr>
            <w:r w:rsidRPr="00A81227">
              <w:t>Energy Futures Group</w:t>
            </w:r>
          </w:p>
        </w:tc>
      </w:tr>
      <w:tr w:rsidR="008B6A06" w14:paraId="5CBF98A5" w14:textId="77777777" w:rsidTr="008B6A06">
        <w:trPr>
          <w:trHeight w:hRule="exact" w:val="285"/>
        </w:trPr>
        <w:tc>
          <w:tcPr>
            <w:cnfStyle w:val="001000000000" w:firstRow="0" w:lastRow="0" w:firstColumn="1" w:lastColumn="0" w:oddVBand="0" w:evenVBand="0" w:oddHBand="0" w:evenHBand="0" w:firstRowFirstColumn="0" w:firstRowLastColumn="0" w:lastRowFirstColumn="0" w:lastRowLastColumn="0"/>
            <w:tcW w:w="2198" w:type="dxa"/>
          </w:tcPr>
          <w:p w14:paraId="0956711A" w14:textId="77777777" w:rsidR="008B6A06" w:rsidRPr="00A81227" w:rsidRDefault="008B6A06" w:rsidP="008B6A06">
            <w:pPr>
              <w:pStyle w:val="BodyText"/>
            </w:pPr>
            <w:r w:rsidRPr="00A81227">
              <w:t>EVT</w:t>
            </w:r>
          </w:p>
        </w:tc>
        <w:tc>
          <w:tcPr>
            <w:tcW w:w="6587" w:type="dxa"/>
          </w:tcPr>
          <w:p w14:paraId="543DAA6A" w14:textId="77777777" w:rsidR="008B6A06" w:rsidRPr="00A81227" w:rsidRDefault="008B6A06" w:rsidP="008B6A06">
            <w:pPr>
              <w:pStyle w:val="BodyText"/>
              <w:cnfStyle w:val="000000000000" w:firstRow="0" w:lastRow="0" w:firstColumn="0" w:lastColumn="0" w:oddVBand="0" w:evenVBand="0" w:oddHBand="0" w:evenHBand="0" w:firstRowFirstColumn="0" w:firstRowLastColumn="0" w:lastRowFirstColumn="0" w:lastRowLastColumn="0"/>
            </w:pPr>
            <w:r w:rsidRPr="00A81227">
              <w:t>Efficient Vermont</w:t>
            </w:r>
          </w:p>
        </w:tc>
      </w:tr>
      <w:tr w:rsidR="008B6A06" w14:paraId="159D3283" w14:textId="77777777" w:rsidTr="008B6A06">
        <w:trPr>
          <w:cnfStyle w:val="000000100000" w:firstRow="0" w:lastRow="0" w:firstColumn="0" w:lastColumn="0" w:oddVBand="0" w:evenVBand="0" w:oddHBand="1" w:evenHBand="0" w:firstRowFirstColumn="0" w:firstRowLastColumn="0" w:lastRowFirstColumn="0" w:lastRowLastColumn="0"/>
          <w:trHeight w:hRule="exact" w:val="285"/>
        </w:trPr>
        <w:tc>
          <w:tcPr>
            <w:cnfStyle w:val="001000000000" w:firstRow="0" w:lastRow="0" w:firstColumn="1" w:lastColumn="0" w:oddVBand="0" w:evenVBand="0" w:oddHBand="0" w:evenHBand="0" w:firstRowFirstColumn="0" w:firstRowLastColumn="0" w:lastRowFirstColumn="0" w:lastRowLastColumn="0"/>
            <w:tcW w:w="2198" w:type="dxa"/>
          </w:tcPr>
          <w:p w14:paraId="3D4FE09C" w14:textId="77777777" w:rsidR="008B6A06" w:rsidRPr="00A81227" w:rsidRDefault="008B6A06" w:rsidP="008B6A06">
            <w:pPr>
              <w:pStyle w:val="BodyText"/>
            </w:pPr>
            <w:r w:rsidRPr="00A81227">
              <w:t>GHG</w:t>
            </w:r>
          </w:p>
        </w:tc>
        <w:tc>
          <w:tcPr>
            <w:tcW w:w="6587" w:type="dxa"/>
          </w:tcPr>
          <w:p w14:paraId="3C68A560" w14:textId="77777777" w:rsidR="008B6A06" w:rsidRPr="00A81227" w:rsidRDefault="008B6A06" w:rsidP="008B6A06">
            <w:pPr>
              <w:pStyle w:val="BodyText"/>
              <w:cnfStyle w:val="000000100000" w:firstRow="0" w:lastRow="0" w:firstColumn="0" w:lastColumn="0" w:oddVBand="0" w:evenVBand="0" w:oddHBand="1" w:evenHBand="0" w:firstRowFirstColumn="0" w:firstRowLastColumn="0" w:lastRowFirstColumn="0" w:lastRowLastColumn="0"/>
            </w:pPr>
            <w:r w:rsidRPr="00A81227">
              <w:t>Greenhouse gas</w:t>
            </w:r>
          </w:p>
        </w:tc>
      </w:tr>
      <w:tr w:rsidR="008B6A06" w14:paraId="56943900" w14:textId="77777777" w:rsidTr="008B6A06">
        <w:trPr>
          <w:trHeight w:hRule="exact" w:val="285"/>
        </w:trPr>
        <w:tc>
          <w:tcPr>
            <w:cnfStyle w:val="001000000000" w:firstRow="0" w:lastRow="0" w:firstColumn="1" w:lastColumn="0" w:oddVBand="0" w:evenVBand="0" w:oddHBand="0" w:evenHBand="0" w:firstRowFirstColumn="0" w:firstRowLastColumn="0" w:lastRowFirstColumn="0" w:lastRowLastColumn="0"/>
            <w:tcW w:w="2198" w:type="dxa"/>
          </w:tcPr>
          <w:p w14:paraId="65A119B7" w14:textId="77777777" w:rsidR="008B6A06" w:rsidRPr="00A81227" w:rsidRDefault="008B6A06" w:rsidP="008B6A06">
            <w:pPr>
              <w:pStyle w:val="BodyText"/>
            </w:pPr>
            <w:r w:rsidRPr="00A81227">
              <w:t>GWSA</w:t>
            </w:r>
          </w:p>
        </w:tc>
        <w:tc>
          <w:tcPr>
            <w:tcW w:w="6587" w:type="dxa"/>
          </w:tcPr>
          <w:p w14:paraId="7064656F" w14:textId="77777777" w:rsidR="008B6A06" w:rsidRPr="00A81227" w:rsidRDefault="008B6A06" w:rsidP="008B6A06">
            <w:pPr>
              <w:pStyle w:val="BodyText"/>
              <w:cnfStyle w:val="000000000000" w:firstRow="0" w:lastRow="0" w:firstColumn="0" w:lastColumn="0" w:oddVBand="0" w:evenVBand="0" w:oddHBand="0" w:evenHBand="0" w:firstRowFirstColumn="0" w:firstRowLastColumn="0" w:lastRowFirstColumn="0" w:lastRowLastColumn="0"/>
            </w:pPr>
            <w:r w:rsidRPr="00A81227">
              <w:t>Vermont Global Warming Solutions Act</w:t>
            </w:r>
          </w:p>
        </w:tc>
      </w:tr>
      <w:tr w:rsidR="008B6A06" w14:paraId="330A2C66" w14:textId="77777777" w:rsidTr="008B6A06">
        <w:trPr>
          <w:cnfStyle w:val="000000100000" w:firstRow="0" w:lastRow="0" w:firstColumn="0" w:lastColumn="0" w:oddVBand="0" w:evenVBand="0" w:oddHBand="1" w:evenHBand="0" w:firstRowFirstColumn="0" w:firstRowLastColumn="0" w:lastRowFirstColumn="0" w:lastRowLastColumn="0"/>
          <w:trHeight w:hRule="exact" w:val="285"/>
        </w:trPr>
        <w:tc>
          <w:tcPr>
            <w:cnfStyle w:val="001000000000" w:firstRow="0" w:lastRow="0" w:firstColumn="1" w:lastColumn="0" w:oddVBand="0" w:evenVBand="0" w:oddHBand="0" w:evenHBand="0" w:firstRowFirstColumn="0" w:firstRowLastColumn="0" w:lastRowFirstColumn="0" w:lastRowLastColumn="0"/>
            <w:tcW w:w="2198" w:type="dxa"/>
          </w:tcPr>
          <w:p w14:paraId="324A507E" w14:textId="77777777" w:rsidR="008B6A06" w:rsidRPr="00A81227" w:rsidRDefault="008B6A06" w:rsidP="008B6A06">
            <w:pPr>
              <w:pStyle w:val="BodyText"/>
            </w:pPr>
            <w:r w:rsidRPr="00A81227">
              <w:t>IAM</w:t>
            </w:r>
          </w:p>
        </w:tc>
        <w:tc>
          <w:tcPr>
            <w:tcW w:w="6587" w:type="dxa"/>
          </w:tcPr>
          <w:p w14:paraId="67FEBF9F" w14:textId="77777777" w:rsidR="008B6A06" w:rsidRPr="00A81227" w:rsidRDefault="008B6A06" w:rsidP="008B6A06">
            <w:pPr>
              <w:pStyle w:val="BodyText"/>
              <w:cnfStyle w:val="000000100000" w:firstRow="0" w:lastRow="0" w:firstColumn="0" w:lastColumn="0" w:oddVBand="0" w:evenVBand="0" w:oddHBand="1" w:evenHBand="0" w:firstRowFirstColumn="0" w:firstRowLastColumn="0" w:lastRowFirstColumn="0" w:lastRowLastColumn="0"/>
            </w:pPr>
            <w:r w:rsidRPr="00A81227">
              <w:t>Integrated assessment model</w:t>
            </w:r>
          </w:p>
        </w:tc>
      </w:tr>
      <w:tr w:rsidR="00B7697A" w14:paraId="06961D4A" w14:textId="77777777" w:rsidTr="008B6A06">
        <w:trPr>
          <w:trHeight w:hRule="exact" w:val="285"/>
        </w:trPr>
        <w:tc>
          <w:tcPr>
            <w:cnfStyle w:val="001000000000" w:firstRow="0" w:lastRow="0" w:firstColumn="1" w:lastColumn="0" w:oddVBand="0" w:evenVBand="0" w:oddHBand="0" w:evenHBand="0" w:firstRowFirstColumn="0" w:firstRowLastColumn="0" w:lastRowFirstColumn="0" w:lastRowLastColumn="0"/>
            <w:tcW w:w="2198" w:type="dxa"/>
          </w:tcPr>
          <w:p w14:paraId="31389626" w14:textId="5645A274" w:rsidR="00B7697A" w:rsidRPr="00A81227" w:rsidRDefault="00B7697A" w:rsidP="008B6A06">
            <w:pPr>
              <w:pStyle w:val="BodyText"/>
            </w:pPr>
            <w:r w:rsidRPr="00A81227">
              <w:t>IWG</w:t>
            </w:r>
          </w:p>
        </w:tc>
        <w:tc>
          <w:tcPr>
            <w:tcW w:w="6587" w:type="dxa"/>
          </w:tcPr>
          <w:p w14:paraId="62E5024D" w14:textId="73ED44F2" w:rsidR="00B7697A" w:rsidRPr="00A81227" w:rsidRDefault="00B7697A" w:rsidP="008B6A06">
            <w:pPr>
              <w:pStyle w:val="BodyText"/>
              <w:cnfStyle w:val="000000000000" w:firstRow="0" w:lastRow="0" w:firstColumn="0" w:lastColumn="0" w:oddVBand="0" w:evenVBand="0" w:oddHBand="0" w:evenHBand="0" w:firstRowFirstColumn="0" w:firstRowLastColumn="0" w:lastRowFirstColumn="0" w:lastRowLastColumn="0"/>
            </w:pPr>
            <w:r w:rsidRPr="00A81227">
              <w:t xml:space="preserve">Interagency Working Group </w:t>
            </w:r>
          </w:p>
        </w:tc>
      </w:tr>
      <w:tr w:rsidR="008B6A06" w14:paraId="60DE19D5" w14:textId="77777777" w:rsidTr="008B6A06">
        <w:trPr>
          <w:cnfStyle w:val="000000100000" w:firstRow="0" w:lastRow="0" w:firstColumn="0" w:lastColumn="0" w:oddVBand="0" w:evenVBand="0" w:oddHBand="1" w:evenHBand="0" w:firstRowFirstColumn="0" w:firstRowLastColumn="0" w:lastRowFirstColumn="0" w:lastRowLastColumn="0"/>
          <w:trHeight w:hRule="exact" w:val="285"/>
        </w:trPr>
        <w:tc>
          <w:tcPr>
            <w:cnfStyle w:val="001000000000" w:firstRow="0" w:lastRow="0" w:firstColumn="1" w:lastColumn="0" w:oddVBand="0" w:evenVBand="0" w:oddHBand="0" w:evenHBand="0" w:firstRowFirstColumn="0" w:firstRowLastColumn="0" w:lastRowFirstColumn="0" w:lastRowLastColumn="0"/>
            <w:tcW w:w="2198" w:type="dxa"/>
          </w:tcPr>
          <w:p w14:paraId="285625A4" w14:textId="77777777" w:rsidR="008B6A06" w:rsidRPr="00A81227" w:rsidRDefault="008B6A06" w:rsidP="008B6A06">
            <w:pPr>
              <w:pStyle w:val="BodyText"/>
            </w:pPr>
            <w:r w:rsidRPr="00A81227">
              <w:t>ICE</w:t>
            </w:r>
          </w:p>
        </w:tc>
        <w:tc>
          <w:tcPr>
            <w:tcW w:w="6587" w:type="dxa"/>
          </w:tcPr>
          <w:p w14:paraId="0BEEBD3A" w14:textId="5A351FED" w:rsidR="008B6A06" w:rsidRPr="00A81227" w:rsidRDefault="009E30E3" w:rsidP="008B6A06">
            <w:pPr>
              <w:pStyle w:val="BodyText"/>
              <w:cnfStyle w:val="000000100000" w:firstRow="0" w:lastRow="0" w:firstColumn="0" w:lastColumn="0" w:oddVBand="0" w:evenVBand="0" w:oddHBand="1" w:evenHBand="0" w:firstRowFirstColumn="0" w:firstRowLastColumn="0" w:lastRowFirstColumn="0" w:lastRowLastColumn="0"/>
            </w:pPr>
            <w:r w:rsidRPr="00A81227">
              <w:t>Internal combustion engine</w:t>
            </w:r>
          </w:p>
        </w:tc>
      </w:tr>
      <w:tr w:rsidR="008B6A06" w14:paraId="0C604097" w14:textId="77777777" w:rsidTr="008B6A06">
        <w:trPr>
          <w:trHeight w:hRule="exact" w:val="285"/>
        </w:trPr>
        <w:tc>
          <w:tcPr>
            <w:cnfStyle w:val="001000000000" w:firstRow="0" w:lastRow="0" w:firstColumn="1" w:lastColumn="0" w:oddVBand="0" w:evenVBand="0" w:oddHBand="0" w:evenHBand="0" w:firstRowFirstColumn="0" w:firstRowLastColumn="0" w:lastRowFirstColumn="0" w:lastRowLastColumn="0"/>
            <w:tcW w:w="2198" w:type="dxa"/>
          </w:tcPr>
          <w:p w14:paraId="4391F052" w14:textId="77777777" w:rsidR="008B6A06" w:rsidRPr="00A81227" w:rsidRDefault="008B6A06" w:rsidP="008B6A06">
            <w:pPr>
              <w:pStyle w:val="BodyText"/>
            </w:pPr>
            <w:r w:rsidRPr="00A81227">
              <w:t>LEAP</w:t>
            </w:r>
          </w:p>
        </w:tc>
        <w:tc>
          <w:tcPr>
            <w:tcW w:w="6587" w:type="dxa"/>
          </w:tcPr>
          <w:p w14:paraId="50BD61DD" w14:textId="77777777" w:rsidR="008B6A06" w:rsidRPr="00A81227" w:rsidRDefault="008B6A06" w:rsidP="008B6A06">
            <w:pPr>
              <w:pStyle w:val="BodyText"/>
              <w:cnfStyle w:val="000000000000" w:firstRow="0" w:lastRow="0" w:firstColumn="0" w:lastColumn="0" w:oddVBand="0" w:evenVBand="0" w:oddHBand="0" w:evenHBand="0" w:firstRowFirstColumn="0" w:firstRowLastColumn="0" w:lastRowFirstColumn="0" w:lastRowLastColumn="0"/>
            </w:pPr>
            <w:r w:rsidRPr="00A81227">
              <w:t>Low Emissions Analysis Platform</w:t>
            </w:r>
          </w:p>
        </w:tc>
      </w:tr>
      <w:tr w:rsidR="00367B35" w14:paraId="3FCDEF31" w14:textId="77777777" w:rsidTr="008B6A06">
        <w:trPr>
          <w:cnfStyle w:val="000000100000" w:firstRow="0" w:lastRow="0" w:firstColumn="0" w:lastColumn="0" w:oddVBand="0" w:evenVBand="0" w:oddHBand="1" w:evenHBand="0" w:firstRowFirstColumn="0" w:firstRowLastColumn="0" w:lastRowFirstColumn="0" w:lastRowLastColumn="0"/>
          <w:trHeight w:hRule="exact" w:val="285"/>
        </w:trPr>
        <w:tc>
          <w:tcPr>
            <w:cnfStyle w:val="001000000000" w:firstRow="0" w:lastRow="0" w:firstColumn="1" w:lastColumn="0" w:oddVBand="0" w:evenVBand="0" w:oddHBand="0" w:evenHBand="0" w:firstRowFirstColumn="0" w:firstRowLastColumn="0" w:lastRowFirstColumn="0" w:lastRowLastColumn="0"/>
            <w:tcW w:w="2198" w:type="dxa"/>
          </w:tcPr>
          <w:p w14:paraId="774A3112" w14:textId="75A54EAC" w:rsidR="00367B35" w:rsidRPr="00A81227" w:rsidRDefault="00367B35" w:rsidP="008B6A06">
            <w:pPr>
              <w:pStyle w:val="BodyText"/>
            </w:pPr>
            <w:r w:rsidRPr="00A81227">
              <w:t>MSRP</w:t>
            </w:r>
          </w:p>
        </w:tc>
        <w:tc>
          <w:tcPr>
            <w:tcW w:w="6587" w:type="dxa"/>
          </w:tcPr>
          <w:p w14:paraId="74496C55" w14:textId="03009B28" w:rsidR="00367B35" w:rsidRPr="00A81227" w:rsidRDefault="00367B35" w:rsidP="008B6A06">
            <w:pPr>
              <w:pStyle w:val="BodyText"/>
              <w:cnfStyle w:val="000000100000" w:firstRow="0" w:lastRow="0" w:firstColumn="0" w:lastColumn="0" w:oddVBand="0" w:evenVBand="0" w:oddHBand="1" w:evenHBand="0" w:firstRowFirstColumn="0" w:firstRowLastColumn="0" w:lastRowFirstColumn="0" w:lastRowLastColumn="0"/>
            </w:pPr>
            <w:r w:rsidRPr="00A81227">
              <w:t>Manufacturer suggested retail price</w:t>
            </w:r>
          </w:p>
        </w:tc>
      </w:tr>
      <w:tr w:rsidR="00B7697A" w14:paraId="510DEE44" w14:textId="77777777" w:rsidTr="008B6A06">
        <w:trPr>
          <w:trHeight w:hRule="exact" w:val="285"/>
        </w:trPr>
        <w:tc>
          <w:tcPr>
            <w:cnfStyle w:val="001000000000" w:firstRow="0" w:lastRow="0" w:firstColumn="1" w:lastColumn="0" w:oddVBand="0" w:evenVBand="0" w:oddHBand="0" w:evenHBand="0" w:firstRowFirstColumn="0" w:firstRowLastColumn="0" w:lastRowFirstColumn="0" w:lastRowLastColumn="0"/>
            <w:tcW w:w="2198" w:type="dxa"/>
          </w:tcPr>
          <w:p w14:paraId="2FB26958" w14:textId="50336A00" w:rsidR="00B7697A" w:rsidRPr="00A81227" w:rsidRDefault="00B7697A" w:rsidP="008B6A06">
            <w:pPr>
              <w:pStyle w:val="BodyText"/>
            </w:pPr>
            <w:r w:rsidRPr="00A81227">
              <w:t>NYDEC</w:t>
            </w:r>
          </w:p>
        </w:tc>
        <w:tc>
          <w:tcPr>
            <w:tcW w:w="6587" w:type="dxa"/>
          </w:tcPr>
          <w:p w14:paraId="6A8024BA" w14:textId="0A607947" w:rsidR="00B7697A" w:rsidRPr="00A81227" w:rsidRDefault="00B7697A" w:rsidP="008B6A06">
            <w:pPr>
              <w:pStyle w:val="BodyText"/>
              <w:cnfStyle w:val="000000000000" w:firstRow="0" w:lastRow="0" w:firstColumn="0" w:lastColumn="0" w:oddVBand="0" w:evenVBand="0" w:oddHBand="0" w:evenHBand="0" w:firstRowFirstColumn="0" w:firstRowLastColumn="0" w:lastRowFirstColumn="0" w:lastRowLastColumn="0"/>
            </w:pPr>
            <w:r w:rsidRPr="00A81227">
              <w:t>New York State Department of Environmental Conservation</w:t>
            </w:r>
          </w:p>
        </w:tc>
      </w:tr>
      <w:tr w:rsidR="008B6A06" w14:paraId="26A5CE5D" w14:textId="77777777" w:rsidTr="008B6A06">
        <w:trPr>
          <w:cnfStyle w:val="000000100000" w:firstRow="0" w:lastRow="0" w:firstColumn="0" w:lastColumn="0" w:oddVBand="0" w:evenVBand="0" w:oddHBand="1" w:evenHBand="0" w:firstRowFirstColumn="0" w:firstRowLastColumn="0" w:lastRowFirstColumn="0" w:lastRowLastColumn="0"/>
          <w:trHeight w:hRule="exact" w:val="285"/>
        </w:trPr>
        <w:tc>
          <w:tcPr>
            <w:cnfStyle w:val="001000000000" w:firstRow="0" w:lastRow="0" w:firstColumn="1" w:lastColumn="0" w:oddVBand="0" w:evenVBand="0" w:oddHBand="0" w:evenHBand="0" w:firstRowFirstColumn="0" w:firstRowLastColumn="0" w:lastRowFirstColumn="0" w:lastRowLastColumn="0"/>
            <w:tcW w:w="2198" w:type="dxa"/>
          </w:tcPr>
          <w:p w14:paraId="21CF474F" w14:textId="77777777" w:rsidR="008B6A06" w:rsidRPr="00A81227" w:rsidRDefault="008B6A06" w:rsidP="008B6A06">
            <w:pPr>
              <w:pStyle w:val="BodyText"/>
            </w:pPr>
            <w:r w:rsidRPr="00A81227">
              <w:t>OEO</w:t>
            </w:r>
          </w:p>
        </w:tc>
        <w:tc>
          <w:tcPr>
            <w:tcW w:w="6587" w:type="dxa"/>
          </w:tcPr>
          <w:p w14:paraId="27EF6942" w14:textId="77777777" w:rsidR="008B6A06" w:rsidRPr="00A81227" w:rsidRDefault="008B6A06" w:rsidP="008B6A06">
            <w:pPr>
              <w:pStyle w:val="BodyText"/>
              <w:cnfStyle w:val="000000100000" w:firstRow="0" w:lastRow="0" w:firstColumn="0" w:lastColumn="0" w:oddVBand="0" w:evenVBand="0" w:oddHBand="1" w:evenHBand="0" w:firstRowFirstColumn="0" w:firstRowLastColumn="0" w:lastRowFirstColumn="0" w:lastRowLastColumn="0"/>
            </w:pPr>
            <w:r w:rsidRPr="00A81227">
              <w:t>Vermont Office of Economic Opportunity</w:t>
            </w:r>
          </w:p>
        </w:tc>
      </w:tr>
      <w:tr w:rsidR="008B6A06" w14:paraId="6A7F6A53" w14:textId="77777777" w:rsidTr="008B6A06">
        <w:trPr>
          <w:trHeight w:hRule="exact" w:val="285"/>
        </w:trPr>
        <w:tc>
          <w:tcPr>
            <w:cnfStyle w:val="001000000000" w:firstRow="0" w:lastRow="0" w:firstColumn="1" w:lastColumn="0" w:oddVBand="0" w:evenVBand="0" w:oddHBand="0" w:evenHBand="0" w:firstRowFirstColumn="0" w:firstRowLastColumn="0" w:lastRowFirstColumn="0" w:lastRowLastColumn="0"/>
            <w:tcW w:w="2198" w:type="dxa"/>
          </w:tcPr>
          <w:p w14:paraId="41EA80E7" w14:textId="77777777" w:rsidR="008B6A06" w:rsidRPr="00A81227" w:rsidRDefault="008B6A06" w:rsidP="008B6A06">
            <w:pPr>
              <w:pStyle w:val="BodyText"/>
            </w:pPr>
            <w:r w:rsidRPr="00A81227">
              <w:t>PSD</w:t>
            </w:r>
          </w:p>
        </w:tc>
        <w:tc>
          <w:tcPr>
            <w:tcW w:w="6587" w:type="dxa"/>
          </w:tcPr>
          <w:p w14:paraId="5C6003D2" w14:textId="77777777" w:rsidR="008B6A06" w:rsidRPr="00A81227" w:rsidRDefault="008B6A06" w:rsidP="008B6A06">
            <w:pPr>
              <w:pStyle w:val="BodyText"/>
              <w:cnfStyle w:val="000000000000" w:firstRow="0" w:lastRow="0" w:firstColumn="0" w:lastColumn="0" w:oddVBand="0" w:evenVBand="0" w:oddHBand="0" w:evenHBand="0" w:firstRowFirstColumn="0" w:firstRowLastColumn="0" w:lastRowFirstColumn="0" w:lastRowLastColumn="0"/>
            </w:pPr>
            <w:r w:rsidRPr="00A81227">
              <w:t>Vermont Department of Public Service</w:t>
            </w:r>
          </w:p>
        </w:tc>
      </w:tr>
      <w:tr w:rsidR="008B6A06" w14:paraId="5BC4147D" w14:textId="77777777" w:rsidTr="008B6A06">
        <w:trPr>
          <w:cnfStyle w:val="000000100000" w:firstRow="0" w:lastRow="0" w:firstColumn="0" w:lastColumn="0" w:oddVBand="0" w:evenVBand="0" w:oddHBand="1" w:evenHBand="0" w:firstRowFirstColumn="0" w:firstRowLastColumn="0" w:lastRowFirstColumn="0" w:lastRowLastColumn="0"/>
          <w:trHeight w:hRule="exact" w:val="285"/>
        </w:trPr>
        <w:tc>
          <w:tcPr>
            <w:cnfStyle w:val="001000000000" w:firstRow="0" w:lastRow="0" w:firstColumn="1" w:lastColumn="0" w:oddVBand="0" w:evenVBand="0" w:oddHBand="0" w:evenHBand="0" w:firstRowFirstColumn="0" w:firstRowLastColumn="0" w:lastRowFirstColumn="0" w:lastRowLastColumn="0"/>
            <w:tcW w:w="2198" w:type="dxa"/>
          </w:tcPr>
          <w:p w14:paraId="351EE698" w14:textId="77777777" w:rsidR="008B6A06" w:rsidRPr="00A81227" w:rsidRDefault="008B6A06" w:rsidP="008B6A06">
            <w:pPr>
              <w:pStyle w:val="BodyText"/>
            </w:pPr>
            <w:r w:rsidRPr="00A81227">
              <w:t>PHEV</w:t>
            </w:r>
          </w:p>
        </w:tc>
        <w:tc>
          <w:tcPr>
            <w:tcW w:w="6587" w:type="dxa"/>
          </w:tcPr>
          <w:p w14:paraId="7D811308" w14:textId="77777777" w:rsidR="008B6A06" w:rsidRPr="00A81227" w:rsidRDefault="008B6A06" w:rsidP="008B6A06">
            <w:pPr>
              <w:pStyle w:val="BodyText"/>
              <w:cnfStyle w:val="000000100000" w:firstRow="0" w:lastRow="0" w:firstColumn="0" w:lastColumn="0" w:oddVBand="0" w:evenVBand="0" w:oddHBand="1" w:evenHBand="0" w:firstRowFirstColumn="0" w:firstRowLastColumn="0" w:lastRowFirstColumn="0" w:lastRowLastColumn="0"/>
            </w:pPr>
            <w:r w:rsidRPr="00A81227">
              <w:t xml:space="preserve">Plug-in hybrid electric vehicle </w:t>
            </w:r>
          </w:p>
        </w:tc>
      </w:tr>
      <w:tr w:rsidR="001B3FC0" w14:paraId="6D6E8F22" w14:textId="77777777" w:rsidTr="008B6A06">
        <w:trPr>
          <w:trHeight w:hRule="exact" w:val="285"/>
        </w:trPr>
        <w:tc>
          <w:tcPr>
            <w:cnfStyle w:val="001000000000" w:firstRow="0" w:lastRow="0" w:firstColumn="1" w:lastColumn="0" w:oddVBand="0" w:evenVBand="0" w:oddHBand="0" w:evenHBand="0" w:firstRowFirstColumn="0" w:firstRowLastColumn="0" w:lastRowFirstColumn="0" w:lastRowLastColumn="0"/>
            <w:tcW w:w="2198" w:type="dxa"/>
          </w:tcPr>
          <w:p w14:paraId="0204E60E" w14:textId="6D257383" w:rsidR="001B3FC0" w:rsidRPr="00A81227" w:rsidRDefault="001B3FC0" w:rsidP="008B6A06">
            <w:pPr>
              <w:pStyle w:val="BodyText"/>
            </w:pPr>
            <w:r w:rsidRPr="00A81227">
              <w:t>RFF</w:t>
            </w:r>
          </w:p>
        </w:tc>
        <w:tc>
          <w:tcPr>
            <w:tcW w:w="6587" w:type="dxa"/>
          </w:tcPr>
          <w:p w14:paraId="10FA4D27" w14:textId="655B8E1D" w:rsidR="001B3FC0" w:rsidRPr="00A81227" w:rsidRDefault="001B3FC0" w:rsidP="008B6A06">
            <w:pPr>
              <w:pStyle w:val="BodyText"/>
              <w:cnfStyle w:val="000000000000" w:firstRow="0" w:lastRow="0" w:firstColumn="0" w:lastColumn="0" w:oddVBand="0" w:evenVBand="0" w:oddHBand="0" w:evenHBand="0" w:firstRowFirstColumn="0" w:firstRowLastColumn="0" w:lastRowFirstColumn="0" w:lastRowLastColumn="0"/>
            </w:pPr>
            <w:r w:rsidRPr="00A81227">
              <w:t>Resources for the Future</w:t>
            </w:r>
          </w:p>
        </w:tc>
      </w:tr>
      <w:tr w:rsidR="008B6A06" w14:paraId="33201EF1" w14:textId="77777777" w:rsidTr="008B6A06">
        <w:trPr>
          <w:cnfStyle w:val="000000100000" w:firstRow="0" w:lastRow="0" w:firstColumn="0" w:lastColumn="0" w:oddVBand="0" w:evenVBand="0" w:oddHBand="1" w:evenHBand="0" w:firstRowFirstColumn="0" w:firstRowLastColumn="0" w:lastRowFirstColumn="0" w:lastRowLastColumn="0"/>
          <w:trHeight w:hRule="exact" w:val="285"/>
        </w:trPr>
        <w:tc>
          <w:tcPr>
            <w:cnfStyle w:val="001000000000" w:firstRow="0" w:lastRow="0" w:firstColumn="1" w:lastColumn="0" w:oddVBand="0" w:evenVBand="0" w:oddHBand="0" w:evenHBand="0" w:firstRowFirstColumn="0" w:firstRowLastColumn="0" w:lastRowFirstColumn="0" w:lastRowLastColumn="0"/>
            <w:tcW w:w="2198" w:type="dxa"/>
          </w:tcPr>
          <w:p w14:paraId="0C52DF8C" w14:textId="77777777" w:rsidR="008B6A06" w:rsidRPr="00A81227" w:rsidRDefault="008B6A06" w:rsidP="008B6A06">
            <w:pPr>
              <w:pStyle w:val="BodyText"/>
            </w:pPr>
            <w:r w:rsidRPr="00A81227">
              <w:t>RNG</w:t>
            </w:r>
          </w:p>
        </w:tc>
        <w:tc>
          <w:tcPr>
            <w:tcW w:w="6587" w:type="dxa"/>
          </w:tcPr>
          <w:p w14:paraId="6256B30F" w14:textId="77777777" w:rsidR="008B6A06" w:rsidRPr="00A81227" w:rsidRDefault="008B6A06" w:rsidP="008B6A06">
            <w:pPr>
              <w:pStyle w:val="BodyText"/>
              <w:cnfStyle w:val="000000100000" w:firstRow="0" w:lastRow="0" w:firstColumn="0" w:lastColumn="0" w:oddVBand="0" w:evenVBand="0" w:oddHBand="1" w:evenHBand="0" w:firstRowFirstColumn="0" w:firstRowLastColumn="0" w:lastRowFirstColumn="0" w:lastRowLastColumn="0"/>
            </w:pPr>
            <w:r w:rsidRPr="00A81227">
              <w:t>Renewable natural gas</w:t>
            </w:r>
          </w:p>
        </w:tc>
      </w:tr>
      <w:tr w:rsidR="00704708" w14:paraId="265CCA2B" w14:textId="77777777" w:rsidTr="008B6A06">
        <w:trPr>
          <w:trHeight w:hRule="exact" w:val="285"/>
        </w:trPr>
        <w:tc>
          <w:tcPr>
            <w:cnfStyle w:val="001000000000" w:firstRow="0" w:lastRow="0" w:firstColumn="1" w:lastColumn="0" w:oddVBand="0" w:evenVBand="0" w:oddHBand="0" w:evenHBand="0" w:firstRowFirstColumn="0" w:firstRowLastColumn="0" w:lastRowFirstColumn="0" w:lastRowLastColumn="0"/>
            <w:tcW w:w="2198" w:type="dxa"/>
          </w:tcPr>
          <w:p w14:paraId="2D5A415D" w14:textId="4FA1D351" w:rsidR="00704708" w:rsidRPr="00A81227" w:rsidRDefault="00704708" w:rsidP="008B6A06">
            <w:pPr>
              <w:pStyle w:val="BodyText"/>
            </w:pPr>
            <w:r w:rsidRPr="00A81227">
              <w:t>SCC</w:t>
            </w:r>
          </w:p>
        </w:tc>
        <w:tc>
          <w:tcPr>
            <w:tcW w:w="6587" w:type="dxa"/>
          </w:tcPr>
          <w:p w14:paraId="7A8A4A99" w14:textId="76F75F1F" w:rsidR="00704708" w:rsidRPr="00A81227" w:rsidRDefault="00704708" w:rsidP="008B6A06">
            <w:pPr>
              <w:pStyle w:val="BodyText"/>
              <w:cnfStyle w:val="000000000000" w:firstRow="0" w:lastRow="0" w:firstColumn="0" w:lastColumn="0" w:oddVBand="0" w:evenVBand="0" w:oddHBand="0" w:evenHBand="0" w:firstRowFirstColumn="0" w:firstRowLastColumn="0" w:lastRowFirstColumn="0" w:lastRowLastColumn="0"/>
            </w:pPr>
            <w:r w:rsidRPr="00A81227">
              <w:t>Social cost of carbon</w:t>
            </w:r>
          </w:p>
        </w:tc>
      </w:tr>
      <w:tr w:rsidR="008B6A06" w14:paraId="4CC186EF" w14:textId="77777777" w:rsidTr="008B6A06">
        <w:trPr>
          <w:cnfStyle w:val="000000100000" w:firstRow="0" w:lastRow="0" w:firstColumn="0" w:lastColumn="0" w:oddVBand="0" w:evenVBand="0" w:oddHBand="1" w:evenHBand="0" w:firstRowFirstColumn="0" w:firstRowLastColumn="0" w:lastRowFirstColumn="0" w:lastRowLastColumn="0"/>
          <w:trHeight w:hRule="exact" w:val="285"/>
        </w:trPr>
        <w:tc>
          <w:tcPr>
            <w:cnfStyle w:val="001000000000" w:firstRow="0" w:lastRow="0" w:firstColumn="1" w:lastColumn="0" w:oddVBand="0" w:evenVBand="0" w:oddHBand="0" w:evenHBand="0" w:firstRowFirstColumn="0" w:firstRowLastColumn="0" w:lastRowFirstColumn="0" w:lastRowLastColumn="0"/>
            <w:tcW w:w="2198" w:type="dxa"/>
          </w:tcPr>
          <w:p w14:paraId="71802C6A" w14:textId="77777777" w:rsidR="008B6A06" w:rsidRPr="00A81227" w:rsidRDefault="008B6A06" w:rsidP="008B6A06">
            <w:pPr>
              <w:pStyle w:val="BodyText"/>
            </w:pPr>
            <w:r w:rsidRPr="00A81227">
              <w:t>VCC</w:t>
            </w:r>
          </w:p>
        </w:tc>
        <w:tc>
          <w:tcPr>
            <w:tcW w:w="6587" w:type="dxa"/>
          </w:tcPr>
          <w:p w14:paraId="5D34C6F5" w14:textId="77777777" w:rsidR="008B6A06" w:rsidRPr="00A81227" w:rsidRDefault="008B6A06" w:rsidP="008B6A06">
            <w:pPr>
              <w:pStyle w:val="BodyText"/>
              <w:cnfStyle w:val="000000100000" w:firstRow="0" w:lastRow="0" w:firstColumn="0" w:lastColumn="0" w:oddVBand="0" w:evenVBand="0" w:oddHBand="1" w:evenHBand="0" w:firstRowFirstColumn="0" w:firstRowLastColumn="0" w:lastRowFirstColumn="0" w:lastRowLastColumn="0"/>
            </w:pPr>
            <w:r w:rsidRPr="00A81227">
              <w:t>Vermont Climate Council</w:t>
            </w:r>
          </w:p>
        </w:tc>
      </w:tr>
    </w:tbl>
    <w:p w14:paraId="4E648346" w14:textId="77777777" w:rsidR="000E4773" w:rsidRDefault="000E4773" w:rsidP="000E4773">
      <w:pPr>
        <w:pStyle w:val="Heading1"/>
      </w:pPr>
      <w:bookmarkStart w:id="6" w:name="_Toc78556766"/>
      <w:r>
        <w:t>Acronyms &amp; Abbreviations</w:t>
      </w:r>
      <w:bookmarkEnd w:id="5"/>
      <w:bookmarkEnd w:id="6"/>
    </w:p>
    <w:p w14:paraId="010CF95D" w14:textId="77649CFF" w:rsidR="000E4773" w:rsidRPr="00191E81" w:rsidRDefault="000E4773" w:rsidP="000E4773">
      <w:pPr>
        <w:pStyle w:val="BodyText"/>
        <w:rPr>
          <w:szCs w:val="22"/>
        </w:rPr>
      </w:pPr>
      <w:r w:rsidRPr="00191E81">
        <w:rPr>
          <w:szCs w:val="22"/>
        </w:rPr>
        <w:br w:type="page"/>
      </w:r>
    </w:p>
    <w:p w14:paraId="69C70B99" w14:textId="77777777" w:rsidR="000E4773" w:rsidRDefault="000E4773" w:rsidP="000E4773">
      <w:pPr>
        <w:pStyle w:val="Heading1"/>
      </w:pPr>
      <w:bookmarkStart w:id="7" w:name="_Toc77870097"/>
      <w:bookmarkStart w:id="8" w:name="_Toc78556767"/>
      <w:r>
        <w:lastRenderedPageBreak/>
        <w:t>Introduction</w:t>
      </w:r>
      <w:bookmarkEnd w:id="7"/>
      <w:bookmarkEnd w:id="8"/>
    </w:p>
    <w:p w14:paraId="1414C9DF" w14:textId="699EAEEA" w:rsidR="000E4773" w:rsidRDefault="00AA25A0" w:rsidP="000E4773">
      <w:pPr>
        <w:rPr>
          <w:rFonts w:asciiTheme="majorHAnsi" w:eastAsia="Calibri" w:hAnsiTheme="majorHAnsi" w:cstheme="majorHAnsi"/>
        </w:rPr>
      </w:pPr>
      <w:r>
        <w:rPr>
          <w:rFonts w:asciiTheme="majorHAnsi" w:eastAsia="Calibri" w:hAnsiTheme="majorHAnsi" w:cstheme="majorHAnsi"/>
        </w:rPr>
        <w:t xml:space="preserve">In 2020, </w:t>
      </w:r>
      <w:r w:rsidR="004178B5">
        <w:rPr>
          <w:rFonts w:asciiTheme="majorHAnsi" w:eastAsia="Calibri" w:hAnsiTheme="majorHAnsi" w:cstheme="majorHAnsi"/>
        </w:rPr>
        <w:t xml:space="preserve">the Vermont Legislature </w:t>
      </w:r>
      <w:r>
        <w:rPr>
          <w:rFonts w:asciiTheme="majorHAnsi" w:eastAsia="Calibri" w:hAnsiTheme="majorHAnsi" w:cstheme="majorHAnsi"/>
        </w:rPr>
        <w:t>passed Act 153</w:t>
      </w:r>
      <w:r w:rsidR="000051EC">
        <w:rPr>
          <w:rFonts w:asciiTheme="majorHAnsi" w:eastAsia="Calibri" w:hAnsiTheme="majorHAnsi" w:cstheme="majorHAnsi"/>
        </w:rPr>
        <w:t>,</w:t>
      </w:r>
      <w:r w:rsidR="004178B5">
        <w:rPr>
          <w:rFonts w:asciiTheme="majorHAnsi" w:eastAsia="Calibri" w:hAnsiTheme="majorHAnsi" w:cstheme="majorHAnsi"/>
        </w:rPr>
        <w:t xml:space="preserve"> commonly referred to as the </w:t>
      </w:r>
      <w:r w:rsidR="00887304">
        <w:rPr>
          <w:rFonts w:asciiTheme="majorHAnsi" w:eastAsia="Calibri" w:hAnsiTheme="majorHAnsi" w:cstheme="majorHAnsi"/>
        </w:rPr>
        <w:t xml:space="preserve">Vermont </w:t>
      </w:r>
      <w:r w:rsidR="000E4773">
        <w:rPr>
          <w:rFonts w:asciiTheme="majorHAnsi" w:eastAsia="Calibri" w:hAnsiTheme="majorHAnsi" w:cstheme="majorHAnsi"/>
        </w:rPr>
        <w:t>Global Warming Solutions Act</w:t>
      </w:r>
      <w:r w:rsidR="004178B5">
        <w:rPr>
          <w:rFonts w:asciiTheme="majorHAnsi" w:eastAsia="Calibri" w:hAnsiTheme="majorHAnsi" w:cstheme="majorHAnsi"/>
        </w:rPr>
        <w:t xml:space="preserve"> (GWSA)</w:t>
      </w:r>
      <w:r w:rsidR="000051EC">
        <w:rPr>
          <w:rFonts w:asciiTheme="majorHAnsi" w:eastAsia="Calibri" w:hAnsiTheme="majorHAnsi" w:cstheme="majorHAnsi"/>
        </w:rPr>
        <w:t>. The GWSA</w:t>
      </w:r>
      <w:r w:rsidR="000E4773">
        <w:rPr>
          <w:rFonts w:asciiTheme="majorHAnsi" w:eastAsia="Calibri" w:hAnsiTheme="majorHAnsi" w:cstheme="majorHAnsi"/>
        </w:rPr>
        <w:t xml:space="preserve"> </w:t>
      </w:r>
      <w:r w:rsidR="004178B5">
        <w:rPr>
          <w:rFonts w:asciiTheme="majorHAnsi" w:eastAsia="Calibri" w:hAnsiTheme="majorHAnsi" w:cstheme="majorHAnsi"/>
        </w:rPr>
        <w:t xml:space="preserve">establishes </w:t>
      </w:r>
      <w:r w:rsidR="003E2FE6">
        <w:rPr>
          <w:rFonts w:asciiTheme="majorHAnsi" w:eastAsia="Calibri" w:hAnsiTheme="majorHAnsi" w:cstheme="majorHAnsi"/>
        </w:rPr>
        <w:t xml:space="preserve">targets to reduce greenhouse gas emissions by not less than 26 percent from 2005 levels by 2025, </w:t>
      </w:r>
      <w:r w:rsidR="00D36FFA">
        <w:rPr>
          <w:rFonts w:asciiTheme="majorHAnsi" w:eastAsia="Calibri" w:hAnsiTheme="majorHAnsi" w:cstheme="majorHAnsi"/>
        </w:rPr>
        <w:t xml:space="preserve">by not less than 40 percent from 1990 levels by 2030, and by </w:t>
      </w:r>
      <w:r w:rsidR="003E2FE6">
        <w:rPr>
          <w:rFonts w:asciiTheme="majorHAnsi" w:eastAsia="Calibri" w:hAnsiTheme="majorHAnsi" w:cstheme="majorHAnsi"/>
        </w:rPr>
        <w:t xml:space="preserve">not less than 80 percent from 1990 levels by </w:t>
      </w:r>
      <w:r w:rsidR="00D36FFA">
        <w:rPr>
          <w:rFonts w:asciiTheme="majorHAnsi" w:eastAsia="Calibri" w:hAnsiTheme="majorHAnsi" w:cstheme="majorHAnsi"/>
        </w:rPr>
        <w:t xml:space="preserve">2050. The GWSA </w:t>
      </w:r>
      <w:r w:rsidR="009A6E55">
        <w:rPr>
          <w:rFonts w:asciiTheme="majorHAnsi" w:eastAsia="Calibri" w:hAnsiTheme="majorHAnsi" w:cstheme="majorHAnsi"/>
        </w:rPr>
        <w:t>also establish</w:t>
      </w:r>
      <w:r w:rsidR="00C0357A">
        <w:rPr>
          <w:rFonts w:asciiTheme="majorHAnsi" w:eastAsia="Calibri" w:hAnsiTheme="majorHAnsi" w:cstheme="majorHAnsi"/>
        </w:rPr>
        <w:t xml:space="preserve">ed the </w:t>
      </w:r>
      <w:r w:rsidR="004178B5">
        <w:rPr>
          <w:rFonts w:asciiTheme="majorHAnsi" w:eastAsia="Calibri" w:hAnsiTheme="majorHAnsi" w:cstheme="majorHAnsi"/>
        </w:rPr>
        <w:t>Vermont Climate Council (VCC) and directs the V</w:t>
      </w:r>
      <w:r w:rsidR="007C01E0">
        <w:rPr>
          <w:rFonts w:asciiTheme="majorHAnsi" w:eastAsia="Calibri" w:hAnsiTheme="majorHAnsi" w:cstheme="majorHAnsi"/>
        </w:rPr>
        <w:t xml:space="preserve">CC to </w:t>
      </w:r>
      <w:r w:rsidR="00A37C95">
        <w:rPr>
          <w:rFonts w:asciiTheme="majorHAnsi" w:eastAsia="Calibri" w:hAnsiTheme="majorHAnsi" w:cstheme="majorHAnsi"/>
        </w:rPr>
        <w:t>develop a</w:t>
      </w:r>
      <w:r w:rsidR="000E4773">
        <w:rPr>
          <w:rFonts w:asciiTheme="majorHAnsi" w:eastAsia="Calibri" w:hAnsiTheme="majorHAnsi" w:cstheme="majorHAnsi"/>
        </w:rPr>
        <w:t xml:space="preserve"> Climate Action Plan</w:t>
      </w:r>
      <w:r w:rsidR="00A37C95">
        <w:rPr>
          <w:rFonts w:asciiTheme="majorHAnsi" w:eastAsia="Calibri" w:hAnsiTheme="majorHAnsi" w:cstheme="majorHAnsi"/>
        </w:rPr>
        <w:t xml:space="preserve"> </w:t>
      </w:r>
      <w:r w:rsidR="00D11153">
        <w:rPr>
          <w:rFonts w:asciiTheme="majorHAnsi" w:eastAsia="Calibri" w:hAnsiTheme="majorHAnsi" w:cstheme="majorHAnsi"/>
        </w:rPr>
        <w:t xml:space="preserve">(CAP) identifying strategies and programs to meet the GWSA targets, with a due date of </w:t>
      </w:r>
      <w:r w:rsidR="00EF7966">
        <w:rPr>
          <w:rFonts w:asciiTheme="majorHAnsi" w:eastAsia="Calibri" w:hAnsiTheme="majorHAnsi" w:cstheme="majorHAnsi"/>
        </w:rPr>
        <w:t>December 1</w:t>
      </w:r>
      <w:r w:rsidR="008177CE">
        <w:rPr>
          <w:rFonts w:asciiTheme="majorHAnsi" w:eastAsia="Calibri" w:hAnsiTheme="majorHAnsi" w:cstheme="majorHAnsi"/>
        </w:rPr>
        <w:t>,</w:t>
      </w:r>
      <w:r w:rsidR="00EF7966">
        <w:rPr>
          <w:rFonts w:asciiTheme="majorHAnsi" w:eastAsia="Calibri" w:hAnsiTheme="majorHAnsi" w:cstheme="majorHAnsi"/>
        </w:rPr>
        <w:t xml:space="preserve"> </w:t>
      </w:r>
      <w:r w:rsidR="00F77B94">
        <w:rPr>
          <w:rFonts w:asciiTheme="majorHAnsi" w:eastAsia="Calibri" w:hAnsiTheme="majorHAnsi" w:cstheme="majorHAnsi"/>
        </w:rPr>
        <w:t>2021,</w:t>
      </w:r>
      <w:r w:rsidR="00EF7966">
        <w:rPr>
          <w:rFonts w:asciiTheme="majorHAnsi" w:eastAsia="Calibri" w:hAnsiTheme="majorHAnsi" w:cstheme="majorHAnsi"/>
        </w:rPr>
        <w:t xml:space="preserve"> for the first plan </w:t>
      </w:r>
      <w:r w:rsidR="00F77B94">
        <w:rPr>
          <w:rFonts w:asciiTheme="majorHAnsi" w:eastAsia="Calibri" w:hAnsiTheme="majorHAnsi" w:cstheme="majorHAnsi"/>
        </w:rPr>
        <w:t>and</w:t>
      </w:r>
      <w:r w:rsidR="00EF7966">
        <w:rPr>
          <w:rFonts w:asciiTheme="majorHAnsi" w:eastAsia="Calibri" w:hAnsiTheme="majorHAnsi" w:cstheme="majorHAnsi"/>
        </w:rPr>
        <w:t xml:space="preserve"> updates due every four years.</w:t>
      </w:r>
      <w:r w:rsidR="00D11153">
        <w:rPr>
          <w:rFonts w:asciiTheme="majorHAnsi" w:eastAsia="Calibri" w:hAnsiTheme="majorHAnsi" w:cstheme="majorHAnsi"/>
        </w:rPr>
        <w:t xml:space="preserve"> </w:t>
      </w:r>
      <w:r w:rsidR="000E4773">
        <w:rPr>
          <w:rFonts w:asciiTheme="majorHAnsi" w:eastAsia="Calibri" w:hAnsiTheme="majorHAnsi" w:cstheme="majorHAnsi"/>
        </w:rPr>
        <w:t xml:space="preserve">  </w:t>
      </w:r>
    </w:p>
    <w:p w14:paraId="20DD22AB" w14:textId="28ADF241" w:rsidR="00FF7ADD" w:rsidRDefault="00BB230F" w:rsidP="000E4773">
      <w:pPr>
        <w:rPr>
          <w:rFonts w:asciiTheme="majorHAnsi" w:eastAsia="Calibri" w:hAnsiTheme="majorHAnsi" w:cstheme="majorHAnsi"/>
        </w:rPr>
      </w:pPr>
      <w:r>
        <w:t xml:space="preserve">Energy Futures Group (EFG) is engaged as part of a team led by Cadmus Group LLC (Cadmus), serving as technical consultants to support the development of Vermont’s </w:t>
      </w:r>
      <w:r w:rsidR="00FC7D07">
        <w:t>CAP</w:t>
      </w:r>
      <w:r>
        <w:t xml:space="preserve"> by the </w:t>
      </w:r>
      <w:r w:rsidR="00FC7D07">
        <w:t>VCC</w:t>
      </w:r>
      <w:r>
        <w:t xml:space="preserve">. The overarching objective is to support the VCC in development of the CAP by </w:t>
      </w:r>
      <w:r w:rsidR="000E4773">
        <w:rPr>
          <w:rFonts w:asciiTheme="majorHAnsi" w:eastAsia="Calibri" w:hAnsiTheme="majorHAnsi" w:cstheme="majorHAnsi"/>
        </w:rPr>
        <w:t xml:space="preserve">EFG as part of the Cadmus team providing technical support to the </w:t>
      </w:r>
      <w:r w:rsidR="00FA4B28">
        <w:rPr>
          <w:rFonts w:asciiTheme="majorHAnsi" w:eastAsia="Calibri" w:hAnsiTheme="majorHAnsi" w:cstheme="majorHAnsi"/>
        </w:rPr>
        <w:t>VCC</w:t>
      </w:r>
      <w:r w:rsidR="000E4773">
        <w:rPr>
          <w:rFonts w:asciiTheme="majorHAnsi" w:eastAsia="Calibri" w:hAnsiTheme="majorHAnsi" w:cstheme="majorHAnsi"/>
        </w:rPr>
        <w:t xml:space="preserve"> and its sub-committees. This report is one of our team’s deliverables under Task 3.  </w:t>
      </w:r>
    </w:p>
    <w:p w14:paraId="7C91346B" w14:textId="64CA466F" w:rsidR="000E4773" w:rsidRDefault="00854D88" w:rsidP="000E4773">
      <w:pPr>
        <w:rPr>
          <w:rFonts w:asciiTheme="majorHAnsi" w:eastAsia="Calibri" w:hAnsiTheme="majorHAnsi" w:cstheme="majorHAnsi"/>
        </w:rPr>
      </w:pPr>
      <w:r>
        <w:t xml:space="preserve">Our scope of work for this report incorporates two primary tasks. First, </w:t>
      </w:r>
      <w:r w:rsidR="000E4773">
        <w:rPr>
          <w:rFonts w:asciiTheme="majorHAnsi" w:eastAsia="Calibri" w:hAnsiTheme="majorHAnsi" w:cstheme="majorHAnsi"/>
        </w:rPr>
        <w:t xml:space="preserve">to conduct and report upon our review of the Vermont </w:t>
      </w:r>
      <w:r w:rsidR="003E7B79">
        <w:rPr>
          <w:rFonts w:asciiTheme="majorHAnsi" w:eastAsia="Calibri" w:hAnsiTheme="majorHAnsi" w:cstheme="majorHAnsi"/>
        </w:rPr>
        <w:t>Department of Public Service’s</w:t>
      </w:r>
      <w:r w:rsidR="00D12B85">
        <w:rPr>
          <w:rFonts w:asciiTheme="majorHAnsi" w:eastAsia="Calibri" w:hAnsiTheme="majorHAnsi" w:cstheme="majorHAnsi"/>
        </w:rPr>
        <w:t xml:space="preserve"> (PSD)</w:t>
      </w:r>
      <w:r w:rsidR="003E7B79">
        <w:rPr>
          <w:rFonts w:asciiTheme="majorHAnsi" w:eastAsia="Calibri" w:hAnsiTheme="majorHAnsi" w:cstheme="majorHAnsi"/>
        </w:rPr>
        <w:t xml:space="preserve"> “</w:t>
      </w:r>
      <w:r w:rsidR="000E4773">
        <w:rPr>
          <w:rFonts w:asciiTheme="majorHAnsi" w:eastAsia="Calibri" w:hAnsiTheme="majorHAnsi" w:cstheme="majorHAnsi"/>
        </w:rPr>
        <w:t>Cost of Carbon Reductions</w:t>
      </w:r>
      <w:r w:rsidR="003E7B79">
        <w:rPr>
          <w:rFonts w:asciiTheme="majorHAnsi" w:eastAsia="Calibri" w:hAnsiTheme="majorHAnsi" w:cstheme="majorHAnsi"/>
        </w:rPr>
        <w:t>”</w:t>
      </w:r>
      <w:r w:rsidR="000E4773">
        <w:rPr>
          <w:rFonts w:asciiTheme="majorHAnsi" w:eastAsia="Calibri" w:hAnsiTheme="majorHAnsi" w:cstheme="majorHAnsi"/>
        </w:rPr>
        <w:t xml:space="preserve"> </w:t>
      </w:r>
      <w:r w:rsidR="00B179F4">
        <w:rPr>
          <w:rFonts w:asciiTheme="majorHAnsi" w:eastAsia="Calibri" w:hAnsiTheme="majorHAnsi" w:cstheme="majorHAnsi"/>
        </w:rPr>
        <w:t xml:space="preserve">(CCR) </w:t>
      </w:r>
      <w:r w:rsidR="000E4773">
        <w:rPr>
          <w:rFonts w:asciiTheme="majorHAnsi" w:eastAsia="Calibri" w:hAnsiTheme="majorHAnsi" w:cstheme="majorHAnsi"/>
        </w:rPr>
        <w:t xml:space="preserve">spreadsheet model. </w:t>
      </w:r>
      <w:r w:rsidR="003E7B79">
        <w:rPr>
          <w:rFonts w:asciiTheme="majorHAnsi" w:eastAsia="Calibri" w:hAnsiTheme="majorHAnsi" w:cstheme="majorHAnsi"/>
        </w:rPr>
        <w:t>Second,</w:t>
      </w:r>
      <w:r w:rsidR="000E4773">
        <w:rPr>
          <w:rFonts w:asciiTheme="majorHAnsi" w:eastAsia="Calibri" w:hAnsiTheme="majorHAnsi" w:cstheme="majorHAnsi"/>
        </w:rPr>
        <w:t xml:space="preserve"> to develop and present material on the method and discount rate assumptions for estimating the social cost of carbon</w:t>
      </w:r>
      <w:r w:rsidR="00D470BA">
        <w:rPr>
          <w:rFonts w:asciiTheme="majorHAnsi" w:eastAsia="Calibri" w:hAnsiTheme="majorHAnsi" w:cstheme="majorHAnsi"/>
        </w:rPr>
        <w:t xml:space="preserve"> (SCC)</w:t>
      </w:r>
      <w:r w:rsidR="000E4773">
        <w:rPr>
          <w:rFonts w:asciiTheme="majorHAnsi" w:eastAsia="Calibri" w:hAnsiTheme="majorHAnsi" w:cstheme="majorHAnsi"/>
        </w:rPr>
        <w:t xml:space="preserve"> in the Vermont C</w:t>
      </w:r>
      <w:r w:rsidR="003E7B79">
        <w:rPr>
          <w:rFonts w:asciiTheme="majorHAnsi" w:eastAsia="Calibri" w:hAnsiTheme="majorHAnsi" w:cstheme="majorHAnsi"/>
        </w:rPr>
        <w:t>AP</w:t>
      </w:r>
      <w:r w:rsidR="000E4773">
        <w:rPr>
          <w:rFonts w:asciiTheme="majorHAnsi" w:eastAsia="Calibri" w:hAnsiTheme="majorHAnsi" w:cstheme="majorHAnsi"/>
        </w:rPr>
        <w:t xml:space="preserve">. </w:t>
      </w:r>
    </w:p>
    <w:p w14:paraId="10692E50" w14:textId="62A2271C" w:rsidR="000E4773" w:rsidRDefault="00045B51" w:rsidP="00D12B85">
      <w:pPr>
        <w:rPr>
          <w:rFonts w:asciiTheme="majorHAnsi" w:eastAsia="Calibri" w:hAnsiTheme="majorHAnsi" w:cstheme="majorHAnsi"/>
        </w:rPr>
      </w:pPr>
      <w:r>
        <w:rPr>
          <w:rFonts w:asciiTheme="majorHAnsi" w:eastAsia="Calibri" w:hAnsiTheme="majorHAnsi" w:cstheme="majorHAnsi"/>
        </w:rPr>
        <w:t xml:space="preserve">Regarding </w:t>
      </w:r>
      <w:r w:rsidR="00B179F4">
        <w:rPr>
          <w:rFonts w:asciiTheme="majorHAnsi" w:eastAsia="Calibri" w:hAnsiTheme="majorHAnsi" w:cstheme="majorHAnsi"/>
        </w:rPr>
        <w:t xml:space="preserve">review of the CCR model, the team reviewed </w:t>
      </w:r>
      <w:r w:rsidR="005F29B9">
        <w:rPr>
          <w:rFonts w:asciiTheme="majorHAnsi" w:eastAsia="Calibri" w:hAnsiTheme="majorHAnsi" w:cstheme="majorHAnsi"/>
        </w:rPr>
        <w:t xml:space="preserve">the tool to assess </w:t>
      </w:r>
      <w:r w:rsidR="00E3249B">
        <w:rPr>
          <w:rFonts w:asciiTheme="majorHAnsi" w:eastAsia="Calibri" w:hAnsiTheme="majorHAnsi" w:cstheme="majorHAnsi"/>
        </w:rPr>
        <w:t xml:space="preserve">its analysis value and limitations and to review </w:t>
      </w:r>
      <w:r>
        <w:rPr>
          <w:rFonts w:asciiTheme="majorHAnsi" w:eastAsia="Calibri" w:hAnsiTheme="majorHAnsi" w:cstheme="majorHAnsi"/>
        </w:rPr>
        <w:t>the assumptions, inputs and formulae of the costs and benefits associated with different technologies</w:t>
      </w:r>
      <w:r w:rsidR="00E3249B">
        <w:rPr>
          <w:rFonts w:asciiTheme="majorHAnsi" w:eastAsia="Calibri" w:hAnsiTheme="majorHAnsi" w:cstheme="majorHAnsi"/>
        </w:rPr>
        <w:t>, including identifying</w:t>
      </w:r>
      <w:r>
        <w:rPr>
          <w:rFonts w:asciiTheme="majorHAnsi" w:eastAsia="Calibri" w:hAnsiTheme="majorHAnsi" w:cstheme="majorHAnsi"/>
        </w:rPr>
        <w:t xml:space="preserve"> gaps or modifications to measures included in the model. </w:t>
      </w:r>
      <w:r w:rsidR="00D12B85">
        <w:rPr>
          <w:rFonts w:asciiTheme="majorHAnsi" w:eastAsia="Calibri" w:hAnsiTheme="majorHAnsi" w:cstheme="majorHAnsi"/>
        </w:rPr>
        <w:t>To complete this work, the team reviewed the workbook and met with PSD staff on multiple occasions to ask clarifying questions and to further inform our understanding of the tool.</w:t>
      </w:r>
    </w:p>
    <w:p w14:paraId="7B7BEC96" w14:textId="5962A53A" w:rsidR="00393B7D" w:rsidRPr="005266B9" w:rsidRDefault="003E50BE" w:rsidP="000E4773">
      <w:pPr>
        <w:rPr>
          <w:rFonts w:asciiTheme="majorHAnsi" w:eastAsia="Calibri" w:hAnsiTheme="majorHAnsi" w:cstheme="majorHAnsi"/>
        </w:rPr>
      </w:pPr>
      <w:r>
        <w:rPr>
          <w:rFonts w:asciiTheme="majorHAnsi" w:eastAsia="Calibri" w:hAnsiTheme="majorHAnsi" w:cstheme="majorHAnsi"/>
        </w:rPr>
        <w:t xml:space="preserve">To provide technical support and recommendations for the SCC and discount rates our team has conducted a literature review and a polling exercise conducted </w:t>
      </w:r>
      <w:r w:rsidR="005B4B28">
        <w:rPr>
          <w:rFonts w:asciiTheme="majorHAnsi" w:eastAsia="Calibri" w:hAnsiTheme="majorHAnsi" w:cstheme="majorHAnsi"/>
        </w:rPr>
        <w:t>during one of the</w:t>
      </w:r>
      <w:r>
        <w:rPr>
          <w:rFonts w:asciiTheme="majorHAnsi" w:eastAsia="Calibri" w:hAnsiTheme="majorHAnsi" w:cstheme="majorHAnsi"/>
        </w:rPr>
        <w:t xml:space="preserve"> Data and Science Subcommittee (DSSC) meeting</w:t>
      </w:r>
      <w:r w:rsidR="005B4B28">
        <w:rPr>
          <w:rFonts w:asciiTheme="majorHAnsi" w:eastAsia="Calibri" w:hAnsiTheme="majorHAnsi" w:cstheme="majorHAnsi"/>
        </w:rPr>
        <w:t>s</w:t>
      </w:r>
      <w:r>
        <w:rPr>
          <w:rFonts w:asciiTheme="majorHAnsi" w:eastAsia="Calibri" w:hAnsiTheme="majorHAnsi" w:cstheme="majorHAnsi"/>
        </w:rPr>
        <w:t xml:space="preserve">.   </w:t>
      </w:r>
    </w:p>
    <w:p w14:paraId="0C06AC96" w14:textId="77777777" w:rsidR="000E4773" w:rsidRPr="00A0228E" w:rsidRDefault="000E4773" w:rsidP="000E4773">
      <w:pPr>
        <w:pStyle w:val="Heading1"/>
      </w:pPr>
      <w:bookmarkStart w:id="9" w:name="_Toc77870098"/>
      <w:bookmarkStart w:id="10" w:name="_Toc78556768"/>
      <w:r>
        <w:lastRenderedPageBreak/>
        <w:t>Executive Summary</w:t>
      </w:r>
      <w:bookmarkEnd w:id="9"/>
      <w:bookmarkEnd w:id="10"/>
    </w:p>
    <w:p w14:paraId="7717B25B" w14:textId="0C37898E" w:rsidR="000E4773" w:rsidRDefault="00752E5A" w:rsidP="000E4773">
      <w:pPr>
        <w:pStyle w:val="Heading2"/>
      </w:pPr>
      <w:bookmarkStart w:id="11" w:name="_Toc77870099"/>
      <w:bookmarkStart w:id="12" w:name="_Toc78556769"/>
      <w:r>
        <w:t xml:space="preserve">Department of </w:t>
      </w:r>
      <w:r w:rsidR="000E4773">
        <w:t>Public Service</w:t>
      </w:r>
      <w:r w:rsidR="007E206F">
        <w:t>’s</w:t>
      </w:r>
      <w:r w:rsidR="000E4773">
        <w:t xml:space="preserve"> Cost of Carbon Model</w:t>
      </w:r>
      <w:bookmarkEnd w:id="11"/>
      <w:bookmarkEnd w:id="12"/>
    </w:p>
    <w:p w14:paraId="6D66E319" w14:textId="5107105F" w:rsidR="00A77C89" w:rsidRDefault="005C1AA9" w:rsidP="000E4773">
      <w:r>
        <w:t xml:space="preserve">The Vermont Department of Public Service’s </w:t>
      </w:r>
      <w:r w:rsidR="007E206F">
        <w:t>E</w:t>
      </w:r>
      <w:r>
        <w:t>xcel-based “Cost of Carbon</w:t>
      </w:r>
      <w:r w:rsidR="007666C8">
        <w:t xml:space="preserve"> Reduction</w:t>
      </w:r>
      <w:r>
        <w:t>”</w:t>
      </w:r>
      <w:r w:rsidR="007666C8">
        <w:t xml:space="preserve"> (CCR)</w:t>
      </w:r>
      <w:r>
        <w:t xml:space="preserve"> model was </w:t>
      </w:r>
      <w:r w:rsidR="005B39B8">
        <w:t xml:space="preserve">initially developed in 2019 </w:t>
      </w:r>
      <w:r w:rsidR="00E85A84">
        <w:t xml:space="preserve">to help the Department make informed recommendations to the state legislature regarding the relative merits of different policies and strategies for meeting the state’s emission reduction goals. </w:t>
      </w:r>
      <w:r w:rsidR="008A13BE">
        <w:t>The tool compares</w:t>
      </w:r>
      <w:r w:rsidR="00664D20">
        <w:t xml:space="preserve"> the costs of specific </w:t>
      </w:r>
      <w:r w:rsidR="0056689E">
        <w:t>activities and what those activities sa</w:t>
      </w:r>
      <w:r w:rsidR="0088572D">
        <w:t xml:space="preserve">ve </w:t>
      </w:r>
      <w:r w:rsidR="00AB63EF">
        <w:t>in</w:t>
      </w:r>
      <w:r w:rsidR="001B3BD4">
        <w:t xml:space="preserve"> avoided carbon</w:t>
      </w:r>
      <w:r w:rsidR="005B4B28">
        <w:t>,</w:t>
      </w:r>
      <w:r w:rsidR="001B3BD4">
        <w:t xml:space="preserve"> to other activities. </w:t>
      </w:r>
      <w:r w:rsidR="0004240D">
        <w:t>For example, “What is the financial cost of Vermont’s solar net-metering policy and how much does it save in carbon emissions, compared to the financial cost of a heat pump water heater rebate and how much that saves in carbon emissions?”</w:t>
      </w:r>
    </w:p>
    <w:p w14:paraId="00F0BA5E" w14:textId="0373E2F6" w:rsidR="00BC34EC" w:rsidRDefault="00C567E7" w:rsidP="000A4393">
      <w:pPr>
        <w:rPr>
          <w:rFonts w:asciiTheme="majorHAnsi" w:eastAsia="Calibri" w:hAnsiTheme="majorHAnsi" w:cstheme="majorHAnsi"/>
        </w:rPr>
      </w:pPr>
      <w:r>
        <w:rPr>
          <w:rFonts w:asciiTheme="majorHAnsi" w:eastAsia="Calibri" w:hAnsiTheme="majorHAnsi" w:cstheme="majorHAnsi"/>
        </w:rPr>
        <w:t>The Cadmus/EFG team reviewed the model</w:t>
      </w:r>
      <w:r w:rsidR="0080572E">
        <w:rPr>
          <w:rFonts w:asciiTheme="majorHAnsi" w:eastAsia="Calibri" w:hAnsiTheme="majorHAnsi" w:cstheme="majorHAnsi"/>
        </w:rPr>
        <w:t xml:space="preserve"> to</w:t>
      </w:r>
      <w:r w:rsidR="000A4393">
        <w:rPr>
          <w:rFonts w:asciiTheme="majorHAnsi" w:eastAsia="Calibri" w:hAnsiTheme="majorHAnsi" w:cstheme="majorHAnsi"/>
        </w:rPr>
        <w:t xml:space="preserve"> i</w:t>
      </w:r>
      <w:r w:rsidR="0080572E" w:rsidRPr="00BC34EC">
        <w:rPr>
          <w:rFonts w:asciiTheme="majorHAnsi" w:eastAsia="Calibri" w:hAnsiTheme="majorHAnsi" w:cstheme="majorHAnsi"/>
        </w:rPr>
        <w:t xml:space="preserve">dentify the </w:t>
      </w:r>
      <w:r w:rsidR="000B1213" w:rsidRPr="00BC34EC">
        <w:rPr>
          <w:rFonts w:asciiTheme="majorHAnsi" w:eastAsia="Calibri" w:hAnsiTheme="majorHAnsi" w:cstheme="majorHAnsi"/>
        </w:rPr>
        <w:t>strengths</w:t>
      </w:r>
      <w:r w:rsidR="0080572E" w:rsidRPr="00BC34EC">
        <w:rPr>
          <w:rFonts w:asciiTheme="majorHAnsi" w:eastAsia="Calibri" w:hAnsiTheme="majorHAnsi" w:cstheme="majorHAnsi"/>
        </w:rPr>
        <w:t xml:space="preserve"> and limitations of the tool</w:t>
      </w:r>
      <w:r w:rsidR="000A4393">
        <w:rPr>
          <w:rFonts w:asciiTheme="majorHAnsi" w:eastAsia="Calibri" w:hAnsiTheme="majorHAnsi" w:cstheme="majorHAnsi"/>
        </w:rPr>
        <w:t xml:space="preserve"> as well as recommend potential enhancements and modifications.</w:t>
      </w:r>
      <w:r w:rsidR="0080572E" w:rsidRPr="00BC34EC">
        <w:rPr>
          <w:rFonts w:asciiTheme="majorHAnsi" w:eastAsia="Calibri" w:hAnsiTheme="majorHAnsi" w:cstheme="majorHAnsi"/>
        </w:rPr>
        <w:t xml:space="preserve"> </w:t>
      </w:r>
    </w:p>
    <w:p w14:paraId="3E74E015" w14:textId="684C2D0B" w:rsidR="00805DB8" w:rsidRDefault="00805DB8" w:rsidP="00FA0E75">
      <w:pPr>
        <w:rPr>
          <w:rFonts w:asciiTheme="majorHAnsi" w:eastAsia="Calibri" w:hAnsiTheme="majorHAnsi" w:cstheme="majorHAnsi"/>
        </w:rPr>
      </w:pPr>
      <w:r>
        <w:rPr>
          <w:rFonts w:asciiTheme="majorHAnsi" w:eastAsia="Calibri" w:hAnsiTheme="majorHAnsi" w:cstheme="majorHAnsi"/>
        </w:rPr>
        <w:t xml:space="preserve">Regarding </w:t>
      </w:r>
      <w:r w:rsidR="008E1E41">
        <w:rPr>
          <w:rFonts w:asciiTheme="majorHAnsi" w:eastAsia="Calibri" w:hAnsiTheme="majorHAnsi" w:cstheme="majorHAnsi"/>
        </w:rPr>
        <w:t>the value</w:t>
      </w:r>
      <w:r>
        <w:rPr>
          <w:rFonts w:asciiTheme="majorHAnsi" w:eastAsia="Calibri" w:hAnsiTheme="majorHAnsi" w:cstheme="majorHAnsi"/>
        </w:rPr>
        <w:t xml:space="preserve"> and limitations of the tool</w:t>
      </w:r>
      <w:r w:rsidR="008E1E41">
        <w:rPr>
          <w:rFonts w:asciiTheme="majorHAnsi" w:eastAsia="Calibri" w:hAnsiTheme="majorHAnsi" w:cstheme="majorHAnsi"/>
        </w:rPr>
        <w:t>, e</w:t>
      </w:r>
      <w:r w:rsidR="00A17AFF">
        <w:rPr>
          <w:rFonts w:asciiTheme="majorHAnsi" w:eastAsia="Calibri" w:hAnsiTheme="majorHAnsi" w:cstheme="majorHAnsi"/>
        </w:rPr>
        <w:t xml:space="preserve">very model has tradeoffs. </w:t>
      </w:r>
      <w:r w:rsidR="00501415">
        <w:rPr>
          <w:rFonts w:asciiTheme="majorHAnsi" w:eastAsia="Calibri" w:hAnsiTheme="majorHAnsi" w:cstheme="majorHAnsi"/>
        </w:rPr>
        <w:t xml:space="preserve">The </w:t>
      </w:r>
      <w:r w:rsidR="007666C8">
        <w:rPr>
          <w:rFonts w:asciiTheme="majorHAnsi" w:eastAsia="Calibri" w:hAnsiTheme="majorHAnsi" w:cstheme="majorHAnsi"/>
        </w:rPr>
        <w:t>CCR</w:t>
      </w:r>
      <w:r w:rsidR="00501415">
        <w:rPr>
          <w:rFonts w:asciiTheme="majorHAnsi" w:eastAsia="Calibri" w:hAnsiTheme="majorHAnsi" w:cstheme="majorHAnsi"/>
        </w:rPr>
        <w:t xml:space="preserve"> tool has value for understanding the relative cost-effectiveness of near-term investment (i.e., over the next several years) </w:t>
      </w:r>
      <w:r w:rsidR="002154DD">
        <w:rPr>
          <w:rFonts w:asciiTheme="majorHAnsi" w:eastAsia="Calibri" w:hAnsiTheme="majorHAnsi" w:cstheme="majorHAnsi"/>
        </w:rPr>
        <w:t xml:space="preserve">in different emission reduction measures. As an </w:t>
      </w:r>
      <w:r w:rsidR="00992B47">
        <w:rPr>
          <w:rFonts w:asciiTheme="majorHAnsi" w:eastAsia="Calibri" w:hAnsiTheme="majorHAnsi" w:cstheme="majorHAnsi"/>
        </w:rPr>
        <w:t>E</w:t>
      </w:r>
      <w:r w:rsidR="002154DD">
        <w:rPr>
          <w:rFonts w:asciiTheme="majorHAnsi" w:eastAsia="Calibri" w:hAnsiTheme="majorHAnsi" w:cstheme="majorHAnsi"/>
        </w:rPr>
        <w:t xml:space="preserve">xcel-based tool, it is </w:t>
      </w:r>
      <w:r w:rsidR="00C86B74">
        <w:rPr>
          <w:rFonts w:asciiTheme="majorHAnsi" w:eastAsia="Calibri" w:hAnsiTheme="majorHAnsi" w:cstheme="majorHAnsi"/>
        </w:rPr>
        <w:t>generally</w:t>
      </w:r>
      <w:r w:rsidR="002154DD">
        <w:rPr>
          <w:rFonts w:asciiTheme="majorHAnsi" w:eastAsia="Calibri" w:hAnsiTheme="majorHAnsi" w:cstheme="majorHAnsi"/>
        </w:rPr>
        <w:t xml:space="preserve"> easy to use, update and refine as new information becomes available. </w:t>
      </w:r>
    </w:p>
    <w:p w14:paraId="4A416D8C" w14:textId="6A604DFD" w:rsidR="00316199" w:rsidRDefault="00805DB8" w:rsidP="00FA0E75">
      <w:pPr>
        <w:rPr>
          <w:rFonts w:asciiTheme="majorHAnsi" w:eastAsia="Calibri" w:hAnsiTheme="majorHAnsi" w:cstheme="majorHAnsi"/>
        </w:rPr>
      </w:pPr>
      <w:r>
        <w:rPr>
          <w:rFonts w:asciiTheme="majorHAnsi" w:eastAsia="Calibri" w:hAnsiTheme="majorHAnsi" w:cstheme="majorHAnsi"/>
        </w:rPr>
        <w:t>However, the simplicity of the tool also means that its value becomes more limited the further one looks into the future.</w:t>
      </w:r>
      <w:r w:rsidR="000F6F90">
        <w:rPr>
          <w:rFonts w:asciiTheme="majorHAnsi" w:eastAsia="Calibri" w:hAnsiTheme="majorHAnsi" w:cstheme="majorHAnsi"/>
        </w:rPr>
        <w:t xml:space="preserve"> </w:t>
      </w:r>
      <w:r w:rsidR="00390780">
        <w:rPr>
          <w:rFonts w:asciiTheme="majorHAnsi" w:eastAsia="Calibri" w:hAnsiTheme="majorHAnsi" w:cstheme="majorHAnsi"/>
        </w:rPr>
        <w:t>There are at least two reasons for this. First,</w:t>
      </w:r>
      <w:r w:rsidR="004D03CD">
        <w:rPr>
          <w:rFonts w:asciiTheme="majorHAnsi" w:eastAsia="Calibri" w:hAnsiTheme="majorHAnsi" w:cstheme="majorHAnsi"/>
        </w:rPr>
        <w:t xml:space="preserve"> </w:t>
      </w:r>
      <w:r w:rsidR="00D45B1A">
        <w:rPr>
          <w:rFonts w:asciiTheme="majorHAnsi" w:eastAsia="Calibri" w:hAnsiTheme="majorHAnsi" w:cstheme="majorHAnsi"/>
        </w:rPr>
        <w:t>the tool’s conclusions regarding costs per ton of emission reduction are based on current estimates of the costs</w:t>
      </w:r>
      <w:r w:rsidR="00056AA9">
        <w:rPr>
          <w:rFonts w:asciiTheme="majorHAnsi" w:eastAsia="Calibri" w:hAnsiTheme="majorHAnsi" w:cstheme="majorHAnsi"/>
        </w:rPr>
        <w:t xml:space="preserve"> as well as the </w:t>
      </w:r>
      <w:r w:rsidR="0080179B">
        <w:rPr>
          <w:rFonts w:asciiTheme="majorHAnsi" w:eastAsia="Calibri" w:hAnsiTheme="majorHAnsi" w:cstheme="majorHAnsi"/>
        </w:rPr>
        <w:t xml:space="preserve">current </w:t>
      </w:r>
      <w:r w:rsidR="00056AA9">
        <w:rPr>
          <w:rFonts w:asciiTheme="majorHAnsi" w:eastAsia="Calibri" w:hAnsiTheme="majorHAnsi" w:cstheme="majorHAnsi"/>
        </w:rPr>
        <w:t xml:space="preserve">emission reduction benefits of the specific technology. </w:t>
      </w:r>
      <w:r w:rsidR="00390780">
        <w:rPr>
          <w:rFonts w:asciiTheme="majorHAnsi" w:eastAsia="Calibri" w:hAnsiTheme="majorHAnsi" w:cstheme="majorHAnsi"/>
        </w:rPr>
        <w:t>These</w:t>
      </w:r>
      <w:r w:rsidR="00A8463A">
        <w:rPr>
          <w:rFonts w:asciiTheme="majorHAnsi" w:eastAsia="Calibri" w:hAnsiTheme="majorHAnsi" w:cstheme="majorHAnsi"/>
        </w:rPr>
        <w:t xml:space="preserve"> are likely to change, and potentially quite significantly. </w:t>
      </w:r>
    </w:p>
    <w:p w14:paraId="421375F8" w14:textId="7538C762" w:rsidR="00FA0E75" w:rsidRDefault="00390780" w:rsidP="00FA0E75">
      <w:pPr>
        <w:rPr>
          <w:rFonts w:asciiTheme="majorHAnsi" w:eastAsia="Calibri" w:hAnsiTheme="majorHAnsi" w:cstheme="majorHAnsi"/>
        </w:rPr>
      </w:pPr>
      <w:r>
        <w:rPr>
          <w:rFonts w:asciiTheme="majorHAnsi" w:eastAsia="Calibri" w:hAnsiTheme="majorHAnsi" w:cstheme="majorHAnsi"/>
        </w:rPr>
        <w:t xml:space="preserve">Second, there </w:t>
      </w:r>
      <w:r w:rsidR="001275FC">
        <w:rPr>
          <w:rFonts w:asciiTheme="majorHAnsi" w:eastAsia="Calibri" w:hAnsiTheme="majorHAnsi" w:cstheme="majorHAnsi"/>
        </w:rPr>
        <w:t xml:space="preserve">will be interactions </w:t>
      </w:r>
      <w:r w:rsidR="00BB1DCB">
        <w:rPr>
          <w:rFonts w:asciiTheme="majorHAnsi" w:eastAsia="Calibri" w:hAnsiTheme="majorHAnsi" w:cstheme="majorHAnsi"/>
        </w:rPr>
        <w:t xml:space="preserve">over time </w:t>
      </w:r>
      <w:r w:rsidR="001275FC">
        <w:rPr>
          <w:rFonts w:asciiTheme="majorHAnsi" w:eastAsia="Calibri" w:hAnsiTheme="majorHAnsi" w:cstheme="majorHAnsi"/>
        </w:rPr>
        <w:t>between many of the emission reduction measures in the tool</w:t>
      </w:r>
      <w:r w:rsidR="000F6F90">
        <w:rPr>
          <w:rFonts w:asciiTheme="majorHAnsi" w:eastAsia="Calibri" w:hAnsiTheme="majorHAnsi" w:cstheme="majorHAnsi"/>
        </w:rPr>
        <w:t xml:space="preserve"> that </w:t>
      </w:r>
      <w:r w:rsidR="00771F06">
        <w:rPr>
          <w:rFonts w:asciiTheme="majorHAnsi" w:eastAsia="Calibri" w:hAnsiTheme="majorHAnsi" w:cstheme="majorHAnsi"/>
        </w:rPr>
        <w:t>are not currently captured by the tool</w:t>
      </w:r>
      <w:r w:rsidR="001275FC">
        <w:rPr>
          <w:rFonts w:asciiTheme="majorHAnsi" w:eastAsia="Calibri" w:hAnsiTheme="majorHAnsi" w:cstheme="majorHAnsi"/>
        </w:rPr>
        <w:t xml:space="preserve">. </w:t>
      </w:r>
      <w:r w:rsidR="00206452">
        <w:rPr>
          <w:rFonts w:asciiTheme="majorHAnsi" w:eastAsia="Calibri" w:hAnsiTheme="majorHAnsi" w:cstheme="majorHAnsi"/>
        </w:rPr>
        <w:t>Specifically, the tool currently compares costs of emission reductions per measure under the presumption that the level of reduction realized in the first year a measure is installed will remain unchanged over the measure life</w:t>
      </w:r>
      <w:r w:rsidR="00BB1DCB">
        <w:rPr>
          <w:rFonts w:asciiTheme="majorHAnsi" w:eastAsia="Calibri" w:hAnsiTheme="majorHAnsi" w:cstheme="majorHAnsi"/>
        </w:rPr>
        <w:t xml:space="preserve">. </w:t>
      </w:r>
      <w:r w:rsidR="00064DA4">
        <w:rPr>
          <w:rFonts w:asciiTheme="majorHAnsi" w:eastAsia="Calibri" w:hAnsiTheme="majorHAnsi" w:cstheme="majorHAnsi"/>
        </w:rPr>
        <w:t>For example, a</w:t>
      </w:r>
      <w:r w:rsidR="00574A06">
        <w:rPr>
          <w:rFonts w:asciiTheme="majorHAnsi" w:eastAsia="Calibri" w:hAnsiTheme="majorHAnsi" w:cstheme="majorHAnsi"/>
        </w:rPr>
        <w:t xml:space="preserve"> fossil-fuel heated home that is weatherized is expected to achieve a specific </w:t>
      </w:r>
      <w:r w:rsidR="003D78C4">
        <w:rPr>
          <w:rFonts w:asciiTheme="majorHAnsi" w:eastAsia="Calibri" w:hAnsiTheme="majorHAnsi" w:cstheme="majorHAnsi"/>
        </w:rPr>
        <w:t>amount of savings</w:t>
      </w:r>
      <w:r w:rsidR="000672C9">
        <w:rPr>
          <w:rFonts w:asciiTheme="majorHAnsi" w:eastAsia="Calibri" w:hAnsiTheme="majorHAnsi" w:cstheme="majorHAnsi"/>
        </w:rPr>
        <w:t xml:space="preserve"> over 25 years. However, if heat pumps are install</w:t>
      </w:r>
      <w:r w:rsidR="006541BA">
        <w:rPr>
          <w:rFonts w:asciiTheme="majorHAnsi" w:eastAsia="Calibri" w:hAnsiTheme="majorHAnsi" w:cstheme="majorHAnsi"/>
        </w:rPr>
        <w:t>ed</w:t>
      </w:r>
      <w:r w:rsidR="00064DA4">
        <w:rPr>
          <w:rFonts w:asciiTheme="majorHAnsi" w:eastAsia="Calibri" w:hAnsiTheme="majorHAnsi" w:cstheme="majorHAnsi"/>
        </w:rPr>
        <w:t xml:space="preserve"> ten years after the weatherization,</w:t>
      </w:r>
      <w:r w:rsidR="006541BA">
        <w:rPr>
          <w:rFonts w:asciiTheme="majorHAnsi" w:eastAsia="Calibri" w:hAnsiTheme="majorHAnsi" w:cstheme="majorHAnsi"/>
        </w:rPr>
        <w:t xml:space="preserve"> then the fuel savings resulting from the weatherization for the next 15 years are likely to be </w:t>
      </w:r>
      <w:r w:rsidR="005D780D">
        <w:rPr>
          <w:rFonts w:asciiTheme="majorHAnsi" w:eastAsia="Calibri" w:hAnsiTheme="majorHAnsi" w:cstheme="majorHAnsi"/>
        </w:rPr>
        <w:t>diminished (</w:t>
      </w:r>
      <w:r w:rsidR="00E9685B">
        <w:rPr>
          <w:rFonts w:asciiTheme="majorHAnsi" w:eastAsia="Calibri" w:hAnsiTheme="majorHAnsi" w:cstheme="majorHAnsi"/>
        </w:rPr>
        <w:t>although</w:t>
      </w:r>
      <w:r w:rsidR="005D780D">
        <w:rPr>
          <w:rFonts w:asciiTheme="majorHAnsi" w:eastAsia="Calibri" w:hAnsiTheme="majorHAnsi" w:cstheme="majorHAnsi"/>
        </w:rPr>
        <w:t xml:space="preserve"> the weatherization </w:t>
      </w:r>
      <w:r w:rsidR="0079717A">
        <w:rPr>
          <w:rFonts w:asciiTheme="majorHAnsi" w:eastAsia="Calibri" w:hAnsiTheme="majorHAnsi" w:cstheme="majorHAnsi"/>
        </w:rPr>
        <w:t xml:space="preserve">likely may reduce the heat pump impact on the grid, </w:t>
      </w:r>
      <w:r w:rsidR="00503686">
        <w:rPr>
          <w:rFonts w:asciiTheme="majorHAnsi" w:eastAsia="Calibri" w:hAnsiTheme="majorHAnsi" w:cstheme="majorHAnsi"/>
        </w:rPr>
        <w:t>thereby</w:t>
      </w:r>
      <w:r w:rsidR="001B3ABE">
        <w:rPr>
          <w:rFonts w:asciiTheme="majorHAnsi" w:eastAsia="Calibri" w:hAnsiTheme="majorHAnsi" w:cstheme="majorHAnsi"/>
        </w:rPr>
        <w:t xml:space="preserve"> then</w:t>
      </w:r>
      <w:r w:rsidR="00503686">
        <w:rPr>
          <w:rFonts w:asciiTheme="majorHAnsi" w:eastAsia="Calibri" w:hAnsiTheme="majorHAnsi" w:cstheme="majorHAnsi"/>
        </w:rPr>
        <w:t xml:space="preserve"> increasing the weatherization value</w:t>
      </w:r>
      <w:r w:rsidR="001B3ABE">
        <w:rPr>
          <w:rFonts w:asciiTheme="majorHAnsi" w:eastAsia="Calibri" w:hAnsiTheme="majorHAnsi" w:cstheme="majorHAnsi"/>
        </w:rPr>
        <w:t xml:space="preserve"> to some degree</w:t>
      </w:r>
      <w:r w:rsidR="00503686">
        <w:rPr>
          <w:rFonts w:asciiTheme="majorHAnsi" w:eastAsia="Calibri" w:hAnsiTheme="majorHAnsi" w:cstheme="majorHAnsi"/>
        </w:rPr>
        <w:t>)</w:t>
      </w:r>
      <w:r w:rsidR="005D780D">
        <w:rPr>
          <w:rFonts w:asciiTheme="majorHAnsi" w:eastAsia="Calibri" w:hAnsiTheme="majorHAnsi" w:cstheme="majorHAnsi"/>
        </w:rPr>
        <w:t xml:space="preserve">. </w:t>
      </w:r>
      <w:r w:rsidR="00A56A10">
        <w:rPr>
          <w:rFonts w:asciiTheme="majorHAnsi" w:eastAsia="Calibri" w:hAnsiTheme="majorHAnsi" w:cstheme="majorHAnsi"/>
        </w:rPr>
        <w:t>While</w:t>
      </w:r>
      <w:r w:rsidR="0058685A">
        <w:rPr>
          <w:rFonts w:asciiTheme="majorHAnsi" w:eastAsia="Calibri" w:hAnsiTheme="majorHAnsi" w:cstheme="majorHAnsi"/>
        </w:rPr>
        <w:t xml:space="preserve"> the tool could be modified to </w:t>
      </w:r>
      <w:r w:rsidR="003475D3">
        <w:rPr>
          <w:rFonts w:asciiTheme="majorHAnsi" w:eastAsia="Calibri" w:hAnsiTheme="majorHAnsi" w:cstheme="majorHAnsi"/>
        </w:rPr>
        <w:t xml:space="preserve">account for potential interactions, </w:t>
      </w:r>
      <w:r w:rsidR="007057F2">
        <w:rPr>
          <w:rFonts w:asciiTheme="majorHAnsi" w:eastAsia="Calibri" w:hAnsiTheme="majorHAnsi" w:cstheme="majorHAnsi"/>
        </w:rPr>
        <w:t xml:space="preserve">to do so comprehensively </w:t>
      </w:r>
      <w:r w:rsidR="007057F2">
        <w:rPr>
          <w:rFonts w:asciiTheme="majorHAnsi" w:eastAsia="Calibri" w:hAnsiTheme="majorHAnsi" w:cstheme="majorHAnsi"/>
        </w:rPr>
        <w:lastRenderedPageBreak/>
        <w:t xml:space="preserve">across all measures </w:t>
      </w:r>
      <w:r w:rsidR="00CC4E0A">
        <w:rPr>
          <w:rFonts w:asciiTheme="majorHAnsi" w:eastAsia="Calibri" w:hAnsiTheme="majorHAnsi" w:cstheme="majorHAnsi"/>
        </w:rPr>
        <w:t xml:space="preserve">in this tool may not be as efficient as using </w:t>
      </w:r>
      <w:r w:rsidR="00D77471">
        <w:rPr>
          <w:rFonts w:asciiTheme="majorHAnsi" w:eastAsia="Calibri" w:hAnsiTheme="majorHAnsi" w:cstheme="majorHAnsi"/>
        </w:rPr>
        <w:t xml:space="preserve">pre-existing </w:t>
      </w:r>
      <w:r w:rsidR="00CC4E0A">
        <w:rPr>
          <w:rFonts w:asciiTheme="majorHAnsi" w:eastAsia="Calibri" w:hAnsiTheme="majorHAnsi" w:cstheme="majorHAnsi"/>
        </w:rPr>
        <w:t xml:space="preserve">tools </w:t>
      </w:r>
      <w:r w:rsidR="00D77471">
        <w:rPr>
          <w:rFonts w:asciiTheme="majorHAnsi" w:eastAsia="Calibri" w:hAnsiTheme="majorHAnsi" w:cstheme="majorHAnsi"/>
        </w:rPr>
        <w:t>purposely designed to provide this type of dynamic</w:t>
      </w:r>
      <w:r w:rsidR="00CC4E0A">
        <w:rPr>
          <w:rFonts w:asciiTheme="majorHAnsi" w:eastAsia="Calibri" w:hAnsiTheme="majorHAnsi" w:cstheme="majorHAnsi"/>
        </w:rPr>
        <w:t xml:space="preserve"> analysis</w:t>
      </w:r>
      <w:r w:rsidR="00656C43">
        <w:rPr>
          <w:rFonts w:asciiTheme="majorHAnsi" w:eastAsia="Calibri" w:hAnsiTheme="majorHAnsi" w:cstheme="majorHAnsi"/>
        </w:rPr>
        <w:t xml:space="preserve"> (for example,</w:t>
      </w:r>
      <w:r w:rsidR="000410B3">
        <w:rPr>
          <w:rFonts w:asciiTheme="majorHAnsi" w:eastAsia="Calibri" w:hAnsiTheme="majorHAnsi" w:cstheme="majorHAnsi"/>
        </w:rPr>
        <w:t xml:space="preserve"> the </w:t>
      </w:r>
      <w:r w:rsidR="002D60FE">
        <w:rPr>
          <w:rFonts w:asciiTheme="majorHAnsi" w:eastAsia="Calibri" w:hAnsiTheme="majorHAnsi" w:cstheme="majorHAnsi"/>
        </w:rPr>
        <w:t>Low Emissions Analysis Platform (</w:t>
      </w:r>
      <w:r w:rsidR="000410B3">
        <w:rPr>
          <w:rFonts w:asciiTheme="majorHAnsi" w:eastAsia="Calibri" w:hAnsiTheme="majorHAnsi" w:cstheme="majorHAnsi"/>
        </w:rPr>
        <w:t>LEAP</w:t>
      </w:r>
      <w:r w:rsidR="002D60FE">
        <w:rPr>
          <w:rFonts w:asciiTheme="majorHAnsi" w:eastAsia="Calibri" w:hAnsiTheme="majorHAnsi" w:cstheme="majorHAnsi"/>
        </w:rPr>
        <w:t>)</w:t>
      </w:r>
      <w:r w:rsidR="000410B3">
        <w:rPr>
          <w:rFonts w:asciiTheme="majorHAnsi" w:eastAsia="Calibri" w:hAnsiTheme="majorHAnsi" w:cstheme="majorHAnsi"/>
        </w:rPr>
        <w:t xml:space="preserve"> model currently being used</w:t>
      </w:r>
      <w:r w:rsidR="00656C43">
        <w:rPr>
          <w:rFonts w:asciiTheme="majorHAnsi" w:eastAsia="Calibri" w:hAnsiTheme="majorHAnsi" w:cstheme="majorHAnsi"/>
        </w:rPr>
        <w:t xml:space="preserve"> for other</w:t>
      </w:r>
      <w:r w:rsidR="000410B3">
        <w:rPr>
          <w:rFonts w:asciiTheme="majorHAnsi" w:eastAsia="Calibri" w:hAnsiTheme="majorHAnsi" w:cstheme="majorHAnsi"/>
        </w:rPr>
        <w:t xml:space="preserve"> </w:t>
      </w:r>
      <w:r w:rsidR="001B3ABE">
        <w:rPr>
          <w:rFonts w:asciiTheme="majorHAnsi" w:eastAsia="Calibri" w:hAnsiTheme="majorHAnsi" w:cstheme="majorHAnsi"/>
        </w:rPr>
        <w:t>VCC</w:t>
      </w:r>
      <w:r w:rsidR="000410B3">
        <w:rPr>
          <w:rFonts w:asciiTheme="majorHAnsi" w:eastAsia="Calibri" w:hAnsiTheme="majorHAnsi" w:cstheme="majorHAnsi"/>
        </w:rPr>
        <w:t xml:space="preserve"> related work</w:t>
      </w:r>
      <w:r w:rsidR="00656C43">
        <w:rPr>
          <w:rFonts w:asciiTheme="majorHAnsi" w:eastAsia="Calibri" w:hAnsiTheme="majorHAnsi" w:cstheme="majorHAnsi"/>
        </w:rPr>
        <w:t>)</w:t>
      </w:r>
      <w:r w:rsidR="00924762">
        <w:rPr>
          <w:rFonts w:asciiTheme="majorHAnsi" w:eastAsia="Calibri" w:hAnsiTheme="majorHAnsi" w:cstheme="majorHAnsi"/>
        </w:rPr>
        <w:t>.</w:t>
      </w:r>
      <w:r w:rsidR="00FA0E75" w:rsidRPr="00180797">
        <w:rPr>
          <w:rFonts w:asciiTheme="majorHAnsi" w:eastAsia="Calibri" w:hAnsiTheme="majorHAnsi" w:cstheme="majorHAnsi"/>
        </w:rPr>
        <w:t xml:space="preserve"> </w:t>
      </w:r>
    </w:p>
    <w:p w14:paraId="0527E734" w14:textId="6DD11FC6" w:rsidR="000B1B61" w:rsidRDefault="001C5C7B" w:rsidP="00FA0E75">
      <w:pPr>
        <w:rPr>
          <w:rFonts w:asciiTheme="majorHAnsi" w:eastAsia="Calibri" w:hAnsiTheme="majorHAnsi" w:cstheme="majorHAnsi"/>
        </w:rPr>
      </w:pPr>
      <w:r>
        <w:rPr>
          <w:rFonts w:asciiTheme="majorHAnsi" w:eastAsia="Calibri" w:hAnsiTheme="majorHAnsi" w:cstheme="majorHAnsi"/>
        </w:rPr>
        <w:t xml:space="preserve">Another area </w:t>
      </w:r>
      <w:r w:rsidR="00845593">
        <w:rPr>
          <w:rFonts w:asciiTheme="majorHAnsi" w:eastAsia="Calibri" w:hAnsiTheme="majorHAnsi" w:cstheme="majorHAnsi"/>
        </w:rPr>
        <w:t xml:space="preserve">that the tool does not address is the </w:t>
      </w:r>
      <w:r w:rsidR="00C12BA0">
        <w:rPr>
          <w:rFonts w:asciiTheme="majorHAnsi" w:eastAsia="Calibri" w:hAnsiTheme="majorHAnsi" w:cstheme="majorHAnsi"/>
        </w:rPr>
        <w:t xml:space="preserve">balance between </w:t>
      </w:r>
      <w:r w:rsidR="00E004EA">
        <w:rPr>
          <w:rFonts w:asciiTheme="majorHAnsi" w:eastAsia="Calibri" w:hAnsiTheme="majorHAnsi" w:cstheme="majorHAnsi"/>
        </w:rPr>
        <w:t xml:space="preserve">the </w:t>
      </w:r>
      <w:r w:rsidR="00676A7A">
        <w:rPr>
          <w:rFonts w:asciiTheme="majorHAnsi" w:eastAsia="Calibri" w:hAnsiTheme="majorHAnsi" w:cstheme="majorHAnsi"/>
        </w:rPr>
        <w:t>cost of a particular measure</w:t>
      </w:r>
      <w:r w:rsidR="00FF565F">
        <w:rPr>
          <w:rFonts w:asciiTheme="majorHAnsi" w:eastAsia="Calibri" w:hAnsiTheme="majorHAnsi" w:cstheme="majorHAnsi"/>
        </w:rPr>
        <w:t xml:space="preserve">, and </w:t>
      </w:r>
      <w:r w:rsidR="00676A7A">
        <w:rPr>
          <w:rFonts w:asciiTheme="majorHAnsi" w:eastAsia="Calibri" w:hAnsiTheme="majorHAnsi" w:cstheme="majorHAnsi"/>
        </w:rPr>
        <w:t xml:space="preserve">its </w:t>
      </w:r>
      <w:r w:rsidR="00E004EA">
        <w:rPr>
          <w:rFonts w:asciiTheme="majorHAnsi" w:eastAsia="Calibri" w:hAnsiTheme="majorHAnsi" w:cstheme="majorHAnsi"/>
        </w:rPr>
        <w:t>depth</w:t>
      </w:r>
      <w:r w:rsidR="005460E2">
        <w:rPr>
          <w:rFonts w:asciiTheme="majorHAnsi" w:eastAsia="Calibri" w:hAnsiTheme="majorHAnsi" w:cstheme="majorHAnsi"/>
        </w:rPr>
        <w:t xml:space="preserve"> and pace</w:t>
      </w:r>
      <w:r w:rsidR="00E004EA">
        <w:rPr>
          <w:rFonts w:asciiTheme="majorHAnsi" w:eastAsia="Calibri" w:hAnsiTheme="majorHAnsi" w:cstheme="majorHAnsi"/>
        </w:rPr>
        <w:t xml:space="preserve"> </w:t>
      </w:r>
      <w:r w:rsidR="00E154CA">
        <w:rPr>
          <w:rFonts w:asciiTheme="majorHAnsi" w:eastAsia="Calibri" w:hAnsiTheme="majorHAnsi" w:cstheme="majorHAnsi"/>
        </w:rPr>
        <w:t xml:space="preserve">of </w:t>
      </w:r>
      <w:r w:rsidR="00612B92">
        <w:rPr>
          <w:rFonts w:asciiTheme="majorHAnsi" w:eastAsia="Calibri" w:hAnsiTheme="majorHAnsi" w:cstheme="majorHAnsi"/>
        </w:rPr>
        <w:t>savings</w:t>
      </w:r>
      <w:r w:rsidR="00676A7A">
        <w:rPr>
          <w:rFonts w:asciiTheme="majorHAnsi" w:eastAsia="Calibri" w:hAnsiTheme="majorHAnsi" w:cstheme="majorHAnsi"/>
        </w:rPr>
        <w:t xml:space="preserve">. For example, </w:t>
      </w:r>
      <w:r w:rsidR="00C40BAC">
        <w:rPr>
          <w:rFonts w:asciiTheme="majorHAnsi" w:eastAsia="Calibri" w:hAnsiTheme="majorHAnsi" w:cstheme="majorHAnsi"/>
        </w:rPr>
        <w:t xml:space="preserve">a relatively inexpensive measure might appear </w:t>
      </w:r>
      <w:r w:rsidR="0077783C">
        <w:rPr>
          <w:rFonts w:asciiTheme="majorHAnsi" w:eastAsia="Calibri" w:hAnsiTheme="majorHAnsi" w:cstheme="majorHAnsi"/>
        </w:rPr>
        <w:t xml:space="preserve">to be a better choice </w:t>
      </w:r>
      <w:r w:rsidR="00AB5902">
        <w:rPr>
          <w:rFonts w:asciiTheme="majorHAnsi" w:eastAsia="Calibri" w:hAnsiTheme="majorHAnsi" w:cstheme="majorHAnsi"/>
        </w:rPr>
        <w:t>initially when compared to</w:t>
      </w:r>
      <w:r w:rsidR="0077783C">
        <w:rPr>
          <w:rFonts w:asciiTheme="majorHAnsi" w:eastAsia="Calibri" w:hAnsiTheme="majorHAnsi" w:cstheme="majorHAnsi"/>
        </w:rPr>
        <w:t xml:space="preserve"> another measure that </w:t>
      </w:r>
      <w:r w:rsidR="008E0538">
        <w:rPr>
          <w:rFonts w:asciiTheme="majorHAnsi" w:eastAsia="Calibri" w:hAnsiTheme="majorHAnsi" w:cstheme="majorHAnsi"/>
        </w:rPr>
        <w:t xml:space="preserve">costs more </w:t>
      </w:r>
      <w:r w:rsidR="00AB5902">
        <w:rPr>
          <w:rFonts w:asciiTheme="majorHAnsi" w:eastAsia="Calibri" w:hAnsiTheme="majorHAnsi" w:cstheme="majorHAnsi"/>
        </w:rPr>
        <w:t>upfront</w:t>
      </w:r>
      <w:r w:rsidR="008E0538">
        <w:rPr>
          <w:rFonts w:asciiTheme="majorHAnsi" w:eastAsia="Calibri" w:hAnsiTheme="majorHAnsi" w:cstheme="majorHAnsi"/>
        </w:rPr>
        <w:t xml:space="preserve">, </w:t>
      </w:r>
      <w:r w:rsidR="0007490D">
        <w:rPr>
          <w:rFonts w:asciiTheme="majorHAnsi" w:eastAsia="Calibri" w:hAnsiTheme="majorHAnsi" w:cstheme="majorHAnsi"/>
        </w:rPr>
        <w:t xml:space="preserve">but if </w:t>
      </w:r>
      <w:r w:rsidR="0064115A">
        <w:rPr>
          <w:rFonts w:asciiTheme="majorHAnsi" w:eastAsia="Calibri" w:hAnsiTheme="majorHAnsi" w:cstheme="majorHAnsi"/>
        </w:rPr>
        <w:t>the lower</w:t>
      </w:r>
      <w:r w:rsidR="008265F2">
        <w:rPr>
          <w:rFonts w:asciiTheme="majorHAnsi" w:eastAsia="Calibri" w:hAnsiTheme="majorHAnsi" w:cstheme="majorHAnsi"/>
        </w:rPr>
        <w:t xml:space="preserve"> </w:t>
      </w:r>
      <w:r w:rsidR="00D62672">
        <w:rPr>
          <w:rFonts w:asciiTheme="majorHAnsi" w:eastAsia="Calibri" w:hAnsiTheme="majorHAnsi" w:cstheme="majorHAnsi"/>
        </w:rPr>
        <w:t>cost</w:t>
      </w:r>
      <w:r w:rsidR="0064115A">
        <w:rPr>
          <w:rFonts w:asciiTheme="majorHAnsi" w:eastAsia="Calibri" w:hAnsiTheme="majorHAnsi" w:cstheme="majorHAnsi"/>
        </w:rPr>
        <w:t xml:space="preserve"> measure</w:t>
      </w:r>
      <w:r w:rsidR="0007490D">
        <w:rPr>
          <w:rFonts w:asciiTheme="majorHAnsi" w:eastAsia="Calibri" w:hAnsiTheme="majorHAnsi" w:cstheme="majorHAnsi"/>
        </w:rPr>
        <w:t xml:space="preserve"> is only able to provide a small level of total savings</w:t>
      </w:r>
      <w:r w:rsidR="005A2773">
        <w:rPr>
          <w:rFonts w:asciiTheme="majorHAnsi" w:eastAsia="Calibri" w:hAnsiTheme="majorHAnsi" w:cstheme="majorHAnsi"/>
        </w:rPr>
        <w:t xml:space="preserve"> it may not be </w:t>
      </w:r>
      <w:r w:rsidR="0064115A">
        <w:rPr>
          <w:rFonts w:asciiTheme="majorHAnsi" w:eastAsia="Calibri" w:hAnsiTheme="majorHAnsi" w:cstheme="majorHAnsi"/>
        </w:rPr>
        <w:t>preferable in the long run.</w:t>
      </w:r>
      <w:r w:rsidR="00B73391">
        <w:rPr>
          <w:rFonts w:asciiTheme="majorHAnsi" w:eastAsia="Calibri" w:hAnsiTheme="majorHAnsi" w:cstheme="majorHAnsi"/>
        </w:rPr>
        <w:t xml:space="preserve"> </w:t>
      </w:r>
      <w:r w:rsidR="0034703F">
        <w:rPr>
          <w:rFonts w:asciiTheme="majorHAnsi" w:eastAsia="Calibri" w:hAnsiTheme="majorHAnsi" w:cstheme="majorHAnsi"/>
        </w:rPr>
        <w:t xml:space="preserve">The goal for the CAP is, ultimately, to achieve </w:t>
      </w:r>
      <w:r w:rsidR="00561ED9">
        <w:rPr>
          <w:rFonts w:asciiTheme="majorHAnsi" w:eastAsia="Calibri" w:hAnsiTheme="majorHAnsi" w:cstheme="majorHAnsi"/>
        </w:rPr>
        <w:t>the required emission savings</w:t>
      </w:r>
      <w:r w:rsidR="00565EBF">
        <w:rPr>
          <w:rFonts w:asciiTheme="majorHAnsi" w:eastAsia="Calibri" w:hAnsiTheme="majorHAnsi" w:cstheme="majorHAnsi"/>
        </w:rPr>
        <w:t xml:space="preserve">; </w:t>
      </w:r>
      <w:r w:rsidR="0002673E">
        <w:rPr>
          <w:rFonts w:asciiTheme="majorHAnsi" w:eastAsia="Calibri" w:hAnsiTheme="majorHAnsi" w:cstheme="majorHAnsi"/>
        </w:rPr>
        <w:t xml:space="preserve">therefore, the </w:t>
      </w:r>
      <w:r w:rsidR="000F5CCB">
        <w:rPr>
          <w:rFonts w:asciiTheme="majorHAnsi" w:eastAsia="Calibri" w:hAnsiTheme="majorHAnsi" w:cstheme="majorHAnsi"/>
        </w:rPr>
        <w:t>least expensive measure that provides fewer savings for</w:t>
      </w:r>
      <w:r w:rsidR="002A6BE7">
        <w:rPr>
          <w:rFonts w:asciiTheme="majorHAnsi" w:eastAsia="Calibri" w:hAnsiTheme="majorHAnsi" w:cstheme="majorHAnsi"/>
        </w:rPr>
        <w:t xml:space="preserve">, perhaps, a shorter time may likely not </w:t>
      </w:r>
      <w:r w:rsidR="000F49C1">
        <w:rPr>
          <w:rFonts w:asciiTheme="majorHAnsi" w:eastAsia="Calibri" w:hAnsiTheme="majorHAnsi" w:cstheme="majorHAnsi"/>
        </w:rPr>
        <w:t xml:space="preserve">result in achieving Vermont’s various </w:t>
      </w:r>
      <w:r w:rsidR="000B1B61">
        <w:rPr>
          <w:rFonts w:asciiTheme="majorHAnsi" w:eastAsia="Calibri" w:hAnsiTheme="majorHAnsi" w:cstheme="majorHAnsi"/>
        </w:rPr>
        <w:t>goals and requirements as quickly as another measure that may cost more</w:t>
      </w:r>
      <w:r w:rsidR="000C114F">
        <w:rPr>
          <w:rFonts w:asciiTheme="majorHAnsi" w:eastAsia="Calibri" w:hAnsiTheme="majorHAnsi" w:cstheme="majorHAnsi"/>
        </w:rPr>
        <w:t xml:space="preserve"> initially</w:t>
      </w:r>
      <w:r w:rsidR="000B1B61">
        <w:rPr>
          <w:rFonts w:asciiTheme="majorHAnsi" w:eastAsia="Calibri" w:hAnsiTheme="majorHAnsi" w:cstheme="majorHAnsi"/>
        </w:rPr>
        <w:t>.</w:t>
      </w:r>
    </w:p>
    <w:p w14:paraId="4BD7AF76" w14:textId="219A4D12" w:rsidR="00174A43" w:rsidRDefault="00B73391" w:rsidP="00FA0E75">
      <w:r>
        <w:rPr>
          <w:rFonts w:asciiTheme="majorHAnsi" w:eastAsia="Calibri" w:hAnsiTheme="majorHAnsi" w:cstheme="majorHAnsi"/>
        </w:rPr>
        <w:t xml:space="preserve">Additionally, </w:t>
      </w:r>
      <w:r w:rsidR="00AB5902">
        <w:rPr>
          <w:rFonts w:asciiTheme="majorHAnsi" w:eastAsia="Calibri" w:hAnsiTheme="majorHAnsi" w:cstheme="majorHAnsi"/>
        </w:rPr>
        <w:t xml:space="preserve">there are measures that may not provide carbon savings directly but that act as “enablers” to the overall shift to a decarbonized energy </w:t>
      </w:r>
      <w:r w:rsidR="00D6391F">
        <w:rPr>
          <w:rFonts w:asciiTheme="majorHAnsi" w:eastAsia="Calibri" w:hAnsiTheme="majorHAnsi" w:cstheme="majorHAnsi"/>
        </w:rPr>
        <w:t xml:space="preserve">future. </w:t>
      </w:r>
      <w:r w:rsidR="00D6391F">
        <w:t>In some cases, those additional benefits may be even more critically important to enabling deployment of other measures that</w:t>
      </w:r>
      <w:r w:rsidR="000C114F">
        <w:t>, overall, may</w:t>
      </w:r>
      <w:r w:rsidR="00D6391F">
        <w:t xml:space="preserve"> provide larger emission reductions. Examples include battery storage</w:t>
      </w:r>
      <w:r w:rsidR="001F6200">
        <w:t xml:space="preserve"> and, as the grid becomes increasingly renewably powered, electric efficiency measures</w:t>
      </w:r>
      <w:r w:rsidR="006200DC">
        <w:t xml:space="preserve"> a</w:t>
      </w:r>
      <w:r w:rsidR="000C114F">
        <w:t>s well as</w:t>
      </w:r>
      <w:r w:rsidR="006200DC">
        <w:t xml:space="preserve"> technologies such as controls</w:t>
      </w:r>
      <w:r w:rsidR="001F6200">
        <w:t>; in the latter case</w:t>
      </w:r>
      <w:r w:rsidR="000C114F">
        <w:t>s</w:t>
      </w:r>
      <w:r w:rsidR="001F6200">
        <w:t xml:space="preserve">, </w:t>
      </w:r>
      <w:r w:rsidR="006200DC">
        <w:t>these</w:t>
      </w:r>
      <w:r w:rsidR="00363873">
        <w:t xml:space="preserve"> measure</w:t>
      </w:r>
      <w:r w:rsidR="006200DC">
        <w:t>s</w:t>
      </w:r>
      <w:r w:rsidR="00363873">
        <w:t xml:space="preserve"> may not necessarily result in </w:t>
      </w:r>
      <w:r w:rsidR="008403F0">
        <w:t>reduced GHG emissions</w:t>
      </w:r>
      <w:r w:rsidR="007F3624">
        <w:t xml:space="preserve">, but </w:t>
      </w:r>
      <w:r w:rsidR="000C114F">
        <w:t xml:space="preserve">rather they </w:t>
      </w:r>
      <w:r w:rsidR="007F3624">
        <w:t xml:space="preserve">provide </w:t>
      </w:r>
      <w:r w:rsidR="004E7649">
        <w:t xml:space="preserve">the ability for the grid to </w:t>
      </w:r>
      <w:r w:rsidR="00920BC6">
        <w:t xml:space="preserve">handle increased </w:t>
      </w:r>
      <w:r w:rsidR="00142A82">
        <w:t>(and increasingly variable)</w:t>
      </w:r>
      <w:r w:rsidR="00920BC6">
        <w:t xml:space="preserve"> demand overall. </w:t>
      </w:r>
    </w:p>
    <w:p w14:paraId="2B242BA6" w14:textId="6DD7E0E8" w:rsidR="00B42C05" w:rsidRDefault="006200DC" w:rsidP="00FA0E75">
      <w:pPr>
        <w:rPr>
          <w:rFonts w:asciiTheme="majorHAnsi" w:eastAsia="Calibri" w:hAnsiTheme="majorHAnsi" w:cstheme="majorHAnsi"/>
        </w:rPr>
      </w:pPr>
      <w:r>
        <w:t xml:space="preserve">In the current tool, these measures would have </w:t>
      </w:r>
      <w:r w:rsidR="00392354">
        <w:t>a cost but would appear to provide no benefit, which is likely not accurate</w:t>
      </w:r>
      <w:r w:rsidR="008541D2">
        <w:t>.</w:t>
      </w:r>
      <w:r w:rsidR="005C2F2C">
        <w:t xml:space="preserve"> </w:t>
      </w:r>
      <w:r w:rsidR="00B52D4F">
        <w:t xml:space="preserve">Nevertheless, the tool provides value </w:t>
      </w:r>
      <w:r w:rsidR="00794B88">
        <w:t xml:space="preserve">in that the team will be able to utilize the workbooks to provide input into the LEAP model, which can then be used to </w:t>
      </w:r>
      <w:r w:rsidR="00B51E56">
        <w:t>inform the CAP.</w:t>
      </w:r>
      <w:r w:rsidR="00AD6171">
        <w:t xml:space="preserve"> Overall, the tool can be either integrated into the LEAP model or used </w:t>
      </w:r>
      <w:r w:rsidR="002416A0">
        <w:t>as</w:t>
      </w:r>
      <w:r w:rsidR="00D141EA">
        <w:t xml:space="preserve"> a complementary</w:t>
      </w:r>
      <w:r w:rsidR="0076298B">
        <w:t>, but separate,</w:t>
      </w:r>
      <w:r w:rsidR="00D141EA">
        <w:t xml:space="preserve"> </w:t>
      </w:r>
      <w:r w:rsidR="002416A0">
        <w:t>tool</w:t>
      </w:r>
      <w:r w:rsidR="0076298B">
        <w:t>.</w:t>
      </w:r>
      <w:r w:rsidR="00D141EA">
        <w:t xml:space="preserve"> </w:t>
      </w:r>
    </w:p>
    <w:p w14:paraId="5E04C9DA" w14:textId="06747448" w:rsidR="0004240D" w:rsidRDefault="00F97F1B" w:rsidP="000E4773">
      <w:r>
        <w:t>Upon review of the tool, the</w:t>
      </w:r>
      <w:r w:rsidR="000C4EC4">
        <w:t xml:space="preserve"> Cadmus</w:t>
      </w:r>
      <w:r w:rsidR="00266155">
        <w:t>/EFG</w:t>
      </w:r>
      <w:r w:rsidR="000C4EC4">
        <w:t xml:space="preserve"> team identified </w:t>
      </w:r>
      <w:r w:rsidR="00A56A10">
        <w:t xml:space="preserve">enhancement suggestions such as </w:t>
      </w:r>
      <w:r w:rsidR="00030F74">
        <w:t xml:space="preserve">adding </w:t>
      </w:r>
      <w:r w:rsidR="00060818">
        <w:t>a variety of heat pump technologies</w:t>
      </w:r>
      <w:r w:rsidR="00656C43">
        <w:t>;</w:t>
      </w:r>
      <w:r w:rsidR="00030F74">
        <w:t xml:space="preserve"> </w:t>
      </w:r>
      <w:r w:rsidR="00E84273">
        <w:t xml:space="preserve">identifying potential </w:t>
      </w:r>
      <w:r w:rsidR="001E012C">
        <w:t>options for commercial building</w:t>
      </w:r>
      <w:r w:rsidR="00D34DFC">
        <w:t xml:space="preserve"> opportunities</w:t>
      </w:r>
      <w:r w:rsidR="001E012C">
        <w:t xml:space="preserve"> and </w:t>
      </w:r>
      <w:r w:rsidR="00E84273">
        <w:t>industrial electrification opportunities</w:t>
      </w:r>
      <w:r w:rsidR="00D34DFC">
        <w:t xml:space="preserve">; </w:t>
      </w:r>
      <w:r w:rsidR="00A56A10">
        <w:t xml:space="preserve">and </w:t>
      </w:r>
      <w:r w:rsidR="001E012C">
        <w:t>incorporating biofuels as well as district heating</w:t>
      </w:r>
      <w:r w:rsidR="00A56A10">
        <w:t xml:space="preserve">. </w:t>
      </w:r>
      <w:r w:rsidR="00825BCC">
        <w:t xml:space="preserve">The Team also identified </w:t>
      </w:r>
      <w:r w:rsidR="002D60FE">
        <w:t xml:space="preserve">more specific </w:t>
      </w:r>
      <w:r w:rsidR="00825BCC">
        <w:t xml:space="preserve">revisions </w:t>
      </w:r>
      <w:r w:rsidR="009F5B8E">
        <w:t>regarding inputs, assumptions</w:t>
      </w:r>
      <w:r w:rsidR="002E3A86">
        <w:t>,</w:t>
      </w:r>
      <w:r w:rsidR="009F5B8E">
        <w:t xml:space="preserve"> and formulae.</w:t>
      </w:r>
    </w:p>
    <w:p w14:paraId="23CC7F4E" w14:textId="77777777" w:rsidR="001C61B0" w:rsidRDefault="009F5B8E" w:rsidP="00FE584E">
      <w:r>
        <w:t xml:space="preserve">Overall, the </w:t>
      </w:r>
      <w:r w:rsidR="007666C8">
        <w:t>CCR</w:t>
      </w:r>
      <w:r>
        <w:t xml:space="preserve"> modeling tool is a useful, helpful starting point in providing short-term upfront costs of various Vermont clean energy offerings. However, </w:t>
      </w:r>
      <w:r w:rsidR="00025E96">
        <w:t xml:space="preserve">as </w:t>
      </w:r>
      <w:r w:rsidR="00DC0395">
        <w:t xml:space="preserve">efforts and actions to </w:t>
      </w:r>
      <w:r w:rsidR="00FE584E">
        <w:t>decarboniz</w:t>
      </w:r>
      <w:r w:rsidR="00DC0395">
        <w:t>e</w:t>
      </w:r>
      <w:r w:rsidR="00FE584E">
        <w:t xml:space="preserve"> the power, transportation, building, agricultural and industrial process sectors scale up in </w:t>
      </w:r>
      <w:r w:rsidR="00FE584E">
        <w:lastRenderedPageBreak/>
        <w:t xml:space="preserve">Vermont and beyond, the variations and interactions in the costs </w:t>
      </w:r>
      <w:r w:rsidR="009872E1">
        <w:t xml:space="preserve">and benefits </w:t>
      </w:r>
      <w:r w:rsidR="003D6021">
        <w:t>– as well as</w:t>
      </w:r>
      <w:r w:rsidR="00314ED8">
        <w:t xml:space="preserve"> the b</w:t>
      </w:r>
      <w:r w:rsidR="0096050F">
        <w:t xml:space="preserve">enefits from measures that may not provide </w:t>
      </w:r>
      <w:r w:rsidR="00361285">
        <w:t xml:space="preserve">significant </w:t>
      </w:r>
      <w:r w:rsidR="00FD2B29">
        <w:t>carbon reductions</w:t>
      </w:r>
      <w:r w:rsidR="002F792C">
        <w:t xml:space="preserve"> -</w:t>
      </w:r>
      <w:r w:rsidR="009872E1">
        <w:t xml:space="preserve"> will likely be </w:t>
      </w:r>
      <w:r w:rsidR="00A56A10">
        <w:t xml:space="preserve">more efficiently </w:t>
      </w:r>
      <w:r w:rsidR="009872E1">
        <w:t xml:space="preserve">captured by other available tools. </w:t>
      </w:r>
    </w:p>
    <w:p w14:paraId="5BAC041E" w14:textId="07FC80E3" w:rsidR="00A03465" w:rsidRDefault="002F792C" w:rsidP="00FE584E">
      <w:r>
        <w:t xml:space="preserve">Looking forward, the team </w:t>
      </w:r>
      <w:r w:rsidR="0088386F">
        <w:t xml:space="preserve">will </w:t>
      </w:r>
      <w:r w:rsidR="007075C0">
        <w:t xml:space="preserve">continue to provide support to </w:t>
      </w:r>
      <w:r w:rsidR="00800932">
        <w:t xml:space="preserve">ensure </w:t>
      </w:r>
      <w:r w:rsidR="00E523C1">
        <w:t xml:space="preserve">the appropriate </w:t>
      </w:r>
      <w:r w:rsidR="00AC64C7">
        <w:t xml:space="preserve">data points are </w:t>
      </w:r>
      <w:r w:rsidR="001C61B0">
        <w:t>incorporated</w:t>
      </w:r>
      <w:r w:rsidR="00BA6B95">
        <w:t xml:space="preserve"> into the LEAP model. This </w:t>
      </w:r>
      <w:r w:rsidR="00981DEA">
        <w:t>will include</w:t>
      </w:r>
      <w:r w:rsidR="00CE7214">
        <w:t xml:space="preserve"> a broad review to </w:t>
      </w:r>
      <w:r w:rsidR="00BA6B95">
        <w:t xml:space="preserve">identify sources </w:t>
      </w:r>
      <w:r w:rsidR="00826EE4">
        <w:t xml:space="preserve">for data points, </w:t>
      </w:r>
      <w:r w:rsidR="00A33588">
        <w:t xml:space="preserve">analyzing the applicability of those data points within the Vermont context and developing </w:t>
      </w:r>
      <w:r w:rsidR="00DA2171">
        <w:t xml:space="preserve">alternative approaches to </w:t>
      </w:r>
      <w:r w:rsidR="003567BE">
        <w:t>assumptions if needed.</w:t>
      </w:r>
      <w:r w:rsidR="00981DEA">
        <w:t xml:space="preserve"> Figure 1 provides an overview of the relationship we envision between the </w:t>
      </w:r>
      <w:r w:rsidR="00E1623A">
        <w:t xml:space="preserve">PSD’s </w:t>
      </w:r>
      <w:r w:rsidR="00981DEA">
        <w:t xml:space="preserve">CCR model, the work completed by the Energy Action Network (EAN) on mitigation pathways, supporting workbooks to be developed </w:t>
      </w:r>
      <w:r w:rsidR="00902381">
        <w:t xml:space="preserve">by our team to document LEAP modeling inputs, the LEAP model, the economic analysis </w:t>
      </w:r>
      <w:r w:rsidR="00A03465">
        <w:t>model (IMPLAN) to be run by the Cadmus team, and the Climate Action Plan.</w:t>
      </w:r>
    </w:p>
    <w:p w14:paraId="1C8A7F69" w14:textId="77777777" w:rsidR="006E6EE7" w:rsidRDefault="006E6EE7" w:rsidP="00FE584E">
      <w:pPr>
        <w:rPr>
          <w:noProof/>
        </w:rPr>
      </w:pPr>
    </w:p>
    <w:p w14:paraId="7C0CF7DA" w14:textId="546407C2" w:rsidR="00A03465" w:rsidRDefault="006E6EE7" w:rsidP="00FE584E">
      <w:r>
        <w:rPr>
          <w:noProof/>
        </w:rPr>
        <w:drawing>
          <wp:inline distT="0" distB="0" distL="0" distR="0" wp14:anchorId="5BBCF863" wp14:editId="28AF5353">
            <wp:extent cx="5943600" cy="2143125"/>
            <wp:effectExtent l="0" t="0" r="0" b="9525"/>
            <wp:docPr id="2839" name="Graphic 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96DAC541-7B7A-43D3-8B79-37D633B846F1}">
                          <asvg:svgBlip xmlns:asvg="http://schemas.microsoft.com/office/drawing/2016/SVG/main" r:embed="rId12"/>
                        </a:ext>
                      </a:extLst>
                    </a:blip>
                    <a:srcRect t="11966" b="23931"/>
                    <a:stretch/>
                  </pic:blipFill>
                  <pic:spPr bwMode="auto">
                    <a:xfrm>
                      <a:off x="0" y="0"/>
                      <a:ext cx="5943600" cy="2143125"/>
                    </a:xfrm>
                    <a:prstGeom prst="rect">
                      <a:avLst/>
                    </a:prstGeom>
                    <a:ln>
                      <a:noFill/>
                    </a:ln>
                    <a:extLst>
                      <a:ext uri="{53640926-AAD7-44D8-BBD7-CCE9431645EC}">
                        <a14:shadowObscured xmlns:a14="http://schemas.microsoft.com/office/drawing/2010/main"/>
                      </a:ext>
                    </a:extLst>
                  </pic:spPr>
                </pic:pic>
              </a:graphicData>
            </a:graphic>
          </wp:inline>
        </w:drawing>
      </w:r>
    </w:p>
    <w:p w14:paraId="175AC63D" w14:textId="3F964A9B" w:rsidR="006E6EE7" w:rsidRDefault="00A03465" w:rsidP="001B00E8">
      <w:pPr>
        <w:jc w:val="center"/>
      </w:pPr>
      <w:r w:rsidRPr="00774000">
        <w:rPr>
          <w:b/>
        </w:rPr>
        <w:t>Figure 1</w:t>
      </w:r>
      <w:r>
        <w:t>: Flow Chart of Modeling Supporting Vermont’s CAP</w:t>
      </w:r>
    </w:p>
    <w:p w14:paraId="3ED139B9" w14:textId="53EA40BB" w:rsidR="00AB0524" w:rsidRDefault="002F1A90" w:rsidP="00BC525C">
      <w:r>
        <w:t>The Cadmus/EFG team will leverage</w:t>
      </w:r>
      <w:r w:rsidR="00FD21F7">
        <w:t xml:space="preserve"> multiple </w:t>
      </w:r>
      <w:r w:rsidR="008D6B9A">
        <w:t xml:space="preserve">analyses and reports </w:t>
      </w:r>
      <w:r>
        <w:t>from the</w:t>
      </w:r>
      <w:r w:rsidR="008B4BA0">
        <w:t xml:space="preserve"> national</w:t>
      </w:r>
      <w:r>
        <w:t>,</w:t>
      </w:r>
      <w:r w:rsidR="008B4BA0">
        <w:t xml:space="preserve"> regional</w:t>
      </w:r>
      <w:r>
        <w:t>, and state</w:t>
      </w:r>
      <w:r w:rsidR="008B4BA0">
        <w:t xml:space="preserve"> level </w:t>
      </w:r>
      <w:r>
        <w:t xml:space="preserve">as we move </w:t>
      </w:r>
      <w:r w:rsidR="00C81386">
        <w:t>forward. These include</w:t>
      </w:r>
      <w:r w:rsidR="00EF6EC7">
        <w:t xml:space="preserve"> the </w:t>
      </w:r>
      <w:r w:rsidR="00E1623A">
        <w:t>EAN pathways</w:t>
      </w:r>
      <w:r w:rsidR="009F51B6">
        <w:t xml:space="preserve"> model,</w:t>
      </w:r>
      <w:r w:rsidR="00EF6EC7">
        <w:t xml:space="preserve"> the Northeastern Regional Assessment of Strategic Electrification</w:t>
      </w:r>
      <w:r w:rsidR="00DB7972">
        <w:rPr>
          <w:rStyle w:val="FootnoteReference"/>
        </w:rPr>
        <w:footnoteReference w:id="2"/>
      </w:r>
      <w:r w:rsidR="00EF6EC7">
        <w:t xml:space="preserve">, </w:t>
      </w:r>
      <w:r w:rsidR="00B724B4">
        <w:t xml:space="preserve">various </w:t>
      </w:r>
      <w:r w:rsidR="00CC7CCD">
        <w:t xml:space="preserve">technical reports </w:t>
      </w:r>
      <w:r w:rsidR="00753C5A">
        <w:t xml:space="preserve">providing savings and cost </w:t>
      </w:r>
      <w:r w:rsidR="004C34D4">
        <w:t>information</w:t>
      </w:r>
      <w:r w:rsidR="00753C5A">
        <w:t xml:space="preserve"> </w:t>
      </w:r>
      <w:r w:rsidR="00043613">
        <w:t xml:space="preserve">available through the U.S. Energy Information Administration, </w:t>
      </w:r>
      <w:r w:rsidR="002B60C6">
        <w:t>Massachusetts’ 2050 Decarbonization Roadmap</w:t>
      </w:r>
      <w:r w:rsidR="002B60C6">
        <w:rPr>
          <w:rStyle w:val="FootnoteReference"/>
        </w:rPr>
        <w:footnoteReference w:id="3"/>
      </w:r>
      <w:r w:rsidR="002B60C6">
        <w:t xml:space="preserve">, </w:t>
      </w:r>
      <w:r w:rsidR="0080708D">
        <w:t xml:space="preserve">New York’s </w:t>
      </w:r>
      <w:r w:rsidR="00A16EBA">
        <w:t xml:space="preserve">current </w:t>
      </w:r>
      <w:r w:rsidR="005D0A85">
        <w:t xml:space="preserve">Decarbonization </w:t>
      </w:r>
      <w:r w:rsidR="005D0A85">
        <w:lastRenderedPageBreak/>
        <w:t xml:space="preserve">Pathways </w:t>
      </w:r>
      <w:r w:rsidR="00DB633E">
        <w:t>evaluation process which utilizes three models (RESOLVE, RECAP and PATHWAYS)</w:t>
      </w:r>
      <w:r w:rsidR="00E1623A">
        <w:t>, and others</w:t>
      </w:r>
      <w:r w:rsidR="00D84500">
        <w:t>.</w:t>
      </w:r>
      <w:r w:rsidR="00C7538A">
        <w:t xml:space="preserve"> </w:t>
      </w:r>
    </w:p>
    <w:p w14:paraId="062009F6" w14:textId="34F96C18" w:rsidR="002003E9" w:rsidRDefault="002003E9" w:rsidP="00BC525C">
      <w:r>
        <w:t xml:space="preserve">Recommendations for the CCR </w:t>
      </w:r>
      <w:r w:rsidR="008B09E6">
        <w:t xml:space="preserve">model </w:t>
      </w:r>
      <w:r>
        <w:t xml:space="preserve">further detailed in the body of our report include:  </w:t>
      </w:r>
    </w:p>
    <w:p w14:paraId="7FB4AACA" w14:textId="2FFA6E33" w:rsidR="008B09E6" w:rsidRDefault="006351F8" w:rsidP="006351F8">
      <w:pPr>
        <w:pStyle w:val="ListParagraph"/>
        <w:numPr>
          <w:ilvl w:val="0"/>
          <w:numId w:val="39"/>
        </w:numPr>
      </w:pPr>
      <w:r>
        <w:t>R</w:t>
      </w:r>
      <w:r w:rsidR="0029687F">
        <w:t xml:space="preserve">ecognize the potential strengths and shortcomings of the model’s current structure and how these are best used in support of the CAP.  Data and structure are best suited to comparison of measures in the short term, and </w:t>
      </w:r>
      <w:r w:rsidR="006F65CC">
        <w:t xml:space="preserve">from the perspective of </w:t>
      </w:r>
      <w:r w:rsidR="002840BA">
        <w:t xml:space="preserve">carbon </w:t>
      </w:r>
      <w:r w:rsidR="006F65CC">
        <w:t xml:space="preserve">emissions reduced per dollar of public support for incentives.  </w:t>
      </w:r>
    </w:p>
    <w:p w14:paraId="3D063744" w14:textId="1C05F81C" w:rsidR="008E0D30" w:rsidRDefault="00FE491F" w:rsidP="006351F8">
      <w:pPr>
        <w:pStyle w:val="ListParagraph"/>
        <w:numPr>
          <w:ilvl w:val="0"/>
          <w:numId w:val="39"/>
        </w:numPr>
      </w:pPr>
      <w:r>
        <w:t>Expand the</w:t>
      </w:r>
      <w:r w:rsidR="0070789E">
        <w:t xml:space="preserve"> number of measures and measure categories</w:t>
      </w:r>
      <w:r w:rsidR="008E0D30">
        <w:t xml:space="preserve"> to represent a wider set of mitigation technologies (for example </w:t>
      </w:r>
      <w:r w:rsidR="002840BA">
        <w:t xml:space="preserve">a </w:t>
      </w:r>
      <w:r w:rsidR="008E0D30">
        <w:t>wider variety of heat pump measures, district heating, biofuels).</w:t>
      </w:r>
    </w:p>
    <w:p w14:paraId="137EDD48" w14:textId="5F59FCBF" w:rsidR="006B3166" w:rsidRDefault="002840BA" w:rsidP="006351F8">
      <w:pPr>
        <w:pStyle w:val="ListParagraph"/>
        <w:numPr>
          <w:ilvl w:val="0"/>
          <w:numId w:val="39"/>
        </w:numPr>
      </w:pPr>
      <w:r>
        <w:t>Make s</w:t>
      </w:r>
      <w:r w:rsidR="008E0D30">
        <w:t xml:space="preserve">pecific </w:t>
      </w:r>
      <w:r w:rsidR="006B3166">
        <w:t>revisions to data inputs and calculations.</w:t>
      </w:r>
    </w:p>
    <w:p w14:paraId="64796BD0" w14:textId="5B3EEEEB" w:rsidR="0070789E" w:rsidRDefault="002840BA" w:rsidP="00FD4615">
      <w:pPr>
        <w:pStyle w:val="ListParagraph"/>
        <w:numPr>
          <w:ilvl w:val="0"/>
          <w:numId w:val="39"/>
        </w:numPr>
      </w:pPr>
      <w:r>
        <w:t>Develop a</w:t>
      </w:r>
      <w:r w:rsidR="00D3456B">
        <w:t xml:space="preserve"> </w:t>
      </w:r>
      <w:r w:rsidR="00850107">
        <w:t>detailed</w:t>
      </w:r>
      <w:r w:rsidR="00D3456B">
        <w:t xml:space="preserve"> framework (flow chart) for considering how the CCR and other data and models are related in support of CAP development.</w:t>
      </w:r>
      <w:r w:rsidR="0070789E">
        <w:t xml:space="preserve"> </w:t>
      </w:r>
    </w:p>
    <w:p w14:paraId="4F3E23E5" w14:textId="77777777" w:rsidR="000E4773" w:rsidRDefault="000E4773" w:rsidP="000E4773">
      <w:pPr>
        <w:pStyle w:val="Heading2"/>
      </w:pPr>
      <w:bookmarkStart w:id="13" w:name="_Toc77870100"/>
      <w:bookmarkStart w:id="14" w:name="_Toc78556770"/>
      <w:r>
        <w:t>Social Cost of Carbon and Discount Rates</w:t>
      </w:r>
      <w:bookmarkEnd w:id="13"/>
      <w:bookmarkEnd w:id="14"/>
    </w:p>
    <w:p w14:paraId="1DF3E747" w14:textId="6C0A5FAE" w:rsidR="000E4773" w:rsidRDefault="00462A91" w:rsidP="000E4773">
      <w:r>
        <w:t xml:space="preserve">The social cost of carbon (SCC) will be an important value </w:t>
      </w:r>
      <w:r w:rsidR="00940B57">
        <w:t>for the analysis of mitigation scenarios, and the economic analysis of the CAP. Investments in redu</w:t>
      </w:r>
      <w:r w:rsidR="00891956">
        <w:t>cing emissions will have monetary costs and benefits (say for example the material and labor costs of weatherizing a home, and the related dollar value of fuel savings). The weatherization will also result in emissions reductions</w:t>
      </w:r>
      <w:r w:rsidR="00364028">
        <w:t>. T</w:t>
      </w:r>
      <w:r w:rsidR="007460AA">
        <w:t xml:space="preserve">he SCC is used to provide a value to these emissions reductions so they can be reflected in benefit cost and economic analyses of mitigation strategies and the CAP.  </w:t>
      </w:r>
    </w:p>
    <w:p w14:paraId="3466B261" w14:textId="3E133B18" w:rsidR="00227F5C" w:rsidRDefault="00A8321F" w:rsidP="000E4773">
      <w:r>
        <w:t>Estimating the SCC is complicated and technical</w:t>
      </w:r>
      <w:r w:rsidR="00912DA8">
        <w:t xml:space="preserve">, and the time horizon for Vermont’s CAP is extremely tight. However, there are good reference materials, and recent estimates from New England and New York </w:t>
      </w:r>
      <w:r w:rsidR="00D037A9">
        <w:t xml:space="preserve">that </w:t>
      </w:r>
      <w:r w:rsidR="00912DA8">
        <w:t>we recommend the VCC use to make decisions for the CAP</w:t>
      </w:r>
      <w:r>
        <w:t>. In this report we briefly review the</w:t>
      </w:r>
      <w:r w:rsidR="00730CA4">
        <w:t xml:space="preserve"> relevant</w:t>
      </w:r>
      <w:r>
        <w:t xml:space="preserve"> literature and discuss the two main methods, damage based and abatement cost methods for estimating SCC. Both </w:t>
      </w:r>
      <w:r w:rsidR="00730CA4">
        <w:t xml:space="preserve">methods are sensitive to the discount rate chosen to balance the value of future </w:t>
      </w:r>
      <w:r w:rsidR="00181CA0">
        <w:t xml:space="preserve">versus current impacts.  </w:t>
      </w:r>
      <w:r>
        <w:t xml:space="preserve">  </w:t>
      </w:r>
    </w:p>
    <w:p w14:paraId="30FC5587" w14:textId="02CED5DF" w:rsidR="000E4773" w:rsidRDefault="00181CA0" w:rsidP="000E4773">
      <w:r>
        <w:t>Recognizing this, we report upon a polling exercise</w:t>
      </w:r>
      <w:r w:rsidR="00C30011">
        <w:t xml:space="preserve"> conducted with the DSSC</w:t>
      </w:r>
      <w:r>
        <w:t xml:space="preserve"> to </w:t>
      </w:r>
      <w:r w:rsidR="00C30011">
        <w:t xml:space="preserve">identify discount rate preferences. We anticipate revising this poll based on feedback and repeating it with the VCC in August to further inform CAP analyses.  </w:t>
      </w:r>
    </w:p>
    <w:p w14:paraId="4146E047" w14:textId="62C9B53B" w:rsidR="00395136" w:rsidRDefault="00F968B3" w:rsidP="000E4773">
      <w:r>
        <w:lastRenderedPageBreak/>
        <w:t xml:space="preserve">The results from the polling exercise represent a very limited and selective sample, but they suggest a 2% discount rate is appropriate as a base value for Vermont to use to determine the SCC for the CAP analyses. This discount rate is consistent with recommendations from recent New York State Guidelines, the regional avoided energy supply components cost study for New England, and anticipated values in forthcoming Federal guidelines from the Interagency Working Group (IWG) to be issued in 2022. These references are discussed in the appropriate sections of the text below. </w:t>
      </w:r>
    </w:p>
    <w:p w14:paraId="07FCD3F4" w14:textId="53471E4F" w:rsidR="000E4773" w:rsidRDefault="00F968B3" w:rsidP="000E4773">
      <w:r>
        <w:t>The Cadmus</w:t>
      </w:r>
      <w:r w:rsidR="00266155">
        <w:t>/EFG</w:t>
      </w:r>
      <w:r>
        <w:t xml:space="preserve"> team </w:t>
      </w:r>
      <w:r w:rsidR="00395136">
        <w:t xml:space="preserve">also </w:t>
      </w:r>
      <w:r>
        <w:t xml:space="preserve">recommends Vermont use global damage-based estimates through </w:t>
      </w:r>
      <w:r w:rsidR="00395136">
        <w:t xml:space="preserve">the year </w:t>
      </w:r>
      <w:r>
        <w:t xml:space="preserve">2300 for the SCC calculations. </w:t>
      </w:r>
      <w:r w:rsidR="00774000">
        <w:t>This recommendation is also consistent with the results of the polling exercise and is aligned with recent New York State Guidelines. We provide reference to the New York Guidelines below</w:t>
      </w:r>
      <w:r w:rsidR="00F809AF">
        <w:t>,</w:t>
      </w:r>
      <w:r w:rsidR="00774000">
        <w:t xml:space="preserve"> and the SCC values based on these guidelines are presented in Appendix B. </w:t>
      </w:r>
      <w:r>
        <w:t xml:space="preserve"> </w:t>
      </w:r>
    </w:p>
    <w:p w14:paraId="095BF310" w14:textId="77777777" w:rsidR="000E4773" w:rsidRDefault="000E4773" w:rsidP="000E4773">
      <w:pPr>
        <w:pStyle w:val="Heading1"/>
      </w:pPr>
      <w:bookmarkStart w:id="15" w:name="_Toc77870101"/>
      <w:bookmarkStart w:id="16" w:name="_Toc78556771"/>
      <w:r>
        <w:t>Cost of Carbon Reduction Model</w:t>
      </w:r>
      <w:bookmarkEnd w:id="15"/>
      <w:bookmarkEnd w:id="16"/>
      <w:r>
        <w:t xml:space="preserve"> </w:t>
      </w:r>
    </w:p>
    <w:p w14:paraId="278861DD" w14:textId="77777777" w:rsidR="000E4773" w:rsidRDefault="000E4773" w:rsidP="000E4773">
      <w:pPr>
        <w:pStyle w:val="Heading2"/>
      </w:pPr>
      <w:bookmarkStart w:id="17" w:name="_Toc77870102"/>
      <w:bookmarkStart w:id="18" w:name="_Toc78556772"/>
      <w:r>
        <w:t>Background</w:t>
      </w:r>
      <w:bookmarkEnd w:id="17"/>
      <w:bookmarkEnd w:id="18"/>
      <w:r>
        <w:t xml:space="preserve"> </w:t>
      </w:r>
    </w:p>
    <w:p w14:paraId="361F25D7" w14:textId="29E46DF2" w:rsidR="000E4773" w:rsidRDefault="00672ED5" w:rsidP="000E4773">
      <w:r>
        <w:t>In 2019, t</w:t>
      </w:r>
      <w:r w:rsidR="000E4773">
        <w:t xml:space="preserve">he Vermont </w:t>
      </w:r>
      <w:r w:rsidR="007666C8">
        <w:t>PSD</w:t>
      </w:r>
      <w:r w:rsidR="000E4773">
        <w:t xml:space="preserve"> developed an Excel spreadsheet tool for comparing the cost of different carbon emission reduction measures.</w:t>
      </w:r>
      <w:r w:rsidR="009C305F">
        <w:rPr>
          <w:rStyle w:val="FootnoteReference"/>
        </w:rPr>
        <w:footnoteReference w:id="4"/>
      </w:r>
      <w:r w:rsidR="000E4773">
        <w:t xml:space="preserve"> </w:t>
      </w:r>
      <w:r w:rsidR="00263D8B">
        <w:t xml:space="preserve">For example, </w:t>
      </w:r>
      <w:r w:rsidR="00857D9D">
        <w:t xml:space="preserve">“What is the </w:t>
      </w:r>
      <w:r w:rsidR="008E3D15">
        <w:t xml:space="preserve">financial </w:t>
      </w:r>
      <w:r w:rsidR="00857D9D">
        <w:t>cost of Vermont’s solar net-metering policy</w:t>
      </w:r>
      <w:r w:rsidR="0023754D">
        <w:t xml:space="preserve"> and how much does it save</w:t>
      </w:r>
      <w:r w:rsidR="000C7011">
        <w:t xml:space="preserve"> in carbon emissions,</w:t>
      </w:r>
      <w:r w:rsidR="00857D9D">
        <w:t xml:space="preserve"> compared to the </w:t>
      </w:r>
      <w:r w:rsidR="008E3D15">
        <w:t xml:space="preserve">financial </w:t>
      </w:r>
      <w:r w:rsidR="00857D9D">
        <w:t xml:space="preserve">cost of a </w:t>
      </w:r>
      <w:r w:rsidR="0004240D">
        <w:t>heat pump water heater</w:t>
      </w:r>
      <w:r w:rsidR="00857D9D">
        <w:t xml:space="preserve"> rebate</w:t>
      </w:r>
      <w:r w:rsidR="008E3D15">
        <w:t xml:space="preserve"> and how much that saves in </w:t>
      </w:r>
      <w:r w:rsidR="000C7011">
        <w:t>carbon emissions</w:t>
      </w:r>
      <w:r w:rsidR="00857D9D">
        <w:t>?”</w:t>
      </w:r>
      <w:r w:rsidR="000E4773">
        <w:t xml:space="preserve"> The tool </w:t>
      </w:r>
      <w:r>
        <w:t>wa</w:t>
      </w:r>
      <w:r w:rsidR="000E4773">
        <w:t xml:space="preserve">s </w:t>
      </w:r>
      <w:r>
        <w:t>initially</w:t>
      </w:r>
      <w:r w:rsidR="000E4773">
        <w:t xml:space="preserve"> designed to help the Department make informed recommendations to the state legislature regarding the relative merits of different policies and strategies for meeting the state’s emission reduction goals.</w:t>
      </w:r>
    </w:p>
    <w:p w14:paraId="63FB78AD" w14:textId="32F27FCA" w:rsidR="000E4773" w:rsidRDefault="000E4773" w:rsidP="000E4773">
      <w:r>
        <w:t xml:space="preserve">The tool was designed to compute both the levelized net lifecycle “societal” cost per ton of CO2 reduction and the levelized net lifecycle “program” cost per ton of reduction. “Net cost” means that any benefits from the measure are subtracted from the costs. For example, the cost of electrification investments can be partially mitigated by cost savings from reductions in the consumption of fossil fuels. Indeed, in some cases, the benefits are greater than the costs, leading to a negative net levelized cost. “Lifecycle” means that costs and benefits are computed over the full life of each measure, expressed in net present value terms. </w:t>
      </w:r>
      <w:r w:rsidR="00AE4C6F">
        <w:t>Meanwhile,</w:t>
      </w:r>
      <w:r w:rsidR="001A2D4C">
        <w:t xml:space="preserve"> </w:t>
      </w:r>
      <w:r w:rsidR="00AE4C6F">
        <w:t>“measure life</w:t>
      </w:r>
      <w:r w:rsidR="001A2D4C">
        <w:t>”</w:t>
      </w:r>
      <w:r w:rsidR="00AE4C6F">
        <w:t xml:space="preserve"> refers to the number of years a piece of equipment should function and the change in </w:t>
      </w:r>
      <w:r w:rsidR="00AE4C6F">
        <w:lastRenderedPageBreak/>
        <w:t xml:space="preserve">savings for that measure of time. </w:t>
      </w:r>
      <w:r w:rsidR="004A130F">
        <w:t xml:space="preserve">The </w:t>
      </w:r>
      <w:r w:rsidR="00AF1E26">
        <w:t>Cadmus/EFG</w:t>
      </w:r>
      <w:r w:rsidR="004A130F">
        <w:t xml:space="preserve"> team’s </w:t>
      </w:r>
      <w:r w:rsidR="000B4296">
        <w:t xml:space="preserve">Task 1 deliverable, </w:t>
      </w:r>
      <w:r w:rsidR="00B175C7">
        <w:t xml:space="preserve">the “Greenhouse Gas Inventory Review” discusses </w:t>
      </w:r>
      <w:r w:rsidR="003A18FB">
        <w:t>the lifecycle concept in depth</w:t>
      </w:r>
      <w:r w:rsidR="00E419E3">
        <w:t xml:space="preserve">, describing how </w:t>
      </w:r>
      <w:r w:rsidR="00472F86">
        <w:t xml:space="preserve">the lifecycle perspective </w:t>
      </w:r>
      <w:r w:rsidR="00846A6C">
        <w:t>in</w:t>
      </w:r>
      <w:r w:rsidR="00E77EA5">
        <w:t>corporates upstream impacts of a measure as well as its production and use</w:t>
      </w:r>
      <w:r w:rsidR="00141ABC">
        <w:t>. Given the current design</w:t>
      </w:r>
      <w:r w:rsidR="003A18FB">
        <w:t xml:space="preserve"> and </w:t>
      </w:r>
      <w:r w:rsidR="00141ABC">
        <w:t>simplicity of the PSD’s CCR tool, i</w:t>
      </w:r>
      <w:r w:rsidR="005C759F">
        <w:t xml:space="preserve">t is the </w:t>
      </w:r>
      <w:r w:rsidR="00AF1E26">
        <w:t xml:space="preserve">Cadmus/EFG </w:t>
      </w:r>
      <w:r w:rsidR="005C759F">
        <w:t>team</w:t>
      </w:r>
      <w:r w:rsidR="00141ABC">
        <w:t>’</w:t>
      </w:r>
      <w:r w:rsidR="005C759F">
        <w:t xml:space="preserve">s recommendation that </w:t>
      </w:r>
      <w:r w:rsidR="007F0AF0">
        <w:t xml:space="preserve">the PSD CCR tool use measure life savings </w:t>
      </w:r>
      <w:r w:rsidR="006E676F">
        <w:t xml:space="preserve">rather than lifecycle savings. </w:t>
      </w:r>
    </w:p>
    <w:p w14:paraId="4151814E" w14:textId="0EFBFC42" w:rsidR="000E4773" w:rsidRDefault="000E4773" w:rsidP="000E4773">
      <w:r>
        <w:t>The Department has defined the “societal” perspective as including all costs and benefits incurred or realized within the state’s borders.</w:t>
      </w:r>
      <w:r>
        <w:rPr>
          <w:rStyle w:val="FootnoteReference"/>
        </w:rPr>
        <w:footnoteReference w:id="5"/>
      </w:r>
      <w:r>
        <w:t xml:space="preserve"> This perspective is designed to provide insight into the relative impacts on the Vermont economy as a whole from different emission reduction measures.</w:t>
      </w:r>
      <w:r w:rsidR="00F06273">
        <w:rPr>
          <w:rStyle w:val="FootnoteReference"/>
        </w:rPr>
        <w:footnoteReference w:id="6"/>
      </w:r>
    </w:p>
    <w:p w14:paraId="6EDA5BDC" w14:textId="50BDA844" w:rsidR="000E4773" w:rsidRDefault="000E4773" w:rsidP="000E4773">
      <w:r>
        <w:t xml:space="preserve">The “program” perspective looks solely at the </w:t>
      </w:r>
      <w:r w:rsidR="00536ABB" w:rsidRPr="00666007">
        <w:rPr>
          <w:i/>
          <w:iCs/>
        </w:rPr>
        <w:t>incentive</w:t>
      </w:r>
      <w:r w:rsidR="00536ABB">
        <w:t xml:space="preserve"> costs that </w:t>
      </w:r>
      <w:r>
        <w:t xml:space="preserve">a state program or initiative would </w:t>
      </w:r>
      <w:r w:rsidR="00B5110A">
        <w:t>incur</w:t>
      </w:r>
      <w:r>
        <w:t xml:space="preserve"> to </w:t>
      </w:r>
      <w:r w:rsidR="00536ABB">
        <w:t xml:space="preserve">move customers to </w:t>
      </w:r>
      <w:r w:rsidR="001510BE">
        <w:t>choose to install the specif</w:t>
      </w:r>
      <w:r w:rsidR="00B5110A">
        <w:t>ied</w:t>
      </w:r>
      <w:r>
        <w:t xml:space="preserve"> emission reduction measures. For example, if a state program were to induce school investments in electric buses by offering a $50,000 incentive to defray a $235,000 incremental cost per electric bus (relative to a standard diesel bus), only the $50,000 incentive costs would be included in the program cost calculations; the remaining $185,000 incurred by school districts would be included only in the societal analysis. This perspective provides insight into the “bang for the buck” for state’s financial resources and/or utility resources that the state could require be spent.</w:t>
      </w:r>
      <w:r w:rsidR="00EA3781">
        <w:rPr>
          <w:rStyle w:val="FootnoteReference"/>
        </w:rPr>
        <w:footnoteReference w:id="7"/>
      </w:r>
      <w:r w:rsidR="00153B42">
        <w:t xml:space="preserve"> </w:t>
      </w:r>
    </w:p>
    <w:p w14:paraId="4A02EE8C" w14:textId="150154B9" w:rsidR="000E4773" w:rsidRDefault="000E4773" w:rsidP="000E4773">
      <w:r>
        <w:t xml:space="preserve">The Cadmus/EFG team has reviewed the Department’s tool to provide feedback on the structure and assumptions within the tool as well as how it could be used – including limitations – to inform policy. In the following sections we provide the results of our review.  </w:t>
      </w:r>
    </w:p>
    <w:p w14:paraId="6D8652CA" w14:textId="77777777" w:rsidR="000E4773" w:rsidRDefault="000E4773" w:rsidP="000E4773">
      <w:pPr>
        <w:pStyle w:val="Heading2"/>
      </w:pPr>
      <w:bookmarkStart w:id="19" w:name="_Toc77870103"/>
      <w:bookmarkStart w:id="20" w:name="_Toc78556773"/>
      <w:r>
        <w:t>Value and Limitations of the Tool</w:t>
      </w:r>
      <w:bookmarkEnd w:id="19"/>
      <w:bookmarkEnd w:id="20"/>
      <w:r>
        <w:t xml:space="preserve">  </w:t>
      </w:r>
    </w:p>
    <w:p w14:paraId="5522F8BB" w14:textId="5BF658B8" w:rsidR="000E4773" w:rsidRDefault="000E4773" w:rsidP="000E4773">
      <w:r>
        <w:t xml:space="preserve">It is important to start by addressing the question of how the tool should ideally be used. In a nutshell, we believe that </w:t>
      </w:r>
      <w:r w:rsidR="0057314E">
        <w:t xml:space="preserve">the </w:t>
      </w:r>
      <w:r>
        <w:t xml:space="preserve">tool has value for understanding the relative cost-effectiveness of </w:t>
      </w:r>
      <w:r>
        <w:lastRenderedPageBreak/>
        <w:t xml:space="preserve">near-term investment – i.e., over the next several years – in different emission reduction measures. Because it is Excel-based, it is relatively easy to use and relatively easy to update and refine as new information regarding costs and benefits of different emission reduction measures becomes available. However, the simplicity of the tool also means that its value becomes more limited the further one looks into the future.  </w:t>
      </w:r>
    </w:p>
    <w:p w14:paraId="39AD06C2" w14:textId="446EF0AD" w:rsidR="000E4773" w:rsidRDefault="000E4773" w:rsidP="000E4773">
      <w:r>
        <w:t xml:space="preserve">There are at least a couple of reasons for that. First, the tool’s conclusions regarding costs per ton of emission reduction are based on current estimates of the costs of different measures and some of their benefits. Both of those things are likely to change – and potentially quite significantly – as different emission reduction measures start being installed at the scale required to meet the state’s emission reduction goals. The cost of some measures that have been purchased in relatively small numbers to date are likely to decline when they begin to be sold in much larger quantities, not only in Vermont but in other parts of the country and world.  For example, the incremental cost of an electric car or electric bus may be much smaller in 5 or 10 years than today.  In addition, the performance of some emission reduction measures is likely to improve. For example, we continue to see almost yearly improvements in both the efficiency of heat pumps and their ability to perform in cold temperatures.  That will translate to reductions in added costs to the grid from electrification of heating.  On the other hand, as the number of heat pumps installed starts to grow, the grid will likely start to become winter peaking which will change (likely increase) the costs heat pumps impose on the grid.  The bottom line is that the cost per ton of emission reduction from a heat pump installed 10 years from now may be non-trivially different than implied by current assumptions in the Department’s tool.  </w:t>
      </w:r>
    </w:p>
    <w:p w14:paraId="3DE91EBD" w14:textId="1A30E554" w:rsidR="000E4773" w:rsidRDefault="000E4773" w:rsidP="000E4773">
      <w:r>
        <w:t>Second, there will be interactions between many of the emission reduction measures in the tool.  For example, across the population of houses in the state, the average emission reductions from weatheriz</w:t>
      </w:r>
      <w:r w:rsidR="0057314E">
        <w:t>ing</w:t>
      </w:r>
      <w:r>
        <w:t xml:space="preserve"> a natural gas, fuel oil or propane heated home will gradually decline over the currently assumed 25-year life of weatherization savings as a growing number of those houses also switch to either electric heat, switch to wood heat, and/or get increasing fractions of gas or delivered fuels from renewable sources. On the other hand, if homes are weatherized </w:t>
      </w:r>
      <w:r w:rsidR="0057314E">
        <w:t xml:space="preserve">then </w:t>
      </w:r>
      <w:r>
        <w:t xml:space="preserve">the amount of added cost to the electric grid from a heat pump installed in the future will also be lower. Such interactions are not currently reflected in the Department’s tool.  Instead, it compares costs of emission reductions per measure under the presumption that the level of reduction realized in the first year a measure is installed will remain unchanged over the measure life.  While one could theoretically attempt to modify the tool’s assumptions to account for such interactions, that would not be easy to do in a way the comprehensively </w:t>
      </w:r>
      <w:r>
        <w:lastRenderedPageBreak/>
        <w:t xml:space="preserve">captured all of the interactive effects across all measures.  Such interactions are better addressed in more dynamic planning tools such as the LEAP model currently being used to </w:t>
      </w:r>
      <w:r w:rsidR="003656AD">
        <w:t>inv</w:t>
      </w:r>
      <w:r w:rsidR="00220B51">
        <w:t>estigate</w:t>
      </w:r>
      <w:r w:rsidR="00B1624E">
        <w:t xml:space="preserve"> and compare</w:t>
      </w:r>
      <w:r w:rsidR="003E7CF0">
        <w:t xml:space="preserve"> various</w:t>
      </w:r>
      <w:r>
        <w:t xml:space="preserve"> emission reduction pathways for the state’s Comprehensive Energy Plan as well as for the Cadmus/EFG team’s analyses for the Climate Council. Put simply, we believe it is best to recognize this limitation of the Department’s tool and to use it for simpler assessments of the </w:t>
      </w:r>
      <w:r w:rsidR="00FB2C9B">
        <w:t xml:space="preserve">near-term </w:t>
      </w:r>
      <w:r>
        <w:t xml:space="preserve">relative costs of </w:t>
      </w:r>
      <w:r w:rsidR="002774D9">
        <w:t xml:space="preserve">carbon </w:t>
      </w:r>
      <w:r>
        <w:t>emission reductions</w:t>
      </w:r>
      <w:r w:rsidR="00A07DD7">
        <w:t xml:space="preserve"> as long as all data inputs are updated on a frequent and timely basis</w:t>
      </w:r>
      <w:r>
        <w:t>.</w:t>
      </w:r>
    </w:p>
    <w:p w14:paraId="334CFF78" w14:textId="70FAF636" w:rsidR="000E4773" w:rsidRDefault="000E4773" w:rsidP="000E4773">
      <w:pPr>
        <w:pStyle w:val="Heading2"/>
      </w:pPr>
      <w:bookmarkStart w:id="21" w:name="_Toc77870104"/>
      <w:bookmarkStart w:id="22" w:name="_Toc78556774"/>
      <w:r>
        <w:t>Potential Enhancements</w:t>
      </w:r>
      <w:bookmarkEnd w:id="21"/>
      <w:r w:rsidR="0000706E">
        <w:t xml:space="preserve"> to the Tool</w:t>
      </w:r>
      <w:bookmarkEnd w:id="22"/>
    </w:p>
    <w:p w14:paraId="2BF16B06" w14:textId="77777777" w:rsidR="000E4773" w:rsidRDefault="000E4773" w:rsidP="000E4773">
      <w:r>
        <w:t>At a high level, there are a couple of ways in which the usefulness of the tool could be enhanced:</w:t>
      </w:r>
    </w:p>
    <w:p w14:paraId="67A38325" w14:textId="77777777" w:rsidR="000E4773" w:rsidRDefault="000E4773" w:rsidP="000E4773">
      <w:pPr>
        <w:pStyle w:val="ListParagraph"/>
        <w:numPr>
          <w:ilvl w:val="0"/>
          <w:numId w:val="34"/>
        </w:numPr>
      </w:pPr>
      <w:r>
        <w:t>Including a more comprehensive list of emission reduction measures; and</w:t>
      </w:r>
    </w:p>
    <w:p w14:paraId="06EB049A" w14:textId="77777777" w:rsidR="000E4773" w:rsidRDefault="000E4773" w:rsidP="000E4773">
      <w:pPr>
        <w:pStyle w:val="ListParagraph"/>
        <w:numPr>
          <w:ilvl w:val="0"/>
          <w:numId w:val="34"/>
        </w:numPr>
      </w:pPr>
      <w:r>
        <w:t>Providing more information – beyond just the levelized cost per ton of emission reduction – for each measure.</w:t>
      </w:r>
    </w:p>
    <w:p w14:paraId="011C397A" w14:textId="77777777" w:rsidR="000E4773" w:rsidRDefault="000E4773" w:rsidP="000E4773">
      <w:pPr>
        <w:pStyle w:val="Heading3"/>
      </w:pPr>
      <w:bookmarkStart w:id="23" w:name="_Toc77870105"/>
      <w:bookmarkStart w:id="24" w:name="_Toc78556775"/>
      <w:r>
        <w:t>Adding Measures</w:t>
      </w:r>
      <w:bookmarkEnd w:id="23"/>
      <w:bookmarkEnd w:id="24"/>
    </w:p>
    <w:p w14:paraId="32D5B345" w14:textId="57436EDA" w:rsidR="000E4773" w:rsidRDefault="000E4773" w:rsidP="000E4773">
      <w:r>
        <w:t>Currently the tool analyzes the cost-effectiveness of fourteen different measures or measure applications – four electric vehicle measures, three renewable electric generation measures, three residential electric heating or water heating measures, two wood heating measures, and two efficiency measures (on</w:t>
      </w:r>
      <w:r w:rsidR="00731EF0">
        <w:t>e</w:t>
      </w:r>
      <w:r>
        <w:t xml:space="preserve"> broadly applied to all electricity customers and </w:t>
      </w:r>
      <w:r w:rsidR="00A10DD0">
        <w:t xml:space="preserve">the other </w:t>
      </w:r>
      <w:r>
        <w:t>a residential weatherization measure for homes heated with fossil fuels).  Though these are all important measures, the list is primarily focused on transportation and residential buildings, with limited application to commercial buildings</w:t>
      </w:r>
      <w:r>
        <w:rPr>
          <w:rStyle w:val="FootnoteReference"/>
        </w:rPr>
        <w:footnoteReference w:id="8"/>
      </w:r>
      <w:r>
        <w:t xml:space="preserve"> or industrial facilities.  Moreover, even within the transportation and buildings sectors, there are other measures that could potentially play an important role in meeting the state’s emission reduction goals.  Thus, the tool could be enhanced through the addition </w:t>
      </w:r>
      <w:r w:rsidR="00A10DD0">
        <w:t xml:space="preserve">of </w:t>
      </w:r>
      <w:r>
        <w:t>any of the following measures:</w:t>
      </w:r>
    </w:p>
    <w:p w14:paraId="752B0466" w14:textId="77777777" w:rsidR="000129B2" w:rsidRDefault="000129B2" w:rsidP="000129B2">
      <w:pPr>
        <w:pStyle w:val="ListParagraph"/>
        <w:numPr>
          <w:ilvl w:val="0"/>
          <w:numId w:val="35"/>
        </w:numPr>
        <w:spacing w:after="160" w:line="259" w:lineRule="auto"/>
      </w:pPr>
      <w:r w:rsidRPr="004E736B">
        <w:rPr>
          <w:b/>
          <w:bCs/>
        </w:rPr>
        <w:t>Additional heat pump options</w:t>
      </w:r>
      <w:r>
        <w:t xml:space="preserve">.  The tool currently analyzes only single-head and multi-head ductless mini-splits.  While those are the heat pumps most commonly sold in Vermont today, they may not be the ideal solution for reducing emissions in the medium to longer-term, both because they only partially displace fossil fuel heating and </w:t>
      </w:r>
      <w:r>
        <w:lastRenderedPageBreak/>
        <w:t>because their effectiveness in reducing emissions is partially reliant on customers optimizing their use in conjunction with their remaining furnace or boiler.  Other options to consider would be:</w:t>
      </w:r>
    </w:p>
    <w:p w14:paraId="0E54B758" w14:textId="77777777" w:rsidR="000129B2" w:rsidRDefault="000129B2" w:rsidP="000129B2">
      <w:pPr>
        <w:pStyle w:val="ListParagraph"/>
        <w:numPr>
          <w:ilvl w:val="1"/>
          <w:numId w:val="35"/>
        </w:numPr>
        <w:spacing w:after="160" w:line="259" w:lineRule="auto"/>
      </w:pPr>
      <w:r>
        <w:t>Centrally-ducted cold climate heat pumps.  These systems, which are available in the market today, can meet the entire heating need of a home (with electric resistance back-up in the air handler or, in the shorter-term, if installed in tandem with existing fossil fuel furnaces which serve as back-up for the coldest days or hours of the winter).  Approximately 30% of Vermont homes are currently heated with forced air heating systems</w:t>
      </w:r>
      <w:r>
        <w:rPr>
          <w:rStyle w:val="FootnoteReference"/>
        </w:rPr>
        <w:footnoteReference w:id="9"/>
      </w:r>
      <w:r>
        <w:t xml:space="preserve"> for which such heat pumps would be the ideal system.  It is our understanding that Efficiency Vermont has begun to shift its focus on these products.    </w:t>
      </w:r>
    </w:p>
    <w:p w14:paraId="630A5467" w14:textId="77777777" w:rsidR="000129B2" w:rsidRDefault="000129B2" w:rsidP="000129B2">
      <w:pPr>
        <w:pStyle w:val="ListParagraph"/>
        <w:numPr>
          <w:ilvl w:val="1"/>
          <w:numId w:val="35"/>
        </w:numPr>
        <w:spacing w:after="160" w:line="259" w:lineRule="auto"/>
      </w:pPr>
      <w:r>
        <w:t>Ground source heat pumps.  Ground source heat pumps are even more efficient than air source models and experience only limited degradation of their capacity and efficiency in the coldest days of the year, meaning they do not need back-up systems and would not impose much smaller costs on the grid during winter peak periods.  Their primary drawback is that they are expensive.  However, they may merit consideration for some applications.</w:t>
      </w:r>
    </w:p>
    <w:p w14:paraId="1E54DE6B" w14:textId="77777777" w:rsidR="000129B2" w:rsidRDefault="000129B2" w:rsidP="000129B2">
      <w:pPr>
        <w:pStyle w:val="ListParagraph"/>
        <w:numPr>
          <w:ilvl w:val="1"/>
          <w:numId w:val="35"/>
        </w:numPr>
        <w:spacing w:after="160" w:line="259" w:lineRule="auto"/>
      </w:pPr>
      <w:r>
        <w:t xml:space="preserve">Central air-to-water. These systems are available today and is supported through an Efficiency Vermont incentive. While adoption rates are currently low, the degree to which the technology is undergoing research and design, combined with incentives, and the need for technology that serves </w:t>
      </w:r>
      <w:proofErr w:type="spellStart"/>
      <w:r>
        <w:t>hydronically</w:t>
      </w:r>
      <w:proofErr w:type="spellEnd"/>
      <w:r>
        <w:t xml:space="preserve"> heated homes, it is likely that this technology will begin to see considerable uptake.  </w:t>
      </w:r>
    </w:p>
    <w:p w14:paraId="38E57109" w14:textId="77777777" w:rsidR="000129B2" w:rsidRDefault="000129B2" w:rsidP="000129B2">
      <w:pPr>
        <w:pStyle w:val="ListParagraph"/>
        <w:numPr>
          <w:ilvl w:val="0"/>
          <w:numId w:val="35"/>
        </w:numPr>
        <w:spacing w:after="160" w:line="259" w:lineRule="auto"/>
      </w:pPr>
      <w:r w:rsidRPr="006B6270">
        <w:rPr>
          <w:b/>
          <w:bCs/>
        </w:rPr>
        <w:t>Other options for commercial buildings</w:t>
      </w:r>
      <w:r>
        <w:t xml:space="preserve">.  Both weatherization and larger scale heat pump applications should be considered. </w:t>
      </w:r>
    </w:p>
    <w:p w14:paraId="552E28A8" w14:textId="77777777" w:rsidR="000129B2" w:rsidRDefault="000129B2" w:rsidP="000129B2">
      <w:pPr>
        <w:pStyle w:val="ListParagraph"/>
        <w:numPr>
          <w:ilvl w:val="0"/>
          <w:numId w:val="35"/>
        </w:numPr>
        <w:spacing w:after="160" w:line="259" w:lineRule="auto"/>
      </w:pPr>
      <w:r w:rsidRPr="00235655">
        <w:rPr>
          <w:b/>
          <w:bCs/>
        </w:rPr>
        <w:t>Industrial options</w:t>
      </w:r>
      <w:r>
        <w:t>.  Under Tier 3 of Vermont’s RPS there have been a number of custom industrial electrification projects.  There is likely substantially more that could be done in this area.</w:t>
      </w:r>
    </w:p>
    <w:p w14:paraId="66DA8C52" w14:textId="77777777" w:rsidR="000129B2" w:rsidRDefault="000129B2" w:rsidP="000129B2">
      <w:pPr>
        <w:pStyle w:val="ListParagraph"/>
        <w:numPr>
          <w:ilvl w:val="0"/>
          <w:numId w:val="35"/>
        </w:numPr>
        <w:spacing w:after="160" w:line="259" w:lineRule="auto"/>
      </w:pPr>
      <w:r w:rsidRPr="00050593">
        <w:rPr>
          <w:b/>
          <w:bCs/>
        </w:rPr>
        <w:t>Biofuels</w:t>
      </w:r>
      <w:r w:rsidRPr="00A4302A">
        <w:t>.</w:t>
      </w:r>
      <w:r>
        <w:t xml:space="preserve">  There are a variety of biofuels that partially or fully offset greenhouse gas emissions from fossil gas, oil and propane and that are potentially capable of playing a role in helping the state to meet its emission reduction goals.  These include</w:t>
      </w:r>
    </w:p>
    <w:p w14:paraId="69461714" w14:textId="77777777" w:rsidR="000129B2" w:rsidRPr="00E50CFA" w:rsidRDefault="000129B2" w:rsidP="000129B2">
      <w:pPr>
        <w:pStyle w:val="ListParagraph"/>
        <w:numPr>
          <w:ilvl w:val="1"/>
          <w:numId w:val="35"/>
        </w:numPr>
        <w:spacing w:after="160" w:line="259" w:lineRule="auto"/>
      </w:pPr>
      <w:r>
        <w:t>Biogas (sometimes called renewable natural gas or RNG).  Vermont Gas currently has some pilot RNG projects in the field and has pledged to replace 20% of its annual throughput with RNG by 2030.</w:t>
      </w:r>
    </w:p>
    <w:p w14:paraId="40F04CAE" w14:textId="77777777" w:rsidR="000129B2" w:rsidRPr="00E50CFA" w:rsidRDefault="000129B2" w:rsidP="000129B2">
      <w:pPr>
        <w:pStyle w:val="ListParagraph"/>
        <w:numPr>
          <w:ilvl w:val="1"/>
          <w:numId w:val="35"/>
        </w:numPr>
        <w:spacing w:after="160" w:line="259" w:lineRule="auto"/>
      </w:pPr>
      <w:r w:rsidRPr="00E50CFA">
        <w:lastRenderedPageBreak/>
        <w:t>Biodiesel</w:t>
      </w:r>
      <w:r>
        <w:t>.  Limited amounts of biodiesel are already being sold in Vermont – as an alternative to fuel oil.  The fuel oil industry is suggesting that significant increases in sales of such fuels are possible in the future.</w:t>
      </w:r>
    </w:p>
    <w:p w14:paraId="5DBA970F" w14:textId="77777777" w:rsidR="000129B2" w:rsidRPr="00E50CFA" w:rsidRDefault="000129B2" w:rsidP="000129B2">
      <w:pPr>
        <w:pStyle w:val="ListParagraph"/>
        <w:numPr>
          <w:ilvl w:val="1"/>
          <w:numId w:val="35"/>
        </w:numPr>
        <w:spacing w:after="160" w:line="259" w:lineRule="auto"/>
      </w:pPr>
      <w:r w:rsidRPr="00E50CFA">
        <w:t>Green hydrogen</w:t>
      </w:r>
      <w:r>
        <w:t>.  The most likely application may be for production and use at large industrial facilities for which electrification of industrial processes is not possible or realistic.</w:t>
      </w:r>
    </w:p>
    <w:p w14:paraId="5A421136" w14:textId="77777777" w:rsidR="000129B2" w:rsidRPr="00E50CFA" w:rsidRDefault="000129B2" w:rsidP="000129B2">
      <w:pPr>
        <w:pStyle w:val="ListParagraph"/>
        <w:numPr>
          <w:ilvl w:val="0"/>
          <w:numId w:val="35"/>
        </w:numPr>
        <w:spacing w:after="160" w:line="259" w:lineRule="auto"/>
      </w:pPr>
      <w:r w:rsidRPr="0050785A">
        <w:rPr>
          <w:b/>
          <w:bCs/>
        </w:rPr>
        <w:t>District heating</w:t>
      </w:r>
      <w:r>
        <w:t>.  There has been talk for decades about bringing waste heat from the McNeil wood-burning power plant in Burlington to displace heating needs at the University of Vermont, the hospital and/or other customers. There are also likely other options, both in Burlington and other cities in the state.</w:t>
      </w:r>
    </w:p>
    <w:p w14:paraId="3708E889" w14:textId="10F53FFA" w:rsidR="000E4773" w:rsidRDefault="000E4773" w:rsidP="000E4773">
      <w:r>
        <w:t>To be sure, some of these options are more ready for deployment than others.  Since the Department’s tool is best used to assess and compare near-term options, initial emphasis on expanding the tool should be focused on measures that are more “ready” and understood such as central</w:t>
      </w:r>
      <w:r w:rsidR="00A82388">
        <w:t>ized</w:t>
      </w:r>
      <w:r>
        <w:t xml:space="preserve"> heat pumps, biogas, biodiesel and possibly district heating. The work our team is doing for the Climate Council, as well as the work the Department is currently doing on its Comprehensive Energy Plan may suggest other additions or refinements to this list – as well as the assumptions that could be used to characterize such additional measures.</w:t>
      </w:r>
    </w:p>
    <w:p w14:paraId="6BCDB179" w14:textId="0C556D79" w:rsidR="000E4773" w:rsidRDefault="003052B1" w:rsidP="000E4773">
      <w:pPr>
        <w:pStyle w:val="Heading3"/>
      </w:pPr>
      <w:bookmarkStart w:id="25" w:name="_Toc78556776"/>
      <w:r>
        <w:t>Depth and Pace of Emissions Reductions</w:t>
      </w:r>
      <w:bookmarkEnd w:id="25"/>
    </w:p>
    <w:p w14:paraId="4D1E69C4" w14:textId="7350828A" w:rsidR="000E4773" w:rsidRDefault="000E4773" w:rsidP="000E4773">
      <w:r>
        <w:t xml:space="preserve">The Department’s tool currently provides information only about the relative </w:t>
      </w:r>
      <w:r w:rsidR="004247F3">
        <w:t xml:space="preserve">current </w:t>
      </w:r>
      <w:r>
        <w:t>cost per ton of emission reduction. Though that i</w:t>
      </w:r>
      <w:r w:rsidR="000700E8">
        <w:t>s</w:t>
      </w:r>
      <w:r>
        <w:t xml:space="preserve"> very valuable information, it is only part of the picture. </w:t>
      </w:r>
      <w:r w:rsidR="004F2045">
        <w:t>T</w:t>
      </w:r>
      <w:r>
        <w:t>o inform policy choices, one also needs to know how much emission reduction can be achieved over a given period of time (e.g., five years) with each measure. It makes no sense to focus primarily on a measure or two with extremely low costs if the emission reduction</w:t>
      </w:r>
      <w:r w:rsidR="004F2045">
        <w:t>s</w:t>
      </w:r>
      <w:r>
        <w:t xml:space="preserve"> they can provide </w:t>
      </w:r>
      <w:r w:rsidR="004F2045">
        <w:t xml:space="preserve">are </w:t>
      </w:r>
      <w:r>
        <w:t>very small. Thus, we suggest that the Department consider enhancing the tool by adding estimates of five-year emission reduction potential for each measure. That would enable development of a simplified “supply curve” of emission reduction options, showing both the height of each measure “bar” (i.e., its cost per ton of emission reduction) and its width (i.e., the magnitude of emission reductions it can provide at a given cost).</w:t>
      </w:r>
    </w:p>
    <w:p w14:paraId="724187A7" w14:textId="77777777" w:rsidR="00E258A3" w:rsidRDefault="000E4773" w:rsidP="000E4773">
      <w:r>
        <w:t xml:space="preserve">In addition, it is important to recognize that some measures provide significant additional benefits beyond emission reductions. In some cases, those additional benefits may be </w:t>
      </w:r>
      <w:r w:rsidR="00BC5397">
        <w:t xml:space="preserve">even more </w:t>
      </w:r>
      <w:r>
        <w:t xml:space="preserve">critically important to enabling deployment of other measures that can provide larger emission reductions. For example, though electric efficiency measures </w:t>
      </w:r>
      <w:r w:rsidR="00996D1B">
        <w:t xml:space="preserve">and storage </w:t>
      </w:r>
      <w:r>
        <w:t xml:space="preserve">provide relatively smaller levels of emission reduction potential (because the Vermont electric grid has relatively low levels of greenhouse gas emissions), they can provide substantial cost savings and </w:t>
      </w:r>
      <w:r>
        <w:lastRenderedPageBreak/>
        <w:t>create “headroom” for adding new electric loads without the addition (or minimizing the addition) of new capital investment on the grid. There would be value in documenting such additional benefits – at least qualitatively – in presenting results from the tool.</w:t>
      </w:r>
      <w:r w:rsidR="00996D1B">
        <w:t xml:space="preserve"> </w:t>
      </w:r>
    </w:p>
    <w:p w14:paraId="22CC52F4" w14:textId="6275D767" w:rsidR="000E4773" w:rsidRDefault="00E258A3" w:rsidP="000E4773">
      <w:r>
        <w:t xml:space="preserve">Other co-benefits include </w:t>
      </w:r>
      <w:r w:rsidR="005E2FE8">
        <w:t xml:space="preserve">improvements in health (resulting from shifting to cleaner energy and increasing energy efficiency) and </w:t>
      </w:r>
      <w:r>
        <w:t xml:space="preserve">the </w:t>
      </w:r>
      <w:r w:rsidR="005E2FE8">
        <w:t>housing stock</w:t>
      </w:r>
      <w:r w:rsidR="00D6192B">
        <w:t xml:space="preserve"> (particularly from weatherization)</w:t>
      </w:r>
      <w:r w:rsidR="005E2FE8">
        <w:t xml:space="preserve">. </w:t>
      </w:r>
      <w:r w:rsidR="00D6192B">
        <w:t>For example</w:t>
      </w:r>
      <w:r w:rsidR="00996D1B">
        <w:t xml:space="preserve">, </w:t>
      </w:r>
      <w:r w:rsidR="00D6121E">
        <w:t>there are an increasing number of studies connecting energy efficiency work with improvements in individual and public health</w:t>
      </w:r>
      <w:r w:rsidR="00B83A4D">
        <w:t>, including a recent study by the Vermont Department of Health</w:t>
      </w:r>
      <w:r>
        <w:t>.</w:t>
      </w:r>
      <w:r w:rsidR="00B83A4D">
        <w:rPr>
          <w:rStyle w:val="FootnoteReference"/>
        </w:rPr>
        <w:footnoteReference w:id="10"/>
      </w:r>
      <w:r w:rsidR="00B83A4D" w:rsidRPr="00B4259C">
        <w:rPr>
          <w:vertAlign w:val="superscript"/>
        </w:rPr>
        <w:t>,</w:t>
      </w:r>
      <w:r>
        <w:rPr>
          <w:rStyle w:val="FootnoteReference"/>
        </w:rPr>
        <w:footnoteReference w:id="11"/>
      </w:r>
      <w:r>
        <w:t xml:space="preserve"> </w:t>
      </w:r>
      <w:r w:rsidR="00686891">
        <w:t xml:space="preserve">Various studies and surveys also point to the role </w:t>
      </w:r>
      <w:r w:rsidR="004D34A8">
        <w:t xml:space="preserve">energy upgrades </w:t>
      </w:r>
      <w:r w:rsidR="003377BB">
        <w:t xml:space="preserve">can play in increasing the value and </w:t>
      </w:r>
      <w:r w:rsidR="00C24471">
        <w:t xml:space="preserve">durability </w:t>
      </w:r>
      <w:r w:rsidR="003377BB">
        <w:t>of the housing stock</w:t>
      </w:r>
      <w:r w:rsidR="00C24471">
        <w:t>.</w:t>
      </w:r>
      <w:r w:rsidR="00C24471">
        <w:rPr>
          <w:rStyle w:val="FootnoteReference"/>
        </w:rPr>
        <w:footnoteReference w:id="12"/>
      </w:r>
      <w:r w:rsidR="00C24471">
        <w:t xml:space="preserve"> </w:t>
      </w:r>
      <w:r w:rsidR="00E31297">
        <w:t>Not surprisingly, g</w:t>
      </w:r>
      <w:r w:rsidR="00C24471">
        <w:t xml:space="preserve">iven the </w:t>
      </w:r>
      <w:r w:rsidR="00EE10CC">
        <w:t>simplicity</w:t>
      </w:r>
      <w:r w:rsidR="00C24471">
        <w:t xml:space="preserve"> of the CCR tool, these </w:t>
      </w:r>
      <w:r w:rsidR="00CB718C">
        <w:t xml:space="preserve">benefits are not </w:t>
      </w:r>
      <w:r w:rsidR="00E31297">
        <w:t>currently</w:t>
      </w:r>
      <w:r w:rsidR="00CD6311">
        <w:t xml:space="preserve"> included in </w:t>
      </w:r>
      <w:r w:rsidR="00BC3FF2">
        <w:t xml:space="preserve">the model. </w:t>
      </w:r>
      <w:r w:rsidR="002658D0">
        <w:t xml:space="preserve">As the work of the VCC continues, the Cadmus/EFG team will </w:t>
      </w:r>
      <w:r w:rsidR="00987A5E">
        <w:t>seek</w:t>
      </w:r>
      <w:r w:rsidR="0076283E">
        <w:t xml:space="preserve"> to</w:t>
      </w:r>
      <w:r w:rsidR="002658D0">
        <w:t xml:space="preserve"> </w:t>
      </w:r>
      <w:r w:rsidR="00987A5E">
        <w:t>identify how best to incorporate these benefits. For</w:t>
      </w:r>
      <w:r w:rsidR="00FB37D9">
        <w:t xml:space="preserve"> while</w:t>
      </w:r>
      <w:r w:rsidR="003A42CF">
        <w:t xml:space="preserve"> many of these benefits are hard to quantify</w:t>
      </w:r>
      <w:r w:rsidR="00FB37D9">
        <w:t xml:space="preserve">, that does not </w:t>
      </w:r>
      <w:r w:rsidR="00274FB9">
        <w:t>mean the</w:t>
      </w:r>
      <w:r w:rsidR="008E1823">
        <w:t xml:space="preserve">re is no value at all. </w:t>
      </w:r>
    </w:p>
    <w:p w14:paraId="139730D0" w14:textId="65363CB6" w:rsidR="000E4773" w:rsidRDefault="009F5450" w:rsidP="000E4773">
      <w:pPr>
        <w:pStyle w:val="Heading2"/>
      </w:pPr>
      <w:bookmarkStart w:id="26" w:name="_Toc77870107"/>
      <w:bookmarkStart w:id="27" w:name="_Toc78556777"/>
      <w:bookmarkStart w:id="28" w:name="_Hlk78205765"/>
      <w:r>
        <w:t xml:space="preserve">Revision of </w:t>
      </w:r>
      <w:r w:rsidR="000E4773">
        <w:t>Inputs, Assumptions and Formulae</w:t>
      </w:r>
      <w:bookmarkEnd w:id="26"/>
      <w:bookmarkEnd w:id="27"/>
    </w:p>
    <w:p w14:paraId="2A384AB2" w14:textId="5F9D1E82" w:rsidR="000E4773" w:rsidRDefault="000E4773" w:rsidP="000E4773">
      <w:r>
        <w:t xml:space="preserve">Our review has identified several inputs, assumptions and formulae that appear to require revision or that at least suggest a more detailed review than we are able to provide. </w:t>
      </w:r>
      <w:r w:rsidR="00832322">
        <w:t>We present these a</w:t>
      </w:r>
      <w:r w:rsidR="00DF0C0C">
        <w:t>s a list here, with</w:t>
      </w:r>
      <w:r w:rsidR="00832322">
        <w:t xml:space="preserve"> significantly more detail and explanation available in the Appendix.</w:t>
      </w:r>
      <w:r>
        <w:t xml:space="preserve"> </w:t>
      </w:r>
      <w:r w:rsidR="002E5E32">
        <w:t>It should be noted that revision will be an ongoing</w:t>
      </w:r>
      <w:r w:rsidR="00157676">
        <w:t xml:space="preserve"> need, as technology and market conditions continuously change. This review highlighted the below suggested revisions</w:t>
      </w:r>
      <w:r>
        <w:t>:</w:t>
      </w:r>
    </w:p>
    <w:p w14:paraId="4C964BCE" w14:textId="60EB1B8C" w:rsidR="000E4773" w:rsidRPr="00DF0C0C" w:rsidRDefault="000E4773" w:rsidP="000E4773">
      <w:pPr>
        <w:pStyle w:val="ListParagraph"/>
        <w:numPr>
          <w:ilvl w:val="0"/>
          <w:numId w:val="36"/>
        </w:numPr>
        <w:spacing w:after="160" w:line="259" w:lineRule="auto"/>
      </w:pPr>
      <w:r w:rsidRPr="00DF0C0C">
        <w:t xml:space="preserve">Use electric avoided costs rather than retail rates to characterize added electricity costs of electric vehicles. </w:t>
      </w:r>
    </w:p>
    <w:p w14:paraId="3CE70011" w14:textId="368CC232" w:rsidR="000E4773" w:rsidRPr="00DF0C0C" w:rsidRDefault="000E4773" w:rsidP="000E4773">
      <w:pPr>
        <w:pStyle w:val="ListParagraph"/>
        <w:numPr>
          <w:ilvl w:val="0"/>
          <w:numId w:val="36"/>
        </w:numPr>
        <w:spacing w:after="160" w:line="259" w:lineRule="auto"/>
      </w:pPr>
      <w:r w:rsidRPr="00DF0C0C">
        <w:t xml:space="preserve">Use more granular electric avoided costs and electrification measure load shapes. </w:t>
      </w:r>
    </w:p>
    <w:p w14:paraId="04FA6B0A" w14:textId="55ACC89F" w:rsidR="000E4773" w:rsidRPr="00DF0C0C" w:rsidRDefault="000E4773" w:rsidP="000E4773">
      <w:pPr>
        <w:pStyle w:val="ListParagraph"/>
        <w:numPr>
          <w:ilvl w:val="0"/>
          <w:numId w:val="36"/>
        </w:numPr>
        <w:spacing w:after="160" w:line="259" w:lineRule="auto"/>
      </w:pPr>
      <w:r w:rsidRPr="00DF0C0C">
        <w:t xml:space="preserve">Reconsider the current 3% real discount rate. </w:t>
      </w:r>
    </w:p>
    <w:p w14:paraId="15E91077" w14:textId="60996017" w:rsidR="000E4773" w:rsidRPr="00DF0C0C" w:rsidRDefault="000E4773" w:rsidP="000E4773">
      <w:pPr>
        <w:pStyle w:val="ListParagraph"/>
        <w:numPr>
          <w:ilvl w:val="0"/>
          <w:numId w:val="36"/>
        </w:numPr>
        <w:spacing w:after="160" w:line="259" w:lineRule="auto"/>
      </w:pPr>
      <w:r w:rsidRPr="00DF0C0C">
        <w:t xml:space="preserve">Ensure alignment between discount rate and the way electric avoided costs are expressed.  </w:t>
      </w:r>
    </w:p>
    <w:p w14:paraId="292950B1" w14:textId="25CE6E98" w:rsidR="000E4773" w:rsidRPr="00DF0C0C" w:rsidRDefault="000E4773" w:rsidP="000E4773">
      <w:pPr>
        <w:pStyle w:val="ListParagraph"/>
        <w:numPr>
          <w:ilvl w:val="0"/>
          <w:numId w:val="36"/>
        </w:numPr>
        <w:spacing w:after="160" w:line="259" w:lineRule="auto"/>
      </w:pPr>
      <w:r w:rsidRPr="00DF0C0C">
        <w:t xml:space="preserve">Consider disaggregating building electrification (heat pumps) by fossil fuel.  </w:t>
      </w:r>
    </w:p>
    <w:p w14:paraId="31095744" w14:textId="24D109CE" w:rsidR="000E4773" w:rsidRPr="00DF0C0C" w:rsidRDefault="000E4773" w:rsidP="000E4773">
      <w:pPr>
        <w:pStyle w:val="ListParagraph"/>
        <w:numPr>
          <w:ilvl w:val="0"/>
          <w:numId w:val="36"/>
        </w:numPr>
        <w:spacing w:after="160" w:line="259" w:lineRule="auto"/>
      </w:pPr>
      <w:r w:rsidRPr="00DF0C0C">
        <w:t xml:space="preserve">Consider inclusion of cooling impacts for heat pumps.  </w:t>
      </w:r>
    </w:p>
    <w:p w14:paraId="4E6591B0" w14:textId="0271F237" w:rsidR="000E4773" w:rsidRPr="00DF0C0C" w:rsidRDefault="000E4773" w:rsidP="000E4773">
      <w:pPr>
        <w:pStyle w:val="ListParagraph"/>
        <w:numPr>
          <w:ilvl w:val="0"/>
          <w:numId w:val="36"/>
        </w:numPr>
        <w:spacing w:after="160" w:line="259" w:lineRule="auto"/>
      </w:pPr>
      <w:r w:rsidRPr="00DF0C0C">
        <w:t xml:space="preserve">Endeavor to disaggregate weatherization impacts for the state’s </w:t>
      </w:r>
      <w:r w:rsidR="009C1BF9" w:rsidRPr="00DF0C0C">
        <w:t>income qualified</w:t>
      </w:r>
      <w:r w:rsidRPr="00DF0C0C">
        <w:t xml:space="preserve"> weatherization </w:t>
      </w:r>
      <w:r w:rsidR="009C1BF9" w:rsidRPr="00DF0C0C">
        <w:t xml:space="preserve">services </w:t>
      </w:r>
      <w:r w:rsidRPr="00DF0C0C">
        <w:t xml:space="preserve">by fuel – natural gas, fuel oil and propane.  </w:t>
      </w:r>
    </w:p>
    <w:p w14:paraId="2992D971" w14:textId="6865DB4E" w:rsidR="000E4773" w:rsidRPr="00DF0C0C" w:rsidRDefault="000E4773" w:rsidP="000E4773">
      <w:pPr>
        <w:pStyle w:val="ListParagraph"/>
        <w:numPr>
          <w:ilvl w:val="0"/>
          <w:numId w:val="36"/>
        </w:numPr>
        <w:spacing w:after="160" w:line="259" w:lineRule="auto"/>
      </w:pPr>
      <w:r w:rsidRPr="00DF0C0C">
        <w:lastRenderedPageBreak/>
        <w:t xml:space="preserve">Refine estimates of EV incremental costs.  </w:t>
      </w:r>
    </w:p>
    <w:p w14:paraId="01AC88FD" w14:textId="3ADE96B7" w:rsidR="000E4773" w:rsidRPr="00DF0C0C" w:rsidRDefault="000E4773" w:rsidP="000E4773">
      <w:pPr>
        <w:pStyle w:val="ListParagraph"/>
        <w:numPr>
          <w:ilvl w:val="0"/>
          <w:numId w:val="36"/>
        </w:numPr>
        <w:spacing w:after="160" w:line="259" w:lineRule="auto"/>
      </w:pPr>
      <w:r w:rsidRPr="00DF0C0C">
        <w:t>Review the assumed difference in electricity consumption and fossil fuel displacement between all</w:t>
      </w:r>
      <w:r w:rsidR="00EA4118">
        <w:t>-</w:t>
      </w:r>
      <w:r w:rsidRPr="00DF0C0C">
        <w:t xml:space="preserve">electric vehicle (AEV) and partial hybrid electric vehicles (PHEVs). </w:t>
      </w:r>
    </w:p>
    <w:p w14:paraId="53100995" w14:textId="37333EBF" w:rsidR="000E4773" w:rsidRPr="00DF0C0C" w:rsidRDefault="000E4773" w:rsidP="000E4773">
      <w:pPr>
        <w:pStyle w:val="ListParagraph"/>
        <w:numPr>
          <w:ilvl w:val="0"/>
          <w:numId w:val="36"/>
        </w:numPr>
        <w:spacing w:after="160" w:line="259" w:lineRule="auto"/>
      </w:pPr>
      <w:r w:rsidRPr="00DF0C0C">
        <w:t xml:space="preserve">Clarify assumptions about EV measure life.  </w:t>
      </w:r>
    </w:p>
    <w:p w14:paraId="294C7166" w14:textId="43FAFDBA" w:rsidR="000E4773" w:rsidRPr="00DF0C0C" w:rsidRDefault="000E4773" w:rsidP="000E4773">
      <w:pPr>
        <w:pStyle w:val="ListParagraph"/>
        <w:numPr>
          <w:ilvl w:val="0"/>
          <w:numId w:val="36"/>
        </w:numPr>
        <w:spacing w:after="160" w:line="259" w:lineRule="auto"/>
      </w:pPr>
      <w:r w:rsidRPr="00DF0C0C">
        <w:t xml:space="preserve">Review/Correct anomalous assumptions in the EV tab.  </w:t>
      </w:r>
    </w:p>
    <w:p w14:paraId="74A71F7B" w14:textId="0EE4A855" w:rsidR="000E4773" w:rsidRPr="00DF0C0C" w:rsidRDefault="000E4773" w:rsidP="000E4773">
      <w:pPr>
        <w:pStyle w:val="ListParagraph"/>
        <w:numPr>
          <w:ilvl w:val="0"/>
          <w:numId w:val="36"/>
        </w:numPr>
        <w:spacing w:after="160" w:line="259" w:lineRule="auto"/>
      </w:pPr>
      <w:r w:rsidRPr="00DF0C0C">
        <w:t xml:space="preserve">Tie electric capacity benefits of Tier II Resources to their capacity and coincidence factor.  </w:t>
      </w:r>
    </w:p>
    <w:p w14:paraId="4A6FB22F" w14:textId="66C46C27" w:rsidR="000E4773" w:rsidRDefault="000E4773" w:rsidP="000E4773">
      <w:pPr>
        <w:pStyle w:val="ListParagraph"/>
        <w:numPr>
          <w:ilvl w:val="0"/>
          <w:numId w:val="36"/>
        </w:numPr>
        <w:spacing w:after="160" w:line="259" w:lineRule="auto"/>
      </w:pPr>
      <w:r w:rsidRPr="00DF0C0C">
        <w:t xml:space="preserve">Revisit heat pump water heater impacts assumptions.  </w:t>
      </w:r>
    </w:p>
    <w:p w14:paraId="36C39F33" w14:textId="0D2AA78A" w:rsidR="009F5450" w:rsidRDefault="00C271AF" w:rsidP="009F5450">
      <w:pPr>
        <w:pStyle w:val="Heading2"/>
      </w:pPr>
      <w:bookmarkStart w:id="29" w:name="_Toc78556778"/>
      <w:r>
        <w:t>Summary</w:t>
      </w:r>
      <w:bookmarkEnd w:id="29"/>
    </w:p>
    <w:p w14:paraId="72737A6C" w14:textId="77777777" w:rsidR="00BE4399" w:rsidRDefault="009F5450" w:rsidP="00C271AF">
      <w:r w:rsidRPr="00C271AF">
        <w:t xml:space="preserve">In sum, this tool </w:t>
      </w:r>
      <w:r w:rsidR="0083795E">
        <w:t>is a useful starting point, providing</w:t>
      </w:r>
      <w:r w:rsidRPr="00C271AF">
        <w:t xml:space="preserve"> a helpful assessment of the short-term, upfront costs of various Vermont clean energy offerings. </w:t>
      </w:r>
      <w:r w:rsidR="0046580E">
        <w:t xml:space="preserve">The model provides a “snapshot” of the </w:t>
      </w:r>
      <w:r w:rsidR="002802D9" w:rsidRPr="002802D9">
        <w:rPr>
          <w:u w:val="single"/>
        </w:rPr>
        <w:t>current</w:t>
      </w:r>
      <w:r w:rsidR="002802D9">
        <w:t xml:space="preserve"> </w:t>
      </w:r>
      <w:r w:rsidR="00346812">
        <w:t>costs, for example, of weatherization</w:t>
      </w:r>
      <w:r w:rsidR="0094761D">
        <w:t xml:space="preserve"> </w:t>
      </w:r>
      <w:r w:rsidR="00CC5EA3">
        <w:t>or heat pumps</w:t>
      </w:r>
      <w:r w:rsidR="00E66394">
        <w:t>;</w:t>
      </w:r>
      <w:r w:rsidR="00CC5EA3">
        <w:t xml:space="preserve"> but as this </w:t>
      </w:r>
      <w:r w:rsidR="00911E65">
        <w:t xml:space="preserve">work </w:t>
      </w:r>
      <w:r w:rsidR="00CC5EA3">
        <w:t>scales to a larger market size in combination with increased electrification</w:t>
      </w:r>
      <w:r w:rsidR="00911E65">
        <w:t xml:space="preserve"> these costs </w:t>
      </w:r>
      <w:r w:rsidR="00716F7A">
        <w:t xml:space="preserve">will </w:t>
      </w:r>
      <w:r w:rsidR="008450A4">
        <w:t>change and become increasingly interactive</w:t>
      </w:r>
      <w:r w:rsidR="00DE3EC8">
        <w:t>. Therefore</w:t>
      </w:r>
      <w:r w:rsidRPr="00C271AF">
        <w:t xml:space="preserve">, to maintain </w:t>
      </w:r>
      <w:r w:rsidR="00DE3EC8">
        <w:t>the tools’</w:t>
      </w:r>
      <w:r w:rsidRPr="00C271AF">
        <w:t xml:space="preserve"> usefulness requires </w:t>
      </w:r>
      <w:r w:rsidR="00694928">
        <w:t xml:space="preserve">structural and methodological </w:t>
      </w:r>
      <w:r w:rsidRPr="00C271AF">
        <w:t>modifications (</w:t>
      </w:r>
      <w:r w:rsidR="00C271AF">
        <w:t xml:space="preserve">described briefly </w:t>
      </w:r>
      <w:r w:rsidR="00785709">
        <w:t xml:space="preserve">above </w:t>
      </w:r>
      <w:r w:rsidR="00C271AF">
        <w:t xml:space="preserve">with additional details in </w:t>
      </w:r>
      <w:r w:rsidRPr="00C271AF">
        <w:t xml:space="preserve">the Appendix) as well as ongoing upkeep of the data inputs. </w:t>
      </w:r>
      <w:r w:rsidR="00DE3EC8">
        <w:t>At this time, w</w:t>
      </w:r>
      <w:r w:rsidRPr="00C271AF">
        <w:t xml:space="preserve">e do not recommend attempting to modify this tool to capture the longer-term costs and emissions savings nor to capture the interactive effects described earlier. There are other tools, </w:t>
      </w:r>
      <w:r w:rsidR="00C271AF">
        <w:t>such as</w:t>
      </w:r>
      <w:r w:rsidRPr="00C271AF">
        <w:t xml:space="preserve"> LEAP, that </w:t>
      </w:r>
      <w:r w:rsidR="003A4052">
        <w:t xml:space="preserve">are already designed to </w:t>
      </w:r>
      <w:r w:rsidRPr="00C271AF">
        <w:t xml:space="preserve">provide this analysis. Finally, this recommendation should be considered interim. </w:t>
      </w:r>
    </w:p>
    <w:p w14:paraId="1875FBCC" w14:textId="5A55264A" w:rsidR="0000706E" w:rsidRPr="00DF0C0C" w:rsidRDefault="005011ED" w:rsidP="00C271AF">
      <w:r>
        <w:t xml:space="preserve">As mentioned </w:t>
      </w:r>
      <w:r w:rsidR="00BE4399">
        <w:t>earlier</w:t>
      </w:r>
      <w:r>
        <w:t xml:space="preserve">, the </w:t>
      </w:r>
      <w:r w:rsidR="00384D87">
        <w:t xml:space="preserve">Cadmus/EFG </w:t>
      </w:r>
      <w:r>
        <w:t>team will continue, through literature</w:t>
      </w:r>
      <w:r w:rsidR="00BE4399">
        <w:t>, data set</w:t>
      </w:r>
      <w:r>
        <w:t xml:space="preserve"> and model review</w:t>
      </w:r>
      <w:r w:rsidR="00BE4399">
        <w:t>s</w:t>
      </w:r>
      <w:r>
        <w:t xml:space="preserve">, to identify </w:t>
      </w:r>
      <w:r w:rsidR="00365CA6">
        <w:t xml:space="preserve">and assess various </w:t>
      </w:r>
      <w:r w:rsidR="00927181">
        <w:t>inputs</w:t>
      </w:r>
      <w:r w:rsidR="00365CA6">
        <w:t xml:space="preserve"> and approaches to ensure that the LEAP tool </w:t>
      </w:r>
      <w:r w:rsidR="007974A7">
        <w:t xml:space="preserve">and, ultimately the CAP, results in </w:t>
      </w:r>
      <w:r w:rsidR="0008300F">
        <w:t xml:space="preserve">a </w:t>
      </w:r>
      <w:r w:rsidR="00927181">
        <w:t xml:space="preserve">helpful, </w:t>
      </w:r>
      <w:r w:rsidR="0008300F">
        <w:t>usefu</w:t>
      </w:r>
      <w:r w:rsidR="00927181">
        <w:t>l</w:t>
      </w:r>
      <w:r w:rsidR="0008300F">
        <w:t xml:space="preserve"> end</w:t>
      </w:r>
      <w:r w:rsidR="00B347F1">
        <w:t>-</w:t>
      </w:r>
      <w:r w:rsidR="0008300F">
        <w:t>product for deliberation by the VCC. Fu</w:t>
      </w:r>
      <w:r w:rsidR="00927181">
        <w:t>r</w:t>
      </w:r>
      <w:r w:rsidR="0008300F">
        <w:t>ther, a</w:t>
      </w:r>
      <w:r w:rsidR="009F5450" w:rsidRPr="00C271AF">
        <w:t>s the analysis and review of the Vermont Climate Council work continue</w:t>
      </w:r>
      <w:r w:rsidR="00927181">
        <w:t>s</w:t>
      </w:r>
      <w:r w:rsidR="009F5450" w:rsidRPr="00C271AF">
        <w:t xml:space="preserve"> throughout 2021, </w:t>
      </w:r>
      <w:r w:rsidR="00927181">
        <w:t xml:space="preserve">the </w:t>
      </w:r>
      <w:r w:rsidR="00384D87">
        <w:t xml:space="preserve">Cadmus/EFG </w:t>
      </w:r>
      <w:r w:rsidR="00927181">
        <w:t>team may identify additional</w:t>
      </w:r>
      <w:r w:rsidR="0008300F">
        <w:t xml:space="preserve"> suggestions </w:t>
      </w:r>
      <w:r w:rsidR="00927181">
        <w:t xml:space="preserve">for </w:t>
      </w:r>
      <w:r w:rsidR="0008300F">
        <w:t>tool</w:t>
      </w:r>
      <w:r w:rsidR="00927181">
        <w:t xml:space="preserve"> modifications</w:t>
      </w:r>
      <w:r w:rsidR="0008300F">
        <w:t xml:space="preserve">, </w:t>
      </w:r>
      <w:r w:rsidR="00927181">
        <w:t xml:space="preserve">as well as </w:t>
      </w:r>
      <w:r w:rsidR="00AC071C">
        <w:t>whether</w:t>
      </w:r>
      <w:r w:rsidR="005B1691">
        <w:t xml:space="preserve"> </w:t>
      </w:r>
      <w:r w:rsidR="009F5450" w:rsidRPr="00C271AF">
        <w:t xml:space="preserve">it could be </w:t>
      </w:r>
      <w:r w:rsidR="00AC071C">
        <w:t>used</w:t>
      </w:r>
      <w:r w:rsidR="00C271AF">
        <w:t xml:space="preserve"> more or less </w:t>
      </w:r>
      <w:r w:rsidR="00015405">
        <w:t xml:space="preserve">robustly </w:t>
      </w:r>
      <w:r w:rsidR="00557ED7">
        <w:t>moving forward</w:t>
      </w:r>
      <w:r w:rsidR="00C271AF">
        <w:t xml:space="preserve"> in the planning and implementation of meeting Vermont’s energy goals and requirements. </w:t>
      </w:r>
    </w:p>
    <w:p w14:paraId="3A13A2B2" w14:textId="77777777" w:rsidR="000E4773" w:rsidRDefault="000E4773" w:rsidP="000E4773">
      <w:pPr>
        <w:pStyle w:val="Heading1"/>
      </w:pPr>
      <w:bookmarkStart w:id="30" w:name="_Toc77870108"/>
      <w:bookmarkStart w:id="31" w:name="_Toc78556779"/>
      <w:bookmarkEnd w:id="28"/>
      <w:r>
        <w:t>Social Cost of Carbon and Discount Rates</w:t>
      </w:r>
      <w:bookmarkEnd w:id="30"/>
      <w:bookmarkEnd w:id="31"/>
      <w:r>
        <w:t xml:space="preserve"> </w:t>
      </w:r>
    </w:p>
    <w:p w14:paraId="1E55568A" w14:textId="77777777" w:rsidR="000E4773" w:rsidRDefault="000E4773" w:rsidP="000E4773">
      <w:pPr>
        <w:pStyle w:val="Heading2"/>
      </w:pPr>
      <w:bookmarkStart w:id="32" w:name="_Toc77870109"/>
      <w:bookmarkStart w:id="33" w:name="_Toc78556780"/>
      <w:r>
        <w:t>Background</w:t>
      </w:r>
      <w:bookmarkEnd w:id="32"/>
      <w:bookmarkEnd w:id="33"/>
      <w:r>
        <w:t xml:space="preserve"> </w:t>
      </w:r>
    </w:p>
    <w:p w14:paraId="7162C486" w14:textId="6B60269A" w:rsidR="00845795" w:rsidRDefault="00845795" w:rsidP="000E4773">
      <w:r>
        <w:t xml:space="preserve">The second major element of </w:t>
      </w:r>
      <w:r w:rsidR="00445530">
        <w:t>the Cadmus/EFG</w:t>
      </w:r>
      <w:r>
        <w:t xml:space="preserve"> team’s work for this </w:t>
      </w:r>
      <w:r w:rsidR="00445530">
        <w:t xml:space="preserve">Task 3 </w:t>
      </w:r>
      <w:r>
        <w:t xml:space="preserve">report is to </w:t>
      </w:r>
      <w:r w:rsidR="00870231">
        <w:t>review the literature and to provide</w:t>
      </w:r>
      <w:r>
        <w:t xml:space="preserve"> support and recommendations </w:t>
      </w:r>
      <w:r w:rsidR="00870231">
        <w:t>on</w:t>
      </w:r>
      <w:r>
        <w:t xml:space="preserve"> the SCC and discount rates for use </w:t>
      </w:r>
      <w:r w:rsidR="006A4FC8">
        <w:t>in the economic analysis of the CAP and emission reduction policies, strategies</w:t>
      </w:r>
      <w:r w:rsidR="00870231">
        <w:t>,</w:t>
      </w:r>
      <w:r w:rsidR="006A4FC8">
        <w:t xml:space="preserve"> and actions.  </w:t>
      </w:r>
      <w:r w:rsidR="00870231">
        <w:lastRenderedPageBreak/>
        <w:t>Like</w:t>
      </w:r>
      <w:r w:rsidR="00C178FE">
        <w:t xml:space="preserve"> our review of the CCR tool, our work on the SCC and discount rates is foundational and will inform our team’s support for the modeling of mitigation strategies and the economic impacts of the CAP which are now underway.  </w:t>
      </w:r>
      <w:r>
        <w:t xml:space="preserve"> </w:t>
      </w:r>
    </w:p>
    <w:p w14:paraId="1D53AA30" w14:textId="7BF2567A" w:rsidR="00914EF2" w:rsidRDefault="007D2613" w:rsidP="000E4773">
      <w:r>
        <w:t>The e</w:t>
      </w:r>
      <w:r w:rsidR="008528C2">
        <w:t>conomic analys</w:t>
      </w:r>
      <w:r>
        <w:t>i</w:t>
      </w:r>
      <w:r w:rsidR="008528C2">
        <w:t xml:space="preserve">s of </w:t>
      </w:r>
      <w:r w:rsidR="00D051C8">
        <w:t xml:space="preserve">climate </w:t>
      </w:r>
      <w:r w:rsidR="008528C2">
        <w:t>action plan</w:t>
      </w:r>
      <w:r w:rsidR="00D051C8">
        <w:t>s</w:t>
      </w:r>
      <w:r w:rsidR="008528C2">
        <w:t>, and mitigation scenarios need</w:t>
      </w:r>
      <w:r w:rsidR="00D051C8">
        <w:t>s</w:t>
      </w:r>
      <w:r w:rsidR="008528C2">
        <w:t xml:space="preserve"> to account for the value of avoided em</w:t>
      </w:r>
      <w:r w:rsidR="005D3028">
        <w:t xml:space="preserve">issions. </w:t>
      </w:r>
      <w:r w:rsidR="007948D0">
        <w:t>T</w:t>
      </w:r>
      <w:r w:rsidR="007948D0" w:rsidRPr="007948D0">
        <w:t>he National Academy of Sciences</w:t>
      </w:r>
      <w:r w:rsidR="007948D0">
        <w:t xml:space="preserve"> defines </w:t>
      </w:r>
      <w:r w:rsidR="00D051C8">
        <w:t>the</w:t>
      </w:r>
      <w:r w:rsidR="007948D0" w:rsidRPr="007948D0">
        <w:t xml:space="preserve"> Social Cost of Carbon </w:t>
      </w:r>
      <w:r w:rsidR="00D051C8">
        <w:t xml:space="preserve">as </w:t>
      </w:r>
      <w:r w:rsidR="007948D0" w:rsidRPr="007948D0">
        <w:t>"an estimate, in dollars, of the present discounted value of the future damage caused by a metric ton increase in carbon dioxide (CO2) emissions into the atmosphere in that year or, equivalently, the benefits of reducing CO2 emissions by the same amount in that year."</w:t>
      </w:r>
      <w:r w:rsidR="00F25E13">
        <w:rPr>
          <w:rStyle w:val="FootnoteReference"/>
        </w:rPr>
        <w:footnoteReference w:id="13"/>
      </w:r>
      <w:r w:rsidR="005D3028">
        <w:t xml:space="preserve"> </w:t>
      </w:r>
    </w:p>
    <w:p w14:paraId="2B00A2C8" w14:textId="15766B5D" w:rsidR="00F85EDC" w:rsidRDefault="00914EF2" w:rsidP="000E4773">
      <w:r>
        <w:t>Two recognized methods for estimating the SCC are a damage</w:t>
      </w:r>
      <w:r w:rsidR="00A02C0F">
        <w:t>-</w:t>
      </w:r>
      <w:r>
        <w:t>based appro</w:t>
      </w:r>
      <w:r w:rsidR="00400189">
        <w:t>ach, and a</w:t>
      </w:r>
      <w:r w:rsidR="00A02C0F">
        <w:t xml:space="preserve"> cost of marginal abatement approach. </w:t>
      </w:r>
      <w:r w:rsidR="00857343">
        <w:t xml:space="preserve">These are briefly described below, </w:t>
      </w:r>
      <w:r w:rsidR="000A4F85">
        <w:t xml:space="preserve">along </w:t>
      </w:r>
      <w:r w:rsidR="00857343">
        <w:t xml:space="preserve">with </w:t>
      </w:r>
      <w:r w:rsidR="000A4F85">
        <w:t xml:space="preserve">select </w:t>
      </w:r>
      <w:r w:rsidR="00857343">
        <w:t xml:space="preserve">references to </w:t>
      </w:r>
      <w:r w:rsidR="000651D7">
        <w:t xml:space="preserve">current literature. Both methods are </w:t>
      </w:r>
      <w:r w:rsidR="000A4F85">
        <w:t xml:space="preserve">very </w:t>
      </w:r>
      <w:r w:rsidR="000651D7">
        <w:t xml:space="preserve">sensitive to </w:t>
      </w:r>
      <w:r w:rsidR="001B5F77">
        <w:t>the discount rate used for the calculations that</w:t>
      </w:r>
      <w:r w:rsidR="00DD6C5C">
        <w:t xml:space="preserve"> </w:t>
      </w:r>
      <w:r w:rsidR="00397CD5">
        <w:t>balances the value of</w:t>
      </w:r>
      <w:r w:rsidR="00EA2D5F">
        <w:t xml:space="preserve"> </w:t>
      </w:r>
      <w:r w:rsidR="00313B93">
        <w:t>current</w:t>
      </w:r>
      <w:r w:rsidR="00397CD5">
        <w:t xml:space="preserve"> versus</w:t>
      </w:r>
      <w:r w:rsidR="00313B93">
        <w:t xml:space="preserve"> future</w:t>
      </w:r>
      <w:r w:rsidR="00397CD5">
        <w:t xml:space="preserve"> impacts</w:t>
      </w:r>
      <w:r w:rsidR="00313B93">
        <w:t xml:space="preserve">. </w:t>
      </w:r>
      <w:r w:rsidR="000A4F85">
        <w:t>The selection of an “appropriate discount rate” is qualitative and varies according to different perspectives around intergenerational equity.</w:t>
      </w:r>
    </w:p>
    <w:p w14:paraId="62B5E43E" w14:textId="3C557D44" w:rsidR="00BA09D8" w:rsidRDefault="00AA0832" w:rsidP="000E4773">
      <w:r>
        <w:t xml:space="preserve">To inform our </w:t>
      </w:r>
      <w:r w:rsidR="00C57221">
        <w:t xml:space="preserve">team’s </w:t>
      </w:r>
      <w:r>
        <w:t>recommendations to the VCC on these topics t</w:t>
      </w:r>
      <w:r w:rsidR="00313B93">
        <w:t xml:space="preserve">he Cadmus/EFG team conducted </w:t>
      </w:r>
      <w:r>
        <w:t>a polling exercise with members of the DSSC</w:t>
      </w:r>
      <w:r w:rsidR="00F7703F">
        <w:t>. R</w:t>
      </w:r>
      <w:r w:rsidR="00C57221">
        <w:t>esults are presented below and in the Appendix to this report. Looking forward</w:t>
      </w:r>
      <w:r w:rsidR="00F7703F">
        <w:t>,</w:t>
      </w:r>
      <w:r w:rsidR="00C57221">
        <w:t xml:space="preserve"> our workplan includes using the results of the initial polling to inform the full VCC, and to conduct a similar exercise to inform the choice of discount rate for the CAP.  </w:t>
      </w:r>
      <w:r w:rsidR="00F85EDC">
        <w:t xml:space="preserve"> </w:t>
      </w:r>
      <w:r w:rsidR="00313B93">
        <w:t xml:space="preserve">  </w:t>
      </w:r>
    </w:p>
    <w:p w14:paraId="12F84CC8" w14:textId="6A1CD21A" w:rsidR="008A65B4" w:rsidRDefault="00711C67" w:rsidP="007C0557">
      <w:pPr>
        <w:pStyle w:val="Heading2"/>
      </w:pPr>
      <w:bookmarkStart w:id="34" w:name="_Toc78556781"/>
      <w:r>
        <w:t>Damage and Abatement Cost Methods for Estimating SCC</w:t>
      </w:r>
      <w:bookmarkEnd w:id="34"/>
    </w:p>
    <w:p w14:paraId="7731A73F" w14:textId="77777777" w:rsidR="00E4516E" w:rsidRDefault="00E53120" w:rsidP="000E4773">
      <w:r>
        <w:t>Estimates of the SCC can be based on</w:t>
      </w:r>
      <w:r w:rsidR="00E4516E">
        <w:t>:</w:t>
      </w:r>
    </w:p>
    <w:p w14:paraId="6002D074" w14:textId="4F02B608" w:rsidR="00E53120" w:rsidRDefault="00E4516E" w:rsidP="007D6132">
      <w:pPr>
        <w:pStyle w:val="ListParagraph"/>
        <w:numPr>
          <w:ilvl w:val="0"/>
          <w:numId w:val="38"/>
        </w:numPr>
      </w:pPr>
      <w:r>
        <w:t>The</w:t>
      </w:r>
      <w:r w:rsidR="00E53120">
        <w:t xml:space="preserve"> value of </w:t>
      </w:r>
      <w:r w:rsidR="00CD180F">
        <w:t xml:space="preserve">economic, environmental and health damages associated with a unit (typically a metric </w:t>
      </w:r>
      <w:proofErr w:type="spellStart"/>
      <w:r w:rsidR="00CD180F">
        <w:t>tonne</w:t>
      </w:r>
      <w:proofErr w:type="spellEnd"/>
      <w:r w:rsidR="00CD180F">
        <w:t xml:space="preserve">) of </w:t>
      </w:r>
      <w:r>
        <w:t>emissions</w:t>
      </w:r>
      <w:r w:rsidR="003226BD">
        <w:t>. The boundaries for such damages can be set at the global or jurisdictional level, and for a certain time period (</w:t>
      </w:r>
      <w:proofErr w:type="gramStart"/>
      <w:r w:rsidR="003226BD">
        <w:t>e.g.</w:t>
      </w:r>
      <w:proofErr w:type="gramEnd"/>
      <w:r w:rsidR="003226BD">
        <w:t xml:space="preserve"> through 2100 or 2300). </w:t>
      </w:r>
      <w:r w:rsidR="00411E81">
        <w:t xml:space="preserve">Estimating damages this far into the future is </w:t>
      </w:r>
      <w:r w:rsidR="000A4F85">
        <w:t xml:space="preserve">complex, and </w:t>
      </w:r>
      <w:r w:rsidR="00411E81">
        <w:t>subject to high levels of uncertainty. To reduce, though not eliminate, the levels of uncertainty, methods for estimating damage</w:t>
      </w:r>
      <w:r w:rsidR="00AD1049">
        <w:t>-</w:t>
      </w:r>
      <w:r w:rsidR="00411E81">
        <w:t xml:space="preserve">based SCC rely on the </w:t>
      </w:r>
      <w:r w:rsidR="00AC0A4A">
        <w:t xml:space="preserve">distribution of </w:t>
      </w:r>
      <w:r w:rsidR="00411E81">
        <w:t xml:space="preserve">stochastic results from multiple integrated assessment models (IAM’s).  </w:t>
      </w:r>
      <w:r w:rsidR="00E53120">
        <w:t xml:space="preserve"> </w:t>
      </w:r>
    </w:p>
    <w:p w14:paraId="0EB7B17D" w14:textId="52A0EE1A" w:rsidR="00901C7D" w:rsidRDefault="00901C7D" w:rsidP="007C0557">
      <w:pPr>
        <w:pStyle w:val="ListParagraph"/>
        <w:numPr>
          <w:ilvl w:val="0"/>
          <w:numId w:val="38"/>
        </w:numPr>
      </w:pPr>
      <w:r>
        <w:lastRenderedPageBreak/>
        <w:t xml:space="preserve">The estimated cost </w:t>
      </w:r>
      <w:r w:rsidR="008732CC">
        <w:t>for a</w:t>
      </w:r>
      <w:r w:rsidR="00BD253D">
        <w:t xml:space="preserve"> </w:t>
      </w:r>
      <w:r w:rsidR="008732CC">
        <w:t>measure</w:t>
      </w:r>
      <w:r w:rsidR="008E5243">
        <w:t xml:space="preserve"> or technology (usually sector and geographically specific)</w:t>
      </w:r>
      <w:r w:rsidR="008732CC">
        <w:t xml:space="preserve"> projected to be the marginal mitigation measure required to reach specific levels of emissions reductions.   </w:t>
      </w:r>
      <w:r>
        <w:t xml:space="preserve"> </w:t>
      </w:r>
    </w:p>
    <w:p w14:paraId="42B167BC" w14:textId="7CC08374" w:rsidR="00BE59E1" w:rsidRDefault="005801F7" w:rsidP="000E4773">
      <w:r>
        <w:t>T</w:t>
      </w:r>
      <w:r w:rsidR="000F3018">
        <w:t xml:space="preserve">he </w:t>
      </w:r>
      <w:r w:rsidR="00BD1AF6">
        <w:t>damage</w:t>
      </w:r>
      <w:r>
        <w:t>-</w:t>
      </w:r>
      <w:r w:rsidR="00BD1AF6">
        <w:t xml:space="preserve">based approach to SCC estimation </w:t>
      </w:r>
      <w:r>
        <w:t xml:space="preserve">has been </w:t>
      </w:r>
      <w:r w:rsidR="005C5909">
        <w:t>adopted, applied</w:t>
      </w:r>
      <w:r w:rsidR="008E5243">
        <w:t>,</w:t>
      </w:r>
      <w:r w:rsidR="005C5909">
        <w:t xml:space="preserve"> and refined through the work of the Interagency Working Group </w:t>
      </w:r>
      <w:r w:rsidR="00A32E03">
        <w:t xml:space="preserve">(IWG) </w:t>
      </w:r>
      <w:r w:rsidR="005C5909">
        <w:t>of the U.S. Federal Government.</w:t>
      </w:r>
      <w:r w:rsidR="00F60312">
        <w:t xml:space="preserve"> </w:t>
      </w:r>
      <w:r w:rsidR="005C5909">
        <w:t xml:space="preserve"> </w:t>
      </w:r>
      <w:r w:rsidR="00AA7441">
        <w:t xml:space="preserve">Federal agencies began estimating SCC to inform agency </w:t>
      </w:r>
      <w:r w:rsidR="00F9341C">
        <w:t xml:space="preserve">decision and rulemaking in 2008. The IWG </w:t>
      </w:r>
      <w:r w:rsidR="00A8450E">
        <w:t xml:space="preserve">was established in 2009 to ensure agencies were using </w:t>
      </w:r>
      <w:r w:rsidR="000538EC">
        <w:t xml:space="preserve">the </w:t>
      </w:r>
      <w:r w:rsidR="00A8450E">
        <w:t xml:space="preserve">most up to date science and to promote consistency in SCC across agencies. </w:t>
      </w:r>
      <w:r w:rsidR="00A16AE9">
        <w:t>The IWG first published estimated values for SC CO</w:t>
      </w:r>
      <w:r w:rsidR="00A16AE9">
        <w:rPr>
          <w:vertAlign w:val="subscript"/>
        </w:rPr>
        <w:t>2</w:t>
      </w:r>
      <w:r w:rsidR="00A16AE9">
        <w:t xml:space="preserve"> in 2010, and these have been revised and updated on several occasions. The most recent </w:t>
      </w:r>
      <w:r w:rsidR="00B40D67">
        <w:t xml:space="preserve">IWG </w:t>
      </w:r>
      <w:r w:rsidR="000C4D31">
        <w:t xml:space="preserve">Technical Support Document, </w:t>
      </w:r>
      <w:r w:rsidR="00D6684B">
        <w:t xml:space="preserve">issued in February 2021, recommends immediate adoption of SCC values </w:t>
      </w:r>
      <w:r w:rsidR="009A1262">
        <w:t xml:space="preserve">from </w:t>
      </w:r>
      <w:r w:rsidR="00F1000A">
        <w:t xml:space="preserve">2013 and 2016 studies, and </w:t>
      </w:r>
      <w:r w:rsidR="0014417E">
        <w:t xml:space="preserve">indicates </w:t>
      </w:r>
      <w:r w:rsidR="00002792">
        <w:t xml:space="preserve">updated estimates are being developed and expected to be available </w:t>
      </w:r>
      <w:r w:rsidR="0078460C">
        <w:t>in 2022.</w:t>
      </w:r>
      <w:r w:rsidR="0078460C">
        <w:rPr>
          <w:rStyle w:val="FootnoteReference"/>
        </w:rPr>
        <w:footnoteReference w:id="14"/>
      </w:r>
      <w:r w:rsidR="00AA7441">
        <w:t xml:space="preserve"> </w:t>
      </w:r>
    </w:p>
    <w:p w14:paraId="3F65DB0F" w14:textId="3B3159BF" w:rsidR="00BE59E1" w:rsidRDefault="00A37DEA" w:rsidP="000E4773">
      <w:r>
        <w:t>New York State</w:t>
      </w:r>
      <w:r w:rsidR="00251B01">
        <w:t xml:space="preserve">’s Department of Environmental Conservation (NYDEC) has issued guidelines </w:t>
      </w:r>
      <w:r w:rsidR="00081BD9">
        <w:t>for state agencies to use in establishing a value of carbon, based on a damage-based approach, accounting for estimated global impacts through 2300.</w:t>
      </w:r>
      <w:r w:rsidR="00081BD9">
        <w:rPr>
          <w:rStyle w:val="FootnoteReference"/>
        </w:rPr>
        <w:footnoteReference w:id="15"/>
      </w:r>
      <w:r w:rsidR="00926ED6">
        <w:t xml:space="preserve"> The Guidelines for New York are based on modeling support of damage-based estimation provided by Resources for the Future (RFF).</w:t>
      </w:r>
      <w:r w:rsidR="00BE30D6">
        <w:rPr>
          <w:rStyle w:val="FootnoteReference"/>
        </w:rPr>
        <w:footnoteReference w:id="16"/>
      </w:r>
      <w:r w:rsidR="00926ED6">
        <w:t xml:space="preserve">  </w:t>
      </w:r>
      <w:r w:rsidR="00B24AB1">
        <w:t>For the polling exercise conducted with the DSSC</w:t>
      </w:r>
      <w:r w:rsidR="003874FF">
        <w:t>,</w:t>
      </w:r>
      <w:r w:rsidR="00B24AB1">
        <w:t xml:space="preserve"> the Cadmus/EFG team used </w:t>
      </w:r>
      <w:r w:rsidR="00BB3115">
        <w:t>results from the</w:t>
      </w:r>
      <w:r w:rsidR="00F12795">
        <w:t xml:space="preserve"> modeling </w:t>
      </w:r>
      <w:r w:rsidR="002A105B">
        <w:t xml:space="preserve">RFF conducted to support the NYDEC guidelines. These are presented in </w:t>
      </w:r>
      <w:r w:rsidR="006D4AEA">
        <w:t xml:space="preserve">Appendix B. </w:t>
      </w:r>
      <w:r w:rsidR="00BF10EA">
        <w:t xml:space="preserve"> </w:t>
      </w:r>
    </w:p>
    <w:p w14:paraId="31775956" w14:textId="0E84F177" w:rsidR="002212A6" w:rsidRDefault="006D4AEA" w:rsidP="000E4773">
      <w:r>
        <w:t xml:space="preserve">The </w:t>
      </w:r>
      <w:r w:rsidR="00535024">
        <w:t>Avoided Energy Supply Components (</w:t>
      </w:r>
      <w:r w:rsidR="003D3848">
        <w:t xml:space="preserve">AESC) </w:t>
      </w:r>
      <w:r w:rsidR="00535024">
        <w:t xml:space="preserve">in New </w:t>
      </w:r>
      <w:r>
        <w:t>England</w:t>
      </w:r>
      <w:r w:rsidR="009A31B3">
        <w:t xml:space="preserve"> Study provides another useful reference for Vermont decision making related to the SCC. Vermont participates as a sponsor of the AESC and the study is used to inform </w:t>
      </w:r>
      <w:r w:rsidR="00E421BA">
        <w:t xml:space="preserve">avoided cost </w:t>
      </w:r>
      <w:r w:rsidR="009A31B3">
        <w:t>determination</w:t>
      </w:r>
      <w:r w:rsidR="00E421BA">
        <w:t xml:space="preserve"> for electricity and other fuels. The most recent AESC</w:t>
      </w:r>
      <w:r w:rsidR="00564F2B">
        <w:rPr>
          <w:rStyle w:val="FootnoteReference"/>
        </w:rPr>
        <w:footnoteReference w:id="17"/>
      </w:r>
      <w:r w:rsidR="00E421BA">
        <w:t xml:space="preserve"> </w:t>
      </w:r>
      <w:r w:rsidR="0079789B">
        <w:t xml:space="preserve">includes </w:t>
      </w:r>
      <w:r w:rsidR="006014FD">
        <w:t xml:space="preserve">SCC </w:t>
      </w:r>
      <w:r w:rsidR="0079789B">
        <w:t xml:space="preserve">estimates for damage based and </w:t>
      </w:r>
      <w:r w:rsidR="00F50452">
        <w:t xml:space="preserve">marginal </w:t>
      </w:r>
      <w:r w:rsidR="0079789B">
        <w:t>abatement</w:t>
      </w:r>
      <w:r w:rsidR="00F50452">
        <w:t xml:space="preserve"> </w:t>
      </w:r>
      <w:r w:rsidR="0079789B">
        <w:t>method</w:t>
      </w:r>
      <w:r w:rsidR="006014FD">
        <w:t xml:space="preserve">s. </w:t>
      </w:r>
      <w:r w:rsidR="002212A6">
        <w:t xml:space="preserve">Four estimated values for the SCC in 2021 dollars from the AESC are summarized in Table 1. </w:t>
      </w:r>
    </w:p>
    <w:tbl>
      <w:tblPr>
        <w:tblStyle w:val="TableGrid"/>
        <w:tblW w:w="0" w:type="auto"/>
        <w:tblLook w:val="04A0" w:firstRow="1" w:lastRow="0" w:firstColumn="1" w:lastColumn="0" w:noHBand="0" w:noVBand="1"/>
      </w:tblPr>
      <w:tblGrid>
        <w:gridCol w:w="2335"/>
        <w:gridCol w:w="2610"/>
        <w:gridCol w:w="4405"/>
      </w:tblGrid>
      <w:tr w:rsidR="002212A6" w14:paraId="6063D992" w14:textId="77777777" w:rsidTr="00F20B14">
        <w:tc>
          <w:tcPr>
            <w:tcW w:w="2335" w:type="dxa"/>
          </w:tcPr>
          <w:p w14:paraId="3DE7AA6C" w14:textId="629B61F1" w:rsidR="002212A6" w:rsidRPr="00F20B14" w:rsidRDefault="008D0376" w:rsidP="00F20B14">
            <w:pPr>
              <w:jc w:val="center"/>
              <w:rPr>
                <w:b/>
                <w:bCs/>
                <w:u w:val="single"/>
              </w:rPr>
            </w:pPr>
            <w:r w:rsidRPr="00F20B14">
              <w:rPr>
                <w:b/>
                <w:bCs/>
                <w:u w:val="single"/>
              </w:rPr>
              <w:lastRenderedPageBreak/>
              <w:t>SCC Method</w:t>
            </w:r>
          </w:p>
        </w:tc>
        <w:tc>
          <w:tcPr>
            <w:tcW w:w="2610" w:type="dxa"/>
          </w:tcPr>
          <w:p w14:paraId="7B81CB38" w14:textId="19587505" w:rsidR="002212A6" w:rsidRPr="00F20B14" w:rsidRDefault="00B57728" w:rsidP="00F20B14">
            <w:pPr>
              <w:jc w:val="center"/>
              <w:rPr>
                <w:b/>
                <w:bCs/>
                <w:u w:val="single"/>
              </w:rPr>
            </w:pPr>
            <w:r w:rsidRPr="00F20B14">
              <w:rPr>
                <w:b/>
                <w:bCs/>
                <w:u w:val="single"/>
              </w:rPr>
              <w:t>2021 $/short ton</w:t>
            </w:r>
            <w:r w:rsidR="008C0F29" w:rsidRPr="00F20B14">
              <w:rPr>
                <w:b/>
                <w:bCs/>
                <w:u w:val="single"/>
              </w:rPr>
              <w:t xml:space="preserve"> CO</w:t>
            </w:r>
            <w:r w:rsidR="008C0F29" w:rsidRPr="00F20B14">
              <w:rPr>
                <w:b/>
                <w:bCs/>
                <w:u w:val="single"/>
                <w:vertAlign w:val="subscript"/>
              </w:rPr>
              <w:t>2</w:t>
            </w:r>
            <w:r w:rsidR="008C0F29" w:rsidRPr="00F20B14">
              <w:rPr>
                <w:b/>
                <w:bCs/>
                <w:u w:val="single"/>
              </w:rPr>
              <w:t>e</w:t>
            </w:r>
          </w:p>
        </w:tc>
        <w:tc>
          <w:tcPr>
            <w:tcW w:w="4405" w:type="dxa"/>
          </w:tcPr>
          <w:p w14:paraId="3D5E2951" w14:textId="23C17278" w:rsidR="002212A6" w:rsidRPr="00F20B14" w:rsidRDefault="008D0376" w:rsidP="00F20B14">
            <w:pPr>
              <w:jc w:val="center"/>
              <w:rPr>
                <w:b/>
                <w:bCs/>
                <w:u w:val="single"/>
              </w:rPr>
            </w:pPr>
            <w:r w:rsidRPr="00F20B14">
              <w:rPr>
                <w:b/>
                <w:bCs/>
                <w:u w:val="single"/>
              </w:rPr>
              <w:t>Notes</w:t>
            </w:r>
          </w:p>
        </w:tc>
      </w:tr>
      <w:tr w:rsidR="002212A6" w14:paraId="4B8AAD5B" w14:textId="77777777" w:rsidTr="00F20B14">
        <w:tc>
          <w:tcPr>
            <w:tcW w:w="2335" w:type="dxa"/>
          </w:tcPr>
          <w:p w14:paraId="719EAB60" w14:textId="0CBC7B76" w:rsidR="002212A6" w:rsidRDefault="002212A6" w:rsidP="000E4773">
            <w:r>
              <w:t>Damage Based SCC at a 2 percent discount rate</w:t>
            </w:r>
          </w:p>
        </w:tc>
        <w:tc>
          <w:tcPr>
            <w:tcW w:w="2610" w:type="dxa"/>
          </w:tcPr>
          <w:p w14:paraId="793C55ED" w14:textId="77777777" w:rsidR="00C52B36" w:rsidRDefault="00C52B36" w:rsidP="00C52B36">
            <w:pPr>
              <w:spacing w:after="0"/>
              <w:jc w:val="center"/>
            </w:pPr>
          </w:p>
          <w:p w14:paraId="6F216CF2" w14:textId="6132252F" w:rsidR="002212A6" w:rsidRDefault="002212A6" w:rsidP="00F20B14">
            <w:pPr>
              <w:spacing w:after="0"/>
              <w:jc w:val="center"/>
            </w:pPr>
            <w:r>
              <w:t>$128</w:t>
            </w:r>
          </w:p>
        </w:tc>
        <w:tc>
          <w:tcPr>
            <w:tcW w:w="4405" w:type="dxa"/>
          </w:tcPr>
          <w:p w14:paraId="705D6F7B" w14:textId="1EC3FEFC" w:rsidR="002212A6" w:rsidRDefault="0046187A" w:rsidP="000E4773">
            <w:r>
              <w:t>References damage</w:t>
            </w:r>
            <w:r w:rsidR="00A268C3">
              <w:t>-</w:t>
            </w:r>
            <w:r>
              <w:t>based analysis conducted by RFF for NYDEC.</w:t>
            </w:r>
          </w:p>
        </w:tc>
      </w:tr>
      <w:tr w:rsidR="002212A6" w14:paraId="01A4BB20" w14:textId="77777777" w:rsidTr="00F20B14">
        <w:tc>
          <w:tcPr>
            <w:tcW w:w="2335" w:type="dxa"/>
          </w:tcPr>
          <w:p w14:paraId="222956A6" w14:textId="18B23E97" w:rsidR="002212A6" w:rsidRDefault="002212A6" w:rsidP="000E4773">
            <w:r>
              <w:t>Global marginal abatement cost</w:t>
            </w:r>
          </w:p>
        </w:tc>
        <w:tc>
          <w:tcPr>
            <w:tcW w:w="2610" w:type="dxa"/>
          </w:tcPr>
          <w:p w14:paraId="54FD11E4" w14:textId="77777777" w:rsidR="00C52B36" w:rsidRDefault="00C52B36" w:rsidP="00C52B36">
            <w:pPr>
              <w:spacing w:after="0"/>
              <w:jc w:val="center"/>
            </w:pPr>
          </w:p>
          <w:p w14:paraId="26EDE8EF" w14:textId="5BC966D8" w:rsidR="002212A6" w:rsidRDefault="002212A6" w:rsidP="00F20B14">
            <w:pPr>
              <w:spacing w:after="0"/>
              <w:jc w:val="center"/>
            </w:pPr>
            <w:r>
              <w:t>$92</w:t>
            </w:r>
          </w:p>
        </w:tc>
        <w:tc>
          <w:tcPr>
            <w:tcW w:w="4405" w:type="dxa"/>
          </w:tcPr>
          <w:p w14:paraId="100DEF5F" w14:textId="61671022" w:rsidR="002212A6" w:rsidRDefault="00B57728" w:rsidP="000E4773">
            <w:r>
              <w:t xml:space="preserve">Based on literature estimate </w:t>
            </w:r>
            <w:r w:rsidR="008C0F29">
              <w:t>of large-scale carbon capture and storage</w:t>
            </w:r>
            <w:r w:rsidR="00A268C3">
              <w:t xml:space="preserve"> (</w:t>
            </w:r>
            <w:r w:rsidR="0046187A">
              <w:t>note: still an emerging technology at scale)</w:t>
            </w:r>
            <w:r w:rsidR="00A268C3">
              <w:t>.</w:t>
            </w:r>
          </w:p>
        </w:tc>
      </w:tr>
      <w:tr w:rsidR="008D0376" w14:paraId="139F6EBE" w14:textId="77777777" w:rsidTr="00F20B14">
        <w:tc>
          <w:tcPr>
            <w:tcW w:w="2335" w:type="dxa"/>
          </w:tcPr>
          <w:p w14:paraId="390A4A09" w14:textId="116E001A" w:rsidR="008D0376" w:rsidRDefault="008D0376" w:rsidP="000E4773">
            <w:r>
              <w:t>New England marginal abatement cost electric sector</w:t>
            </w:r>
          </w:p>
        </w:tc>
        <w:tc>
          <w:tcPr>
            <w:tcW w:w="2610" w:type="dxa"/>
          </w:tcPr>
          <w:p w14:paraId="37C13FE3" w14:textId="77777777" w:rsidR="00C52B36" w:rsidRDefault="00C52B36" w:rsidP="00C52B36">
            <w:pPr>
              <w:spacing w:after="0"/>
              <w:jc w:val="center"/>
            </w:pPr>
          </w:p>
          <w:p w14:paraId="5AC71E19" w14:textId="2641F580" w:rsidR="008D0376" w:rsidRDefault="008D0376" w:rsidP="00F20B14">
            <w:pPr>
              <w:spacing w:after="0"/>
              <w:jc w:val="center"/>
            </w:pPr>
            <w:r>
              <w:t>$125</w:t>
            </w:r>
          </w:p>
        </w:tc>
        <w:tc>
          <w:tcPr>
            <w:tcW w:w="4405" w:type="dxa"/>
          </w:tcPr>
          <w:p w14:paraId="23DA9554" w14:textId="1F0FE4D2" w:rsidR="008D0376" w:rsidRDefault="008D0376" w:rsidP="000E4773">
            <w:r>
              <w:t>Based on estimated costs for off</w:t>
            </w:r>
            <w:r w:rsidR="00A268C3">
              <w:t>-</w:t>
            </w:r>
            <w:r>
              <w:t>shore wind as marginal resource for decarbonized regional grid.</w:t>
            </w:r>
          </w:p>
        </w:tc>
      </w:tr>
      <w:tr w:rsidR="0091096F" w14:paraId="65C54701" w14:textId="77777777" w:rsidTr="00F20B14">
        <w:tc>
          <w:tcPr>
            <w:tcW w:w="2335" w:type="dxa"/>
          </w:tcPr>
          <w:p w14:paraId="326A844E" w14:textId="64B41DA5" w:rsidR="0091096F" w:rsidRDefault="0091096F" w:rsidP="0091096F">
            <w:r>
              <w:t>New England marginal abatement cost multiple sector</w:t>
            </w:r>
          </w:p>
        </w:tc>
        <w:tc>
          <w:tcPr>
            <w:tcW w:w="2610" w:type="dxa"/>
          </w:tcPr>
          <w:p w14:paraId="5F5FAC66" w14:textId="77777777" w:rsidR="00C52B36" w:rsidRDefault="00C52B36" w:rsidP="00C52B36">
            <w:pPr>
              <w:spacing w:after="0"/>
              <w:jc w:val="center"/>
            </w:pPr>
          </w:p>
          <w:p w14:paraId="3B6262E7" w14:textId="0F424791" w:rsidR="0091096F" w:rsidRDefault="0091096F" w:rsidP="00F20B14">
            <w:pPr>
              <w:spacing w:after="0"/>
              <w:jc w:val="center"/>
            </w:pPr>
            <w:r>
              <w:t>$493</w:t>
            </w:r>
          </w:p>
        </w:tc>
        <w:tc>
          <w:tcPr>
            <w:tcW w:w="4405" w:type="dxa"/>
          </w:tcPr>
          <w:p w14:paraId="48790518" w14:textId="2A9E954F" w:rsidR="0091096F" w:rsidRDefault="00260C69" w:rsidP="0091096F">
            <w:r>
              <w:t xml:space="preserve">Based for cost projections for renewable natural gas produced with power to gas from decarbonized electricity. </w:t>
            </w:r>
          </w:p>
        </w:tc>
      </w:tr>
    </w:tbl>
    <w:p w14:paraId="36F10C14" w14:textId="18EBB274" w:rsidR="006D4AEA" w:rsidRDefault="00287065" w:rsidP="00F20B14">
      <w:pPr>
        <w:jc w:val="center"/>
      </w:pPr>
      <w:r>
        <w:t>Table 1: Summary of 2021 AESC Social Cost of Carbon Estimates</w:t>
      </w:r>
      <w:r>
        <w:rPr>
          <w:rStyle w:val="FootnoteReference"/>
        </w:rPr>
        <w:footnoteReference w:id="18"/>
      </w:r>
      <w:r>
        <w:t xml:space="preserve"> </w:t>
      </w:r>
    </w:p>
    <w:p w14:paraId="34EC1AF0" w14:textId="09BBB2D5" w:rsidR="000E4773" w:rsidRDefault="000E4773" w:rsidP="000E4773">
      <w:pPr>
        <w:pStyle w:val="Heading2"/>
      </w:pPr>
      <w:bookmarkStart w:id="35" w:name="_Toc77870110"/>
      <w:bookmarkStart w:id="36" w:name="_Toc78556782"/>
      <w:r>
        <w:t>Deliberative Polling</w:t>
      </w:r>
      <w:bookmarkEnd w:id="35"/>
      <w:bookmarkEnd w:id="36"/>
      <w:r>
        <w:t xml:space="preserve">  </w:t>
      </w:r>
    </w:p>
    <w:p w14:paraId="00C83CF2" w14:textId="4DDEE8A5" w:rsidR="00503A15" w:rsidRPr="00503A15" w:rsidRDefault="009A2CE6" w:rsidP="00503A15">
      <w:r>
        <w:t>To</w:t>
      </w:r>
      <w:r w:rsidR="00503A15">
        <w:t xml:space="preserve"> inform </w:t>
      </w:r>
      <w:r>
        <w:t xml:space="preserve">our recommendations for </w:t>
      </w:r>
      <w:r w:rsidR="00503A15">
        <w:t>the discount rate</w:t>
      </w:r>
      <w:r>
        <w:t xml:space="preserve"> to be</w:t>
      </w:r>
      <w:r w:rsidR="00503A15">
        <w:t xml:space="preserve"> used in developing the social cost of carbon for Vermont, the </w:t>
      </w:r>
      <w:r w:rsidR="00870696">
        <w:t>Cadmus/EFG team</w:t>
      </w:r>
      <w:r w:rsidR="00503A15">
        <w:t xml:space="preserve"> developed a survey to gather input from the </w:t>
      </w:r>
      <w:r w:rsidR="00A77D6D">
        <w:t>DSSC</w:t>
      </w:r>
      <w:r w:rsidR="00503A15">
        <w:t xml:space="preserve">. The survey </w:t>
      </w:r>
      <w:r>
        <w:t>provided</w:t>
      </w:r>
      <w:r w:rsidR="00E95A93">
        <w:t xml:space="preserve"> participants </w:t>
      </w:r>
      <w:r>
        <w:t>with basic background on</w:t>
      </w:r>
      <w:r w:rsidR="00503A15">
        <w:t xml:space="preserve"> the concept of a discount rate</w:t>
      </w:r>
      <w:r w:rsidR="00E95A93">
        <w:t xml:space="preserve"> in the </w:t>
      </w:r>
      <w:r w:rsidR="00503A15">
        <w:t xml:space="preserve">context </w:t>
      </w:r>
      <w:r w:rsidR="00E95A93">
        <w:t xml:space="preserve">of the social cost of carbon </w:t>
      </w:r>
      <w:r w:rsidR="00503A15">
        <w:t>and</w:t>
      </w:r>
      <w:r w:rsidR="004D3CDE">
        <w:t xml:space="preserve"> allow</w:t>
      </w:r>
      <w:r>
        <w:t>ed</w:t>
      </w:r>
      <w:r w:rsidR="00503A15">
        <w:t xml:space="preserve"> participants to provide input </w:t>
      </w:r>
      <w:r>
        <w:t xml:space="preserve">(qualitative and quantitative) </w:t>
      </w:r>
      <w:r w:rsidR="00503A15">
        <w:t>on the</w:t>
      </w:r>
      <w:r w:rsidR="009A36AF">
        <w:t xml:space="preserve"> </w:t>
      </w:r>
      <w:r w:rsidR="00503A15">
        <w:t>discount rate they feel is appropriate for Vermont.</w:t>
      </w:r>
      <w:r w:rsidR="00503A15">
        <w:br/>
      </w:r>
      <w:r w:rsidR="00503A15">
        <w:br/>
      </w:r>
      <w:r w:rsidR="0069244D">
        <w:t xml:space="preserve">Members of the </w:t>
      </w:r>
      <w:r w:rsidR="000770B3">
        <w:t>Cadmus/EFG</w:t>
      </w:r>
      <w:r w:rsidR="00503A15">
        <w:t xml:space="preserve"> team attended the </w:t>
      </w:r>
      <w:r w:rsidR="0069244D">
        <w:t xml:space="preserve">remote </w:t>
      </w:r>
      <w:r w:rsidR="00503A15">
        <w:t>July 21</w:t>
      </w:r>
      <w:r w:rsidR="004D3CDE" w:rsidRPr="004D3CDE">
        <w:rPr>
          <w:vertAlign w:val="superscript"/>
        </w:rPr>
        <w:t>st</w:t>
      </w:r>
      <w:r w:rsidR="004D3CDE">
        <w:t xml:space="preserve"> </w:t>
      </w:r>
      <w:r w:rsidR="00A77D6D">
        <w:t>DSSC</w:t>
      </w:r>
      <w:r w:rsidR="00503A15">
        <w:t xml:space="preserve"> and presented background information on the social cost of carbon and how the choice of discount rate can affect the social cost of carbon. </w:t>
      </w:r>
      <w:r w:rsidR="0069244D">
        <w:t>We</w:t>
      </w:r>
      <w:r w:rsidR="00503A15">
        <w:t xml:space="preserve"> then walked through the survey questions together with meeting participants. There were 25 people </w:t>
      </w:r>
      <w:r w:rsidR="0069244D">
        <w:t>participating in the</w:t>
      </w:r>
      <w:r w:rsidR="00503A15">
        <w:t xml:space="preserve"> meeting and, while the survey was available for </w:t>
      </w:r>
      <w:r w:rsidR="0069244D">
        <w:t xml:space="preserve">all attendees, </w:t>
      </w:r>
      <w:r w:rsidR="00503A15">
        <w:t>15 people participated in the survey</w:t>
      </w:r>
      <w:r w:rsidR="001E611D">
        <w:t xml:space="preserve">, including 5 members of the </w:t>
      </w:r>
      <w:r w:rsidR="00A77D6D">
        <w:t>DSSC</w:t>
      </w:r>
      <w:r w:rsidR="001E611D">
        <w:t>.</w:t>
      </w:r>
      <w:r w:rsidR="00503A15">
        <w:br/>
      </w:r>
      <w:r w:rsidR="00503A15">
        <w:lastRenderedPageBreak/>
        <w:br/>
        <w:t>The poll consisted of 8 questions and began with qualitative questions,</w:t>
      </w:r>
      <w:r w:rsidR="00870696">
        <w:t xml:space="preserve"> framing </w:t>
      </w:r>
      <w:r w:rsidR="00503A15">
        <w:t xml:space="preserve">the </w:t>
      </w:r>
      <w:r w:rsidR="00A52A39">
        <w:t xml:space="preserve">concept </w:t>
      </w:r>
      <w:r w:rsidR="00503A15">
        <w:t>of discount rate</w:t>
      </w:r>
      <w:r w:rsidR="00A52A39">
        <w:t>s</w:t>
      </w:r>
      <w:r w:rsidR="00503A15">
        <w:t xml:space="preserve"> </w:t>
      </w:r>
      <w:r w:rsidR="00A52A39">
        <w:t>by asking</w:t>
      </w:r>
      <w:r w:rsidR="00503A15">
        <w:t xml:space="preserve"> </w:t>
      </w:r>
      <w:r w:rsidR="00A52A39">
        <w:t>qualitative</w:t>
      </w:r>
      <w:r w:rsidR="00503A15">
        <w:t xml:space="preserve"> questions about valuing future impacts in </w:t>
      </w:r>
      <w:r w:rsidR="00231267">
        <w:t xml:space="preserve">today’s </w:t>
      </w:r>
      <w:r w:rsidR="00503A15">
        <w:t>dollars. This</w:t>
      </w:r>
      <w:r w:rsidR="001C2CD4">
        <w:t xml:space="preserve"> section of the survey</w:t>
      </w:r>
      <w:r w:rsidR="00503A15">
        <w:t xml:space="preserve"> included </w:t>
      </w:r>
      <w:r w:rsidR="001C2CD4">
        <w:t xml:space="preserve">asking participants to </w:t>
      </w:r>
      <w:r w:rsidR="00503A15">
        <w:t>rat</w:t>
      </w:r>
      <w:r w:rsidR="001C2CD4">
        <w:t>e</w:t>
      </w:r>
      <w:r w:rsidR="008E1678">
        <w:t xml:space="preserve"> how strongly they agree or disagree</w:t>
      </w:r>
      <w:r w:rsidR="00503A15">
        <w:t xml:space="preserve"> </w:t>
      </w:r>
      <w:r w:rsidR="008E1678">
        <w:t xml:space="preserve">with </w:t>
      </w:r>
      <w:r w:rsidR="00503A15">
        <w:t xml:space="preserve">several possible frames or lenses that decisions makers in Vermont could use to consider future costs and benefits for climate policies and strategies with long time horizons. </w:t>
      </w:r>
      <w:r w:rsidR="00AB19D6">
        <w:br/>
      </w:r>
      <w:r w:rsidR="00AB19D6">
        <w:br/>
        <w:t>The survey then transitioned to qua</w:t>
      </w:r>
      <w:r w:rsidR="00F06711">
        <w:t>n</w:t>
      </w:r>
      <w:r w:rsidR="00AB19D6">
        <w:t>t</w:t>
      </w:r>
      <w:r w:rsidR="00F06711">
        <w:t>ita</w:t>
      </w:r>
      <w:r w:rsidR="00AB19D6">
        <w:t xml:space="preserve">tive questions. </w:t>
      </w:r>
      <w:r w:rsidR="002C5BE0">
        <w:t xml:space="preserve">Participants were presented with a table of </w:t>
      </w:r>
      <w:r w:rsidR="003534A4">
        <w:t xml:space="preserve">social cost of carbon </w:t>
      </w:r>
      <w:r w:rsidR="002C5BE0">
        <w:t>values</w:t>
      </w:r>
      <w:r w:rsidR="003534A4">
        <w:t xml:space="preserve"> using </w:t>
      </w:r>
      <w:r w:rsidR="002C5BE0">
        <w:t xml:space="preserve">discount rates of 3%, 2%, 1%, and 0% from the </w:t>
      </w:r>
      <w:r w:rsidR="00CC3FC7">
        <w:t>NYDEC</w:t>
      </w:r>
      <w:r w:rsidR="00502243">
        <w:t xml:space="preserve"> </w:t>
      </w:r>
      <w:r w:rsidR="002C5BE0">
        <w:t>guidance document</w:t>
      </w:r>
      <w:r w:rsidR="00502243">
        <w:rPr>
          <w:rStyle w:val="FootnoteReference"/>
        </w:rPr>
        <w:footnoteReference w:id="19"/>
      </w:r>
      <w:r w:rsidR="002C5BE0">
        <w:t xml:space="preserve"> </w:t>
      </w:r>
      <w:r w:rsidR="00502243">
        <w:t xml:space="preserve">as an example of how </w:t>
      </w:r>
      <w:r w:rsidR="00CC3FC7">
        <w:t xml:space="preserve">the selected </w:t>
      </w:r>
      <w:r w:rsidR="00502243">
        <w:t xml:space="preserve">discount rate can affect the social cost of carbon. </w:t>
      </w:r>
      <w:r w:rsidR="00503A15">
        <w:t xml:space="preserve">In the final question, participants were asked to provide input as to what they think is the proper discount rate for Vermont to consider when developing a social cost of carbon. </w:t>
      </w:r>
    </w:p>
    <w:p w14:paraId="1BCD4C54" w14:textId="67736F65" w:rsidR="000E4773" w:rsidRDefault="00216B9F" w:rsidP="000E4773">
      <w:pPr>
        <w:pStyle w:val="Heading2"/>
      </w:pPr>
      <w:bookmarkStart w:id="37" w:name="_Toc77870111"/>
      <w:bookmarkStart w:id="38" w:name="_Toc78556783"/>
      <w:r>
        <w:t>Results</w:t>
      </w:r>
      <w:r w:rsidR="000E4773">
        <w:t xml:space="preserve"> and Recommendations</w:t>
      </w:r>
      <w:bookmarkEnd w:id="37"/>
      <w:bookmarkEnd w:id="38"/>
    </w:p>
    <w:p w14:paraId="04B8D6BA" w14:textId="02B1C11F" w:rsidR="00FF665C" w:rsidRDefault="003C3E17" w:rsidP="00696606">
      <w:r>
        <w:t>Out of the 15 people who took the poll, 5 people responded that Vermont should use a 2% discount rate, 3 people said a 1% discount rate, 2 people said a 3% discount rate, 3 responded “other”, and 2 people skipped this question. All 3 people who responded “other” commented that they did not feel they understood the concept of a discount rate well enough to answer the question. No one selected the option of a 0% discount rate.</w:t>
      </w:r>
      <w:r w:rsidRPr="00C83D39">
        <w:t xml:space="preserve"> </w:t>
      </w:r>
      <w:r>
        <w:t xml:space="preserve">The full results </w:t>
      </w:r>
      <w:r w:rsidR="00E71503">
        <w:t xml:space="preserve">for all </w:t>
      </w:r>
      <w:r>
        <w:t>questions in the survey are available in Appendix</w:t>
      </w:r>
      <w:r w:rsidR="002A5040">
        <w:t xml:space="preserve"> B</w:t>
      </w:r>
      <w:r>
        <w:t xml:space="preserve">. </w:t>
      </w:r>
    </w:p>
    <w:p w14:paraId="5B16B029" w14:textId="24FC78F3" w:rsidR="00FF665C" w:rsidRDefault="00FF665C" w:rsidP="00696606">
      <w:r>
        <w:rPr>
          <w:noProof/>
        </w:rPr>
        <w:lastRenderedPageBreak/>
        <mc:AlternateContent>
          <mc:Choice Requires="wpg">
            <w:drawing>
              <wp:inline distT="0" distB="0" distL="0" distR="0" wp14:anchorId="4DF47574" wp14:editId="6C23EEDB">
                <wp:extent cx="5913120" cy="3802261"/>
                <wp:effectExtent l="0" t="0" r="0" b="8255"/>
                <wp:docPr id="2824" name="Group 2824"/>
                <wp:cNvGraphicFramePr/>
                <a:graphic xmlns:a="http://schemas.openxmlformats.org/drawingml/2006/main">
                  <a:graphicData uri="http://schemas.microsoft.com/office/word/2010/wordprocessingGroup">
                    <wpg:wgp>
                      <wpg:cNvGrpSpPr/>
                      <wpg:grpSpPr>
                        <a:xfrm>
                          <a:off x="0" y="0"/>
                          <a:ext cx="5913120" cy="3802261"/>
                          <a:chOff x="0" y="0"/>
                          <a:chExt cx="5200015" cy="3136900"/>
                        </a:xfrm>
                      </wpg:grpSpPr>
                      <pic:pic xmlns:pic="http://schemas.openxmlformats.org/drawingml/2006/picture">
                        <pic:nvPicPr>
                          <pic:cNvPr id="2817" name="Picture 28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00015" cy="3136900"/>
                          </a:xfrm>
                          <a:prstGeom prst="rect">
                            <a:avLst/>
                          </a:prstGeom>
                        </pic:spPr>
                      </pic:pic>
                      <wpg:grpSp>
                        <wpg:cNvPr id="2823" name="Group 2823"/>
                        <wpg:cNvGrpSpPr/>
                        <wpg:grpSpPr>
                          <a:xfrm>
                            <a:off x="1671320" y="889000"/>
                            <a:ext cx="939800" cy="1879600"/>
                            <a:chOff x="0" y="0"/>
                            <a:chExt cx="939800" cy="1879600"/>
                          </a:xfrm>
                        </wpg:grpSpPr>
                        <wps:wsp>
                          <wps:cNvPr id="2818" name="Text Box 2"/>
                          <wps:cNvSpPr txBox="1">
                            <a:spLocks noChangeArrowheads="1"/>
                          </wps:cNvSpPr>
                          <wps:spPr bwMode="auto">
                            <a:xfrm>
                              <a:off x="0" y="0"/>
                              <a:ext cx="223520" cy="259080"/>
                            </a:xfrm>
                            <a:prstGeom prst="rect">
                              <a:avLst/>
                            </a:prstGeom>
                            <a:solidFill>
                              <a:srgbClr val="FFFFFF"/>
                            </a:solidFill>
                            <a:ln w="9525">
                              <a:noFill/>
                              <a:miter lim="800000"/>
                              <a:headEnd/>
                              <a:tailEnd/>
                            </a:ln>
                          </wps:spPr>
                          <wps:txbx>
                            <w:txbxContent>
                              <w:p w14:paraId="0B5A2634" w14:textId="77777777" w:rsidR="00FF665C" w:rsidRPr="00675CB3" w:rsidRDefault="00FF665C" w:rsidP="00FF665C">
                                <w:pPr>
                                  <w:rPr>
                                    <w:sz w:val="16"/>
                                    <w:szCs w:val="16"/>
                                  </w:rPr>
                                </w:pPr>
                                <w:r>
                                  <w:rPr>
                                    <w:sz w:val="16"/>
                                    <w:szCs w:val="16"/>
                                  </w:rPr>
                                  <w:t>2</w:t>
                                </w:r>
                              </w:p>
                            </w:txbxContent>
                          </wps:txbx>
                          <wps:bodyPr rot="0" vert="horz" wrap="square" lIns="91440" tIns="45720" rIns="91440" bIns="45720" anchor="t" anchorCtr="0">
                            <a:noAutofit/>
                          </wps:bodyPr>
                        </wps:wsp>
                        <wps:wsp>
                          <wps:cNvPr id="2819" name="Text Box 2"/>
                          <wps:cNvSpPr txBox="1">
                            <a:spLocks noChangeArrowheads="1"/>
                          </wps:cNvSpPr>
                          <wps:spPr bwMode="auto">
                            <a:xfrm>
                              <a:off x="716280" y="426720"/>
                              <a:ext cx="223520" cy="259080"/>
                            </a:xfrm>
                            <a:prstGeom prst="rect">
                              <a:avLst/>
                            </a:prstGeom>
                            <a:solidFill>
                              <a:srgbClr val="FFFFFF"/>
                            </a:solidFill>
                            <a:ln w="9525">
                              <a:noFill/>
                              <a:miter lim="800000"/>
                              <a:headEnd/>
                              <a:tailEnd/>
                            </a:ln>
                          </wps:spPr>
                          <wps:txbx>
                            <w:txbxContent>
                              <w:p w14:paraId="1C784DCB" w14:textId="77777777" w:rsidR="00FF665C" w:rsidRPr="00675CB3" w:rsidRDefault="00FF665C" w:rsidP="00FF665C">
                                <w:pPr>
                                  <w:rPr>
                                    <w:sz w:val="16"/>
                                    <w:szCs w:val="16"/>
                                  </w:rPr>
                                </w:pPr>
                                <w:r>
                                  <w:rPr>
                                    <w:sz w:val="16"/>
                                    <w:szCs w:val="16"/>
                                  </w:rPr>
                                  <w:t>5</w:t>
                                </w:r>
                              </w:p>
                            </w:txbxContent>
                          </wps:txbx>
                          <wps:bodyPr rot="0" vert="horz" wrap="square" lIns="91440" tIns="45720" rIns="91440" bIns="45720" anchor="t" anchorCtr="0">
                            <a:noAutofit/>
                          </wps:bodyPr>
                        </wps:wsp>
                        <wps:wsp>
                          <wps:cNvPr id="2820" name="Text Box 2"/>
                          <wps:cNvSpPr txBox="1">
                            <a:spLocks noChangeArrowheads="1"/>
                          </wps:cNvSpPr>
                          <wps:spPr bwMode="auto">
                            <a:xfrm>
                              <a:off x="213360" y="812800"/>
                              <a:ext cx="223520" cy="259080"/>
                            </a:xfrm>
                            <a:prstGeom prst="rect">
                              <a:avLst/>
                            </a:prstGeom>
                            <a:solidFill>
                              <a:srgbClr val="FFFFFF"/>
                            </a:solidFill>
                            <a:ln w="9525">
                              <a:noFill/>
                              <a:miter lim="800000"/>
                              <a:headEnd/>
                              <a:tailEnd/>
                            </a:ln>
                          </wps:spPr>
                          <wps:txbx>
                            <w:txbxContent>
                              <w:p w14:paraId="4E4D215D" w14:textId="77777777" w:rsidR="00FF665C" w:rsidRPr="00675CB3" w:rsidRDefault="00FF665C" w:rsidP="00FF665C">
                                <w:pPr>
                                  <w:rPr>
                                    <w:sz w:val="16"/>
                                    <w:szCs w:val="16"/>
                                  </w:rPr>
                                </w:pPr>
                                <w:r>
                                  <w:rPr>
                                    <w:sz w:val="16"/>
                                    <w:szCs w:val="16"/>
                                  </w:rPr>
                                  <w:t>3</w:t>
                                </w:r>
                              </w:p>
                            </w:txbxContent>
                          </wps:txbx>
                          <wps:bodyPr rot="0" vert="horz" wrap="square" lIns="91440" tIns="45720" rIns="91440" bIns="45720" anchor="t" anchorCtr="0">
                            <a:noAutofit/>
                          </wps:bodyPr>
                        </wps:wsp>
                        <wps:wsp>
                          <wps:cNvPr id="2821" name="Text Box 2"/>
                          <wps:cNvSpPr txBox="1">
                            <a:spLocks noChangeArrowheads="1"/>
                          </wps:cNvSpPr>
                          <wps:spPr bwMode="auto">
                            <a:xfrm>
                              <a:off x="213360" y="1620520"/>
                              <a:ext cx="223520" cy="259080"/>
                            </a:xfrm>
                            <a:prstGeom prst="rect">
                              <a:avLst/>
                            </a:prstGeom>
                            <a:solidFill>
                              <a:srgbClr val="FFFFFF"/>
                            </a:solidFill>
                            <a:ln w="9525">
                              <a:noFill/>
                              <a:miter lim="800000"/>
                              <a:headEnd/>
                              <a:tailEnd/>
                            </a:ln>
                          </wps:spPr>
                          <wps:txbx>
                            <w:txbxContent>
                              <w:p w14:paraId="0005C49B" w14:textId="77777777" w:rsidR="00FF665C" w:rsidRPr="00675CB3" w:rsidRDefault="00FF665C" w:rsidP="00FF665C">
                                <w:pPr>
                                  <w:rPr>
                                    <w:sz w:val="16"/>
                                    <w:szCs w:val="16"/>
                                  </w:rPr>
                                </w:pPr>
                                <w:r>
                                  <w:rPr>
                                    <w:sz w:val="16"/>
                                    <w:szCs w:val="16"/>
                                  </w:rPr>
                                  <w:t>3</w:t>
                                </w:r>
                              </w:p>
                            </w:txbxContent>
                          </wps:txbx>
                          <wps:bodyPr rot="0" vert="horz" wrap="square" lIns="91440" tIns="45720" rIns="91440" bIns="45720" anchor="t" anchorCtr="0">
                            <a:noAutofit/>
                          </wps:bodyPr>
                        </wps:wsp>
                      </wpg:grpSp>
                    </wpg:wgp>
                  </a:graphicData>
                </a:graphic>
              </wp:inline>
            </w:drawing>
          </mc:Choice>
          <mc:Fallback>
            <w:pict>
              <v:group w14:anchorId="4DF47574" id="Group 2824" o:spid="_x0000_s1026" style="width:465.6pt;height:299.4pt;mso-position-horizontal-relative:char;mso-position-vertical-relative:line" coordsize="52000,31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17" o:spid="_x0000_s1027" type="#_x0000_t75" style="position:absolute;width:52000;height:31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">
                  <v:imagedata r:id="rId14" o:title=""/>
                </v:shape>
                <v:group id="Group 2823" o:spid="_x0000_s1028" style="position:absolute;left:16713;top:8890;width:9398;height:18796" coordsize="9398,1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">
                  <v:shapetype id="_x0000_t202" coordsize="21600,21600" o:spt="202" path="m,l,21600r21600,l21600,xe">
                    <v:stroke joinstyle="miter"/>
                    <v:path gradientshapeok="t" o:connecttype="rect"/>
                  </v:shapetype>
                  <v:shape id="_x0000_s1029" type="#_x0000_t202" style="position:absolute;width:2235;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" stroked="f">
                    <v:textbox>
                      <w:txbxContent>
                        <w:p w14:paraId="0B5A2634" w14:textId="77777777" w:rsidR="00FF665C" w:rsidRPr="00675CB3" w:rsidRDefault="00FF665C" w:rsidP="00FF665C">
                          <w:pPr>
                            <w:rPr>
                              <w:sz w:val="16"/>
                              <w:szCs w:val="16"/>
                            </w:rPr>
                          </w:pPr>
                          <w:r>
                            <w:rPr>
                              <w:sz w:val="16"/>
                              <w:szCs w:val="16"/>
                            </w:rPr>
                            <w:t>2</w:t>
                          </w:r>
                        </w:p>
                      </w:txbxContent>
                    </v:textbox>
                  </v:shape>
                  <v:shape id="_x0000_s1030" type="#_x0000_t202" style="position:absolute;left:7162;top:4267;width:2236;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" stroked="f">
                    <v:textbox>
                      <w:txbxContent>
                        <w:p w14:paraId="1C784DCB" w14:textId="77777777" w:rsidR="00FF665C" w:rsidRPr="00675CB3" w:rsidRDefault="00FF665C" w:rsidP="00FF665C">
                          <w:pPr>
                            <w:rPr>
                              <w:sz w:val="16"/>
                              <w:szCs w:val="16"/>
                            </w:rPr>
                          </w:pPr>
                          <w:r>
                            <w:rPr>
                              <w:sz w:val="16"/>
                              <w:szCs w:val="16"/>
                            </w:rPr>
                            <w:t>5</w:t>
                          </w:r>
                        </w:p>
                      </w:txbxContent>
                    </v:textbox>
                  </v:shape>
                  <v:shape id="_x0000_s1031" type="#_x0000_t202" style="position:absolute;left:2133;top:8128;width:2235;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" stroked="f">
                    <v:textbox>
                      <w:txbxContent>
                        <w:p w14:paraId="4E4D215D" w14:textId="77777777" w:rsidR="00FF665C" w:rsidRPr="00675CB3" w:rsidRDefault="00FF665C" w:rsidP="00FF665C">
                          <w:pPr>
                            <w:rPr>
                              <w:sz w:val="16"/>
                              <w:szCs w:val="16"/>
                            </w:rPr>
                          </w:pPr>
                          <w:r>
                            <w:rPr>
                              <w:sz w:val="16"/>
                              <w:szCs w:val="16"/>
                            </w:rPr>
                            <w:t>3</w:t>
                          </w:r>
                        </w:p>
                      </w:txbxContent>
                    </v:textbox>
                  </v:shape>
                  <v:shape id="_x0000_s1032" type="#_x0000_t202" style="position:absolute;left:2133;top:16205;width:2235;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" stroked="f">
                    <v:textbox>
                      <w:txbxContent>
                        <w:p w14:paraId="0005C49B" w14:textId="77777777" w:rsidR="00FF665C" w:rsidRPr="00675CB3" w:rsidRDefault="00FF665C" w:rsidP="00FF665C">
                          <w:pPr>
                            <w:rPr>
                              <w:sz w:val="16"/>
                              <w:szCs w:val="16"/>
                            </w:rPr>
                          </w:pPr>
                          <w:r>
                            <w:rPr>
                              <w:sz w:val="16"/>
                              <w:szCs w:val="16"/>
                            </w:rPr>
                            <w:t>3</w:t>
                          </w:r>
                        </w:p>
                      </w:txbxContent>
                    </v:textbox>
                  </v:shape>
                </v:group>
                <w10:anchorlock/>
              </v:group>
            </w:pict>
          </mc:Fallback>
        </mc:AlternateContent>
      </w:r>
    </w:p>
    <w:p w14:paraId="7F49253F" w14:textId="6CF50EE2" w:rsidR="0051182D" w:rsidRDefault="00192F31" w:rsidP="00696606">
      <w:r>
        <w:t xml:space="preserve">While this is a very small sample size, it is </w:t>
      </w:r>
      <w:r w:rsidR="00F1397B">
        <w:t xml:space="preserve">important to consider that the most popular choice among people who responded was a 2% discount rate for Vermont. This is </w:t>
      </w:r>
      <w:r w:rsidR="00696606">
        <w:t xml:space="preserve">in line with other social cost of carbon </w:t>
      </w:r>
      <w:r w:rsidR="00193BDC">
        <w:t>guidelines</w:t>
      </w:r>
      <w:r w:rsidR="00696606">
        <w:t>, including the New York State Social Cost of Carbon Guidance Document</w:t>
      </w:r>
      <w:r w:rsidR="008E46F3">
        <w:t>,</w:t>
      </w:r>
      <w:r w:rsidR="008E46F3">
        <w:rPr>
          <w:rStyle w:val="FootnoteReference"/>
        </w:rPr>
        <w:footnoteReference w:id="20"/>
      </w:r>
      <w:r w:rsidR="008E46F3">
        <w:t xml:space="preserve"> </w:t>
      </w:r>
      <w:r w:rsidR="00696606">
        <w:t xml:space="preserve">as well as the </w:t>
      </w:r>
      <w:r w:rsidR="00D35954">
        <w:t>federal guidelines on social cost of carbon released in February of this year.</w:t>
      </w:r>
      <w:r w:rsidR="00275B48">
        <w:rPr>
          <w:rStyle w:val="FootnoteReference"/>
        </w:rPr>
        <w:footnoteReference w:id="21"/>
      </w:r>
      <w:r w:rsidR="00193BDC">
        <w:t xml:space="preserve"> It</w:t>
      </w:r>
      <w:r w:rsidR="00485436">
        <w:t xml:space="preserve"> i</w:t>
      </w:r>
      <w:r w:rsidR="00193BDC">
        <w:t xml:space="preserve">s also important to note that the choice of a 2% discount rate is lower than the 3% discount rate </w:t>
      </w:r>
      <w:r w:rsidR="00A85BB5">
        <w:t xml:space="preserve">currently used </w:t>
      </w:r>
      <w:r w:rsidR="00193BDC">
        <w:t>in the PSD cost of carbon model for Vermont.</w:t>
      </w:r>
    </w:p>
    <w:p w14:paraId="33795847" w14:textId="45E31E5C" w:rsidR="00E10B08" w:rsidRDefault="00613984" w:rsidP="00607156">
      <w:r>
        <w:t xml:space="preserve">The choice of a 2% discount rate is consistent with the results of the qualitative questions. </w:t>
      </w:r>
      <w:r w:rsidR="001600BE">
        <w:t xml:space="preserve">For example, participants were asked to rate how strongly they agree or disagree with perspectives on several possible frames or lenses that decisions makers in Vermont could use to consider future costs and benefits for climate policies and strategies with long time horizons. </w:t>
      </w:r>
      <w:r w:rsidR="0051182D">
        <w:t>T</w:t>
      </w:r>
      <w:r w:rsidR="00F1397B">
        <w:t xml:space="preserve">he </w:t>
      </w:r>
      <w:r w:rsidR="00CE77E4">
        <w:t xml:space="preserve">most </w:t>
      </w:r>
      <w:r w:rsidR="00CE77E4">
        <w:lastRenderedPageBreak/>
        <w:t>popular</w:t>
      </w:r>
      <w:r w:rsidR="00F1397B">
        <w:t xml:space="preserve"> position of </w:t>
      </w:r>
      <w:r w:rsidR="00CE77E4">
        <w:t xml:space="preserve">the 3 positions offered </w:t>
      </w:r>
      <w:r w:rsidR="005B0922">
        <w:t xml:space="preserve">(with </w:t>
      </w:r>
      <w:r w:rsidR="00313F5F">
        <w:t xml:space="preserve">13 out of 15 </w:t>
      </w:r>
      <w:r w:rsidR="00F1397B">
        <w:t xml:space="preserve">respondents </w:t>
      </w:r>
      <w:r w:rsidR="00313F5F">
        <w:t xml:space="preserve">answering Agree or Strongly </w:t>
      </w:r>
      <w:r w:rsidR="00495E7C">
        <w:t>A</w:t>
      </w:r>
      <w:r w:rsidR="00313F5F">
        <w:t>gree)</w:t>
      </w:r>
      <w:r w:rsidR="008E0E12">
        <w:t xml:space="preserve">, </w:t>
      </w:r>
      <w:r w:rsidR="00875FCD">
        <w:t>was the moderate position that,</w:t>
      </w:r>
      <w:r w:rsidR="00F1397B">
        <w:t xml:space="preserve"> “</w:t>
      </w:r>
      <w:r w:rsidR="008E0E12">
        <w:t>I</w:t>
      </w:r>
      <w:r w:rsidR="00696606">
        <w:t>t is important to account for impacts on future</w:t>
      </w:r>
      <w:r w:rsidR="005213BA">
        <w:t xml:space="preserve"> </w:t>
      </w:r>
      <w:r w:rsidR="00696606">
        <w:t>generations and doing so requires striking a balance between short-term</w:t>
      </w:r>
      <w:r w:rsidR="005213BA">
        <w:t xml:space="preserve"> </w:t>
      </w:r>
      <w:r w:rsidR="00696606">
        <w:t>economic growth and long-term impacts.</w:t>
      </w:r>
      <w:r w:rsidR="00F1397B">
        <w:t>”</w:t>
      </w:r>
      <w:r w:rsidR="009D0FDD">
        <w:t xml:space="preserve"> See the </w:t>
      </w:r>
      <w:r w:rsidR="002A5040">
        <w:t xml:space="preserve">full survey and results in </w:t>
      </w:r>
      <w:r w:rsidR="009D0FDD">
        <w:t xml:space="preserve">Appendix </w:t>
      </w:r>
      <w:r w:rsidR="002A5040">
        <w:t xml:space="preserve">B </w:t>
      </w:r>
      <w:r w:rsidR="009D0FDD">
        <w:t xml:space="preserve">for all </w:t>
      </w:r>
      <w:r w:rsidR="000B69C7">
        <w:t>3 positions offered</w:t>
      </w:r>
      <w:r w:rsidR="002A5040">
        <w:t xml:space="preserve"> and the response for each. </w:t>
      </w:r>
      <w:r w:rsidR="002A5040">
        <w:br/>
      </w:r>
      <w:r w:rsidR="004873D6">
        <w:br/>
      </w:r>
      <w:r w:rsidR="006C51DD">
        <w:rPr>
          <w:noProof/>
        </w:rPr>
        <mc:AlternateContent>
          <mc:Choice Requires="wpg">
            <w:drawing>
              <wp:inline distT="0" distB="0" distL="0" distR="0" wp14:anchorId="406F7811" wp14:editId="48DCDE30">
                <wp:extent cx="6275705" cy="3787140"/>
                <wp:effectExtent l="0" t="0" r="0" b="3810"/>
                <wp:docPr id="2830" name="Group 2830"/>
                <wp:cNvGraphicFramePr/>
                <a:graphic xmlns:a="http://schemas.openxmlformats.org/drawingml/2006/main">
                  <a:graphicData uri="http://schemas.microsoft.com/office/word/2010/wordprocessingGroup">
                    <wpg:wgp>
                      <wpg:cNvGrpSpPr/>
                      <wpg:grpSpPr>
                        <a:xfrm>
                          <a:off x="0" y="0"/>
                          <a:ext cx="6275705" cy="3787140"/>
                          <a:chOff x="0" y="0"/>
                          <a:chExt cx="6275705" cy="3787140"/>
                        </a:xfrm>
                      </wpg:grpSpPr>
                      <pic:pic xmlns:pic="http://schemas.openxmlformats.org/drawingml/2006/picture">
                        <pic:nvPicPr>
                          <pic:cNvPr id="2825" name="Picture 282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275705" cy="3787140"/>
                          </a:xfrm>
                          <a:prstGeom prst="rect">
                            <a:avLst/>
                          </a:prstGeom>
                        </pic:spPr>
                      </pic:pic>
                      <wps:wsp>
                        <wps:cNvPr id="2826" name="Text Box 2"/>
                        <wps:cNvSpPr txBox="1">
                          <a:spLocks noChangeArrowheads="1"/>
                        </wps:cNvSpPr>
                        <wps:spPr bwMode="auto">
                          <a:xfrm>
                            <a:off x="3216729" y="1306286"/>
                            <a:ext cx="223157" cy="250372"/>
                          </a:xfrm>
                          <a:prstGeom prst="rect">
                            <a:avLst/>
                          </a:prstGeom>
                          <a:solidFill>
                            <a:srgbClr val="FFFFFF"/>
                          </a:solidFill>
                          <a:ln w="9525">
                            <a:noFill/>
                            <a:miter lim="800000"/>
                            <a:headEnd/>
                            <a:tailEnd/>
                          </a:ln>
                        </wps:spPr>
                        <wps:txbx>
                          <w:txbxContent>
                            <w:p w14:paraId="40ABDD0A" w14:textId="004570F1" w:rsidR="00113333" w:rsidRPr="00113333" w:rsidRDefault="00E62EF9" w:rsidP="00113333">
                              <w:pPr>
                                <w:rPr>
                                  <w:sz w:val="16"/>
                                  <w:szCs w:val="16"/>
                                </w:rPr>
                              </w:pPr>
                              <w:r>
                                <w:rPr>
                                  <w:sz w:val="16"/>
                                  <w:szCs w:val="16"/>
                                </w:rPr>
                                <w:t>7</w:t>
                              </w:r>
                            </w:p>
                          </w:txbxContent>
                        </wps:txbx>
                        <wps:bodyPr rot="0" vert="horz" wrap="square" lIns="91440" tIns="45720" rIns="91440" bIns="45720" anchor="t" anchorCtr="0">
                          <a:noAutofit/>
                        </wps:bodyPr>
                      </wps:wsp>
                      <wps:wsp>
                        <wps:cNvPr id="2827" name="Text Box 2"/>
                        <wps:cNvSpPr txBox="1">
                          <a:spLocks noChangeArrowheads="1"/>
                        </wps:cNvSpPr>
                        <wps:spPr bwMode="auto">
                          <a:xfrm>
                            <a:off x="2971800" y="1768929"/>
                            <a:ext cx="223157" cy="250372"/>
                          </a:xfrm>
                          <a:prstGeom prst="rect">
                            <a:avLst/>
                          </a:prstGeom>
                          <a:solidFill>
                            <a:srgbClr val="FFFFFF"/>
                          </a:solidFill>
                          <a:ln w="9525">
                            <a:noFill/>
                            <a:miter lim="800000"/>
                            <a:headEnd/>
                            <a:tailEnd/>
                          </a:ln>
                        </wps:spPr>
                        <wps:txbx>
                          <w:txbxContent>
                            <w:p w14:paraId="4096AC99" w14:textId="135001C6" w:rsidR="00113333" w:rsidRPr="00113333" w:rsidRDefault="00E62EF9" w:rsidP="00113333">
                              <w:pPr>
                                <w:rPr>
                                  <w:sz w:val="16"/>
                                  <w:szCs w:val="16"/>
                                </w:rPr>
                              </w:pPr>
                              <w:r>
                                <w:rPr>
                                  <w:sz w:val="16"/>
                                  <w:szCs w:val="16"/>
                                </w:rPr>
                                <w:t>6</w:t>
                              </w:r>
                            </w:p>
                          </w:txbxContent>
                        </wps:txbx>
                        <wps:bodyPr rot="0" vert="horz" wrap="square" lIns="91440" tIns="45720" rIns="91440" bIns="45720" anchor="t" anchorCtr="0">
                          <a:noAutofit/>
                        </wps:bodyPr>
                      </wps:wsp>
                      <wps:wsp>
                        <wps:cNvPr id="2828" name="Text Box 2"/>
                        <wps:cNvSpPr txBox="1">
                          <a:spLocks noChangeArrowheads="1"/>
                        </wps:cNvSpPr>
                        <wps:spPr bwMode="auto">
                          <a:xfrm>
                            <a:off x="1758043" y="2215243"/>
                            <a:ext cx="223157" cy="250372"/>
                          </a:xfrm>
                          <a:prstGeom prst="rect">
                            <a:avLst/>
                          </a:prstGeom>
                          <a:solidFill>
                            <a:srgbClr val="FFFFFF"/>
                          </a:solidFill>
                          <a:ln w="9525">
                            <a:noFill/>
                            <a:miter lim="800000"/>
                            <a:headEnd/>
                            <a:tailEnd/>
                          </a:ln>
                        </wps:spPr>
                        <wps:txbx>
                          <w:txbxContent>
                            <w:p w14:paraId="2BC37DA0" w14:textId="77777777" w:rsidR="00E62EF9" w:rsidRPr="00113333" w:rsidRDefault="00E62EF9" w:rsidP="00E62EF9">
                              <w:pPr>
                                <w:rPr>
                                  <w:sz w:val="16"/>
                                  <w:szCs w:val="16"/>
                                </w:rPr>
                              </w:pPr>
                              <w:r w:rsidRPr="00113333">
                                <w:rPr>
                                  <w:sz w:val="16"/>
                                  <w:szCs w:val="16"/>
                                </w:rPr>
                                <w:t>1</w:t>
                              </w:r>
                            </w:p>
                          </w:txbxContent>
                        </wps:txbx>
                        <wps:bodyPr rot="0" vert="horz" wrap="square" lIns="91440" tIns="45720" rIns="91440" bIns="45720" anchor="t" anchorCtr="0">
                          <a:noAutofit/>
                        </wps:bodyPr>
                      </wps:wsp>
                      <wps:wsp>
                        <wps:cNvPr id="2829" name="Text Box 2"/>
                        <wps:cNvSpPr txBox="1">
                          <a:spLocks noChangeArrowheads="1"/>
                        </wps:cNvSpPr>
                        <wps:spPr bwMode="auto">
                          <a:xfrm>
                            <a:off x="1752600" y="2667000"/>
                            <a:ext cx="222885" cy="228600"/>
                          </a:xfrm>
                          <a:prstGeom prst="rect">
                            <a:avLst/>
                          </a:prstGeom>
                          <a:solidFill>
                            <a:srgbClr val="FFFFFF"/>
                          </a:solidFill>
                          <a:ln w="9525">
                            <a:noFill/>
                            <a:miter lim="800000"/>
                            <a:headEnd/>
                            <a:tailEnd/>
                          </a:ln>
                        </wps:spPr>
                        <wps:txbx>
                          <w:txbxContent>
                            <w:p w14:paraId="319FD05D" w14:textId="77777777" w:rsidR="00E62EF9" w:rsidRPr="00113333" w:rsidRDefault="00E62EF9" w:rsidP="00E62EF9">
                              <w:pPr>
                                <w:rPr>
                                  <w:sz w:val="16"/>
                                  <w:szCs w:val="16"/>
                                </w:rPr>
                              </w:pPr>
                              <w:r w:rsidRPr="00113333">
                                <w:rPr>
                                  <w:sz w:val="16"/>
                                  <w:szCs w:val="16"/>
                                </w:rPr>
                                <w:t>1</w:t>
                              </w:r>
                            </w:p>
                          </w:txbxContent>
                        </wps:txbx>
                        <wps:bodyPr rot="0" vert="horz" wrap="square" lIns="91440" tIns="45720" rIns="91440" bIns="45720" anchor="t" anchorCtr="0">
                          <a:noAutofit/>
                        </wps:bodyPr>
                      </wps:wsp>
                    </wpg:wgp>
                  </a:graphicData>
                </a:graphic>
              </wp:inline>
            </w:drawing>
          </mc:Choice>
          <mc:Fallback>
            <w:pict>
              <v:group w14:anchorId="406F7811" id="Group 2830" o:spid="_x0000_s1033" style="width:494.15pt;height:298.2pt;mso-position-horizontal-relative:char;mso-position-vertical-relative:line" coordsize="62757,37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">
                <v:shape id="Picture 2825" o:spid="_x0000_s1034" type="#_x0000_t75" style="position:absolute;width:62757;height:37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">
                  <v:imagedata r:id="rId16" o:title=""/>
                </v:shape>
                <v:shape id="_x0000_s1035" type="#_x0000_t202" style="position:absolute;left:32167;top:13062;width:2231;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" stroked="f">
                  <v:textbox>
                    <w:txbxContent>
                      <w:p w14:paraId="40ABDD0A" w14:textId="004570F1" w:rsidR="00113333" w:rsidRPr="00113333" w:rsidRDefault="00E62EF9" w:rsidP="00113333">
                        <w:pPr>
                          <w:rPr>
                            <w:sz w:val="16"/>
                            <w:szCs w:val="16"/>
                          </w:rPr>
                        </w:pPr>
                        <w:r>
                          <w:rPr>
                            <w:sz w:val="16"/>
                            <w:szCs w:val="16"/>
                          </w:rPr>
                          <w:t>7</w:t>
                        </w:r>
                      </w:p>
                    </w:txbxContent>
                  </v:textbox>
                </v:shape>
                <v:shape id="_x0000_s1036" type="#_x0000_t202" style="position:absolute;left:29718;top:17689;width:2231;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" stroked="f">
                  <v:textbox>
                    <w:txbxContent>
                      <w:p w14:paraId="4096AC99" w14:textId="135001C6" w:rsidR="00113333" w:rsidRPr="00113333" w:rsidRDefault="00E62EF9" w:rsidP="00113333">
                        <w:pPr>
                          <w:rPr>
                            <w:sz w:val="16"/>
                            <w:szCs w:val="16"/>
                          </w:rPr>
                        </w:pPr>
                        <w:r>
                          <w:rPr>
                            <w:sz w:val="16"/>
                            <w:szCs w:val="16"/>
                          </w:rPr>
                          <w:t>6</w:t>
                        </w:r>
                      </w:p>
                    </w:txbxContent>
                  </v:textbox>
                </v:shape>
                <v:shape id="_x0000_s1037" type="#_x0000_t202" style="position:absolute;left:17580;top:22152;width:2232;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" stroked="f">
                  <v:textbox>
                    <w:txbxContent>
                      <w:p w14:paraId="2BC37DA0" w14:textId="77777777" w:rsidR="00E62EF9" w:rsidRPr="00113333" w:rsidRDefault="00E62EF9" w:rsidP="00E62EF9">
                        <w:pPr>
                          <w:rPr>
                            <w:sz w:val="16"/>
                            <w:szCs w:val="16"/>
                          </w:rPr>
                        </w:pPr>
                        <w:r w:rsidRPr="00113333">
                          <w:rPr>
                            <w:sz w:val="16"/>
                            <w:szCs w:val="16"/>
                          </w:rPr>
                          <w:t>1</w:t>
                        </w:r>
                      </w:p>
                    </w:txbxContent>
                  </v:textbox>
                </v:shape>
                <v:shape id="_x0000_s1038" type="#_x0000_t202" style="position:absolute;left:17526;top:26670;width:222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" stroked="f">
                  <v:textbox>
                    <w:txbxContent>
                      <w:p w14:paraId="319FD05D" w14:textId="77777777" w:rsidR="00E62EF9" w:rsidRPr="00113333" w:rsidRDefault="00E62EF9" w:rsidP="00E62EF9">
                        <w:pPr>
                          <w:rPr>
                            <w:sz w:val="16"/>
                            <w:szCs w:val="16"/>
                          </w:rPr>
                        </w:pPr>
                        <w:r w:rsidRPr="00113333">
                          <w:rPr>
                            <w:sz w:val="16"/>
                            <w:szCs w:val="16"/>
                          </w:rPr>
                          <w:t>1</w:t>
                        </w:r>
                      </w:p>
                    </w:txbxContent>
                  </v:textbox>
                </v:shape>
                <w10:anchorlock/>
              </v:group>
            </w:pict>
          </mc:Fallback>
        </mc:AlternateContent>
      </w:r>
    </w:p>
    <w:p w14:paraId="2DF5F8E0" w14:textId="30A06CE2" w:rsidR="000E4773" w:rsidRDefault="001600BE" w:rsidP="00696606">
      <w:r>
        <w:br/>
      </w:r>
      <w:r w:rsidR="00FE7DD6">
        <w:t>The choice of discount rate by the participants of the survey points toward the use of a 2% as the base social cost of carbon discount rate for Vermont.</w:t>
      </w:r>
      <w:r>
        <w:br/>
      </w:r>
      <w:r>
        <w:br/>
      </w:r>
      <w:r w:rsidR="00146777">
        <w:t xml:space="preserve">The </w:t>
      </w:r>
      <w:r w:rsidR="002A5040">
        <w:t xml:space="preserve">Cadmus/EFG </w:t>
      </w:r>
      <w:r w:rsidR="000B69C7">
        <w:t>team will now</w:t>
      </w:r>
      <w:r w:rsidR="00870F67" w:rsidRPr="007A4A3C">
        <w:t xml:space="preserve"> incorporate feedback</w:t>
      </w:r>
      <w:r w:rsidR="000B69C7">
        <w:t xml:space="preserve"> and</w:t>
      </w:r>
      <w:r w:rsidR="00870F67" w:rsidRPr="007A4A3C">
        <w:t xml:space="preserve"> learnings </w:t>
      </w:r>
      <w:r w:rsidR="000B69C7">
        <w:t>from the polling exercise</w:t>
      </w:r>
      <w:r w:rsidR="00870F67" w:rsidRPr="007A4A3C">
        <w:t xml:space="preserve"> </w:t>
      </w:r>
      <w:r w:rsidR="002746ED">
        <w:t xml:space="preserve">with the </w:t>
      </w:r>
      <w:r w:rsidR="002C3152">
        <w:t>DSSC</w:t>
      </w:r>
      <w:r w:rsidR="003E36D4">
        <w:t xml:space="preserve"> to </w:t>
      </w:r>
      <w:r w:rsidR="003127F8">
        <w:t xml:space="preserve">improve the survey. For example, </w:t>
      </w:r>
      <w:r w:rsidR="001B66FC">
        <w:t xml:space="preserve">it was clear that </w:t>
      </w:r>
      <w:r w:rsidR="003B0A79">
        <w:t>there</w:t>
      </w:r>
      <w:r w:rsidR="003127F8">
        <w:t xml:space="preserve"> </w:t>
      </w:r>
      <w:r w:rsidR="001B66FC">
        <w:t>should be</w:t>
      </w:r>
      <w:r w:rsidR="00870F67" w:rsidRPr="007A4A3C">
        <w:t xml:space="preserve"> more </w:t>
      </w:r>
      <w:r w:rsidR="001B66FC">
        <w:t xml:space="preserve">of an </w:t>
      </w:r>
      <w:r w:rsidR="00870F67" w:rsidRPr="007A4A3C">
        <w:t>explanation</w:t>
      </w:r>
      <w:r w:rsidR="001B66FC">
        <w:t xml:space="preserve"> of the concept of a discount rate</w:t>
      </w:r>
      <w:r w:rsidR="00870F67" w:rsidRPr="007A4A3C">
        <w:t xml:space="preserve"> </w:t>
      </w:r>
      <w:r w:rsidR="00DD27FA">
        <w:t>in</w:t>
      </w:r>
      <w:r w:rsidR="00870F67" w:rsidRPr="007A4A3C">
        <w:t xml:space="preserve"> the background information</w:t>
      </w:r>
      <w:r w:rsidR="00DD27FA">
        <w:t xml:space="preserve">. </w:t>
      </w:r>
      <w:r w:rsidR="002A5040">
        <w:t>We are planning to repeat the polling, with revisions based on feedback from the DSSC with all members of the VCC. We also plan to provide this report, as background</w:t>
      </w:r>
      <w:r w:rsidR="00870F67" w:rsidRPr="007A4A3C">
        <w:t xml:space="preserve"> </w:t>
      </w:r>
      <w:r w:rsidR="00D32AF9">
        <w:t xml:space="preserve">to inform the VCC’s participation in the poll. </w:t>
      </w:r>
      <w:r w:rsidR="00E67062">
        <w:t>The</w:t>
      </w:r>
      <w:r w:rsidR="00870F67" w:rsidRPr="007A4A3C">
        <w:t xml:space="preserve"> results from the responses </w:t>
      </w:r>
      <w:r w:rsidR="00D32AF9">
        <w:t>from the VCC</w:t>
      </w:r>
      <w:r w:rsidR="00870F67" w:rsidRPr="007A4A3C">
        <w:t xml:space="preserve"> as well as from </w:t>
      </w:r>
      <w:r w:rsidR="00E67062">
        <w:t xml:space="preserve">the </w:t>
      </w:r>
      <w:r w:rsidR="002C3152">
        <w:t>DSCC</w:t>
      </w:r>
      <w:r w:rsidR="00E67062">
        <w:t xml:space="preserve"> </w:t>
      </w:r>
      <w:r w:rsidR="00D32AF9">
        <w:t xml:space="preserve">will be used to </w:t>
      </w:r>
      <w:r w:rsidR="00D32AF9">
        <w:lastRenderedPageBreak/>
        <w:t xml:space="preserve">inform our final recommendations for the SCC and discount rates to be used in the CAP and economic analyses.  </w:t>
      </w:r>
    </w:p>
    <w:p w14:paraId="5059725B" w14:textId="04966C81" w:rsidR="000E4773" w:rsidRDefault="00774000" w:rsidP="00726E66">
      <w:pPr>
        <w:pStyle w:val="Heading2"/>
      </w:pPr>
      <w:bookmarkStart w:id="39" w:name="_Toc78556784"/>
      <w:r>
        <w:t>SCC and Discount Rate Recommendations</w:t>
      </w:r>
      <w:bookmarkEnd w:id="39"/>
    </w:p>
    <w:p w14:paraId="21D50DAB" w14:textId="49168D27" w:rsidR="00774000" w:rsidRDefault="00774000" w:rsidP="00774000">
      <w:pPr>
        <w:pStyle w:val="ListParagraph"/>
        <w:numPr>
          <w:ilvl w:val="0"/>
          <w:numId w:val="40"/>
        </w:numPr>
      </w:pPr>
      <w:r>
        <w:t xml:space="preserve">The results of the polling exercise, though limited in sample size, suggest a 2% discount rate based on qualitative and quantitative responses. This is consistent with recent guidelines from New York the Regional Avoided Energy Component Supply Study, and anticipated IWG Federal Guidelines. We recommend this as a base level for the VCC to consider and use for the CAP. </w:t>
      </w:r>
    </w:p>
    <w:p w14:paraId="2AB2460E" w14:textId="31164D0A" w:rsidR="000E4773" w:rsidRDefault="00774000" w:rsidP="00774000">
      <w:pPr>
        <w:pStyle w:val="ListParagraph"/>
        <w:numPr>
          <w:ilvl w:val="0"/>
          <w:numId w:val="40"/>
        </w:numPr>
      </w:pPr>
      <w:r>
        <w:t xml:space="preserve">We also recommend global </w:t>
      </w:r>
      <w:proofErr w:type="gramStart"/>
      <w:r>
        <w:t>damage based</w:t>
      </w:r>
      <w:proofErr w:type="gramEnd"/>
      <w:r>
        <w:t xml:space="preserve"> values based on IAM modeling, and suggest the SCC values from the Resources for the Future models in support of the New York State Guidelines for adoption by the VCC.  </w:t>
      </w:r>
    </w:p>
    <w:p w14:paraId="14364594" w14:textId="77777777" w:rsidR="000E4773" w:rsidRDefault="000E4773" w:rsidP="000E4773">
      <w:pPr>
        <w:spacing w:after="160" w:line="259" w:lineRule="auto"/>
        <w:rPr>
          <w:rFonts w:asciiTheme="majorHAnsi" w:eastAsiaTheme="majorEastAsia" w:hAnsiTheme="majorHAnsi" w:cstheme="majorBidi"/>
          <w:b/>
          <w:color w:val="003F5F" w:themeColor="text2"/>
          <w:sz w:val="32"/>
          <w:szCs w:val="32"/>
        </w:rPr>
      </w:pPr>
      <w:r>
        <w:br w:type="page"/>
      </w:r>
    </w:p>
    <w:p w14:paraId="011804FA" w14:textId="77777777" w:rsidR="000E4773" w:rsidRDefault="000E4773" w:rsidP="000E4773">
      <w:pPr>
        <w:pStyle w:val="Heading1"/>
      </w:pPr>
      <w:bookmarkStart w:id="40" w:name="_Toc77870113"/>
      <w:bookmarkStart w:id="41" w:name="_Toc78556785"/>
      <w:r>
        <w:lastRenderedPageBreak/>
        <w:t>Appendices</w:t>
      </w:r>
      <w:bookmarkEnd w:id="40"/>
      <w:bookmarkEnd w:id="41"/>
    </w:p>
    <w:p w14:paraId="1183A5DE" w14:textId="77777777" w:rsidR="000E4773" w:rsidRDefault="000E4773" w:rsidP="000E4773">
      <w:pPr>
        <w:pStyle w:val="Heading2"/>
        <w:numPr>
          <w:ilvl w:val="0"/>
          <w:numId w:val="33"/>
        </w:numPr>
      </w:pPr>
      <w:bookmarkStart w:id="42" w:name="_Toc77870114"/>
      <w:bookmarkStart w:id="43" w:name="_Toc78556786"/>
      <w:r>
        <w:t>Cost of Carbon Model</w:t>
      </w:r>
      <w:bookmarkEnd w:id="42"/>
      <w:bookmarkEnd w:id="43"/>
    </w:p>
    <w:p w14:paraId="32E8A5E1" w14:textId="555B7612" w:rsidR="00C565E0" w:rsidRDefault="00750268" w:rsidP="00C565E0">
      <w:pPr>
        <w:pStyle w:val="Heading2"/>
      </w:pPr>
      <w:bookmarkStart w:id="44" w:name="_Toc78556787"/>
      <w:r>
        <w:t xml:space="preserve">Access, </w:t>
      </w:r>
      <w:r w:rsidR="00C565E0">
        <w:t>Inputs, Assumptions and Formulae</w:t>
      </w:r>
      <w:bookmarkEnd w:id="44"/>
    </w:p>
    <w:p w14:paraId="1C2E9823" w14:textId="2D96E43A" w:rsidR="00750268" w:rsidRDefault="00750268" w:rsidP="00C565E0">
      <w:r>
        <w:t xml:space="preserve">Individual access to the tool may be achieved by emailing a request for a copy to: </w:t>
      </w:r>
      <w:hyperlink r:id="rId17" w:history="1">
        <w:r w:rsidRPr="004F0739">
          <w:rPr>
            <w:rStyle w:val="Hyperlink"/>
          </w:rPr>
          <w:t>Philip.picotte@vermont.gov</w:t>
        </w:r>
      </w:hyperlink>
      <w:r>
        <w:t>.</w:t>
      </w:r>
    </w:p>
    <w:p w14:paraId="223073D2" w14:textId="6E50FCAB" w:rsidR="00C565E0" w:rsidRDefault="007E0B5D" w:rsidP="00C565E0">
      <w:r>
        <w:t>Detailed comments to the i</w:t>
      </w:r>
      <w:r w:rsidR="00C565E0">
        <w:t xml:space="preserve">nputs, assumptions and formulae that appear to require revision </w:t>
      </w:r>
      <w:r w:rsidR="00B90810">
        <w:t>(</w:t>
      </w:r>
      <w:r w:rsidR="00C565E0">
        <w:t>or that at least suggest a more detailed review than we are able to provide</w:t>
      </w:r>
      <w:r w:rsidR="00B90810">
        <w:t xml:space="preserve">) </w:t>
      </w:r>
      <w:r w:rsidR="00C565E0">
        <w:t>include:</w:t>
      </w:r>
    </w:p>
    <w:p w14:paraId="37D7F2EA" w14:textId="77777777" w:rsidR="00C565E0" w:rsidRDefault="00C565E0" w:rsidP="00C565E0">
      <w:pPr>
        <w:pStyle w:val="ListParagraph"/>
        <w:numPr>
          <w:ilvl w:val="0"/>
          <w:numId w:val="36"/>
        </w:numPr>
        <w:spacing w:after="160" w:line="259" w:lineRule="auto"/>
      </w:pPr>
      <w:r w:rsidRPr="006C4652">
        <w:rPr>
          <w:b/>
          <w:bCs/>
        </w:rPr>
        <w:t>Us</w:t>
      </w:r>
      <w:r>
        <w:rPr>
          <w:b/>
          <w:bCs/>
        </w:rPr>
        <w:t>e</w:t>
      </w:r>
      <w:r w:rsidRPr="006C4652">
        <w:rPr>
          <w:b/>
          <w:bCs/>
        </w:rPr>
        <w:t xml:space="preserve"> electric avoided costs rather than retail rates to characterize added electricity costs of electric vehicles</w:t>
      </w:r>
      <w:r>
        <w:t>. The tool currently analyzes the cost-effectiveness of EVs using retail rates for gasoline and for electricity. From both a societal and program perspective, electric avoided costs should be used instead. Retail electricity prices were probably used because of a desire to capture the full range of differences in costs of operating internal combustion engine (ICE) car and an electric vehicle, including both fuel costs and maintenance cost differences, and the reference used for estimating such differences – AAA – bundled fuel and maintenance costs together. However, those two components can and should be separated – and it appears as though the AAA reference provides both components separately.</w:t>
      </w:r>
    </w:p>
    <w:p w14:paraId="728EDA9D" w14:textId="49484E43" w:rsidR="00C565E0" w:rsidRDefault="00C565E0" w:rsidP="00C565E0">
      <w:pPr>
        <w:pStyle w:val="ListParagraph"/>
        <w:numPr>
          <w:ilvl w:val="0"/>
          <w:numId w:val="36"/>
        </w:numPr>
        <w:spacing w:after="160" w:line="259" w:lineRule="auto"/>
      </w:pPr>
      <w:r w:rsidRPr="003A0EAE">
        <w:rPr>
          <w:b/>
          <w:bCs/>
        </w:rPr>
        <w:t>Us</w:t>
      </w:r>
      <w:r>
        <w:rPr>
          <w:b/>
          <w:bCs/>
        </w:rPr>
        <w:t>e</w:t>
      </w:r>
      <w:r w:rsidRPr="003A0EAE">
        <w:rPr>
          <w:b/>
          <w:bCs/>
        </w:rPr>
        <w:t xml:space="preserve"> more granular electric avoided costs</w:t>
      </w:r>
      <w:r>
        <w:rPr>
          <w:b/>
          <w:bCs/>
        </w:rPr>
        <w:t xml:space="preserve"> and electrification measure load shapes</w:t>
      </w:r>
      <w:r w:rsidRPr="00EA0995">
        <w:t>.</w:t>
      </w:r>
      <w:r>
        <w:t xml:space="preserve">  The tool currently uses estimates of annual average avoided costs of electric energy and capacity which may overstate the cost for some measures and understate the cost for others (because of seasonal and time of day differences in costs and when measures typically run).  One alternative option to consider is use of a more sophisticated tool that uses annual load shapes for different electrification measures and applies them to avoided costs that are differentiated by season and time of day.  The Efficiency Vermont (EVT) screening tool is one such option.  If necessary, the avoided costs in the EVT tool could be modified to reflect a different reference case than are assumed for screening energy efficiency measures.  It may make sense to at least test how different the estimated increase in electricity costs would be if the EVT tool was used.  If the differences are not large, that would validate the use of simpler assumptions in the Department’s tool.</w:t>
      </w:r>
      <w:r w:rsidR="00333C42">
        <w:t xml:space="preserve"> </w:t>
      </w:r>
      <w:r w:rsidR="003019B0">
        <w:t>As work</w:t>
      </w:r>
      <w:r w:rsidR="002068A9">
        <w:t xml:space="preserve"> continues throughout the </w:t>
      </w:r>
      <w:r w:rsidR="00B91571">
        <w:t xml:space="preserve">Vermont Climate Council </w:t>
      </w:r>
      <w:r w:rsidR="002068A9">
        <w:t xml:space="preserve">process, this will be </w:t>
      </w:r>
      <w:r w:rsidR="005B3043">
        <w:t>reviewed further, including the approach being undertaken with the LEAP and Energy Action Network models.</w:t>
      </w:r>
      <w:r w:rsidR="00A4555E">
        <w:t xml:space="preserve"> </w:t>
      </w:r>
    </w:p>
    <w:p w14:paraId="6D65B08B" w14:textId="2F395127" w:rsidR="00C565E0" w:rsidRDefault="00C565E0" w:rsidP="00C565E0">
      <w:pPr>
        <w:pStyle w:val="ListParagraph"/>
        <w:numPr>
          <w:ilvl w:val="0"/>
          <w:numId w:val="36"/>
        </w:numPr>
        <w:spacing w:after="160" w:line="259" w:lineRule="auto"/>
      </w:pPr>
      <w:r>
        <w:rPr>
          <w:b/>
          <w:bCs/>
        </w:rPr>
        <w:lastRenderedPageBreak/>
        <w:t xml:space="preserve">Reconsider the current </w:t>
      </w:r>
      <w:r w:rsidRPr="00191752">
        <w:rPr>
          <w:b/>
          <w:bCs/>
        </w:rPr>
        <w:t>3% real discount rate</w:t>
      </w:r>
      <w:r>
        <w:t>.  The current tool uses a 3% real discount rate to compute levelized costs.  Societal discount rates typically range between 0% and 3%,</w:t>
      </w:r>
      <w:r>
        <w:rPr>
          <w:rStyle w:val="FootnoteReference"/>
        </w:rPr>
        <w:footnoteReference w:id="22"/>
      </w:r>
      <w:r>
        <w:t xml:space="preserve"> so the current assumption is at the high end of that range.  Long-term real Treasury Bond yields, which several states use as a reference for discount rates to apply when assessing cost-effectiveness of efficiency programs, imply a real discount rate on the order of 0.5% or less.</w:t>
      </w:r>
      <w:r>
        <w:rPr>
          <w:rStyle w:val="FootnoteReference"/>
        </w:rPr>
        <w:footnoteReference w:id="23"/>
      </w:r>
      <w:r>
        <w:t xml:space="preserve">  For inter-generational concerns like climate change, a lower rate than 3% would seem more appropriate.  Note that the issue of the appropriate discount rate for the social cost of carbon s addressed in elsewhere in this report.    The outcome of that work with the </w:t>
      </w:r>
      <w:r w:rsidR="00A77D6D">
        <w:t>DSSC</w:t>
      </w:r>
      <w:r>
        <w:t xml:space="preserve"> and the full Climate Council should inform revisions to the social discount rate assumption in the Department’s tool.</w:t>
      </w:r>
    </w:p>
    <w:p w14:paraId="7132B9E8" w14:textId="77777777" w:rsidR="00C565E0" w:rsidRDefault="00C565E0" w:rsidP="00C565E0">
      <w:pPr>
        <w:pStyle w:val="ListParagraph"/>
        <w:numPr>
          <w:ilvl w:val="0"/>
          <w:numId w:val="36"/>
        </w:numPr>
        <w:spacing w:after="160" w:line="259" w:lineRule="auto"/>
      </w:pPr>
      <w:r w:rsidRPr="005219B7">
        <w:rPr>
          <w:b/>
          <w:bCs/>
        </w:rPr>
        <w:t>Ensure alignment between discount rate and the way electric avoided costs are expressed</w:t>
      </w:r>
      <w:r>
        <w:t>.  It is unclear whether the electric avoided costs in the Department’s tool are expressed in real 2020 dollars (i.e., excluding inflation impacts) or in nominal dollars (i.e., with inflation impacts added), as there are references in that tab of the Excel file to both “2020 $” and to “nominal dollars”.  The 3% real discount rate (or whatever revised real discount rate may be adopted) is appropriate for discounting values expressed in real terms.  If there are any future dollar values expressed in nominal terms, they should either be revised with inflationary effects removed or a nominal discount rate would need to be applied to calculating their net present values.</w:t>
      </w:r>
    </w:p>
    <w:p w14:paraId="4212EB66" w14:textId="77777777" w:rsidR="00C565E0" w:rsidRDefault="00C565E0" w:rsidP="00C565E0">
      <w:pPr>
        <w:pStyle w:val="ListParagraph"/>
        <w:numPr>
          <w:ilvl w:val="0"/>
          <w:numId w:val="36"/>
        </w:numPr>
        <w:spacing w:after="160" w:line="259" w:lineRule="auto"/>
      </w:pPr>
      <w:r>
        <w:rPr>
          <w:b/>
          <w:bCs/>
        </w:rPr>
        <w:t>Consider d</w:t>
      </w:r>
      <w:r w:rsidRPr="005E39A7">
        <w:rPr>
          <w:b/>
          <w:bCs/>
        </w:rPr>
        <w:t>isaggregat</w:t>
      </w:r>
      <w:r>
        <w:rPr>
          <w:b/>
          <w:bCs/>
        </w:rPr>
        <w:t>ing</w:t>
      </w:r>
      <w:r w:rsidRPr="005E39A7">
        <w:rPr>
          <w:b/>
          <w:bCs/>
        </w:rPr>
        <w:t xml:space="preserve"> building electrification </w:t>
      </w:r>
      <w:r>
        <w:rPr>
          <w:b/>
          <w:bCs/>
        </w:rPr>
        <w:t xml:space="preserve">(heat pumps) </w:t>
      </w:r>
      <w:r w:rsidRPr="005E39A7">
        <w:rPr>
          <w:b/>
          <w:bCs/>
        </w:rPr>
        <w:t>by fossil fuel</w:t>
      </w:r>
      <w:r>
        <w:t>.  Currently the tool analyzes heat pump retrofits for the average Vermont fossil fuel heated home.  However, heat pumps will be much cheaper per ton of emission reduction in propane and oil heated homes than in gas than in gas heated homes.  Disaggregating the analysis by fuel may be helpful.  While that could theoretically raise some potential program or policy design issues, it may also suggest ways to craft policy and programs to prioritize solutions.</w:t>
      </w:r>
    </w:p>
    <w:p w14:paraId="6ADD741B" w14:textId="77777777" w:rsidR="00C565E0" w:rsidRDefault="00C565E0" w:rsidP="00C565E0">
      <w:pPr>
        <w:pStyle w:val="ListParagraph"/>
        <w:numPr>
          <w:ilvl w:val="0"/>
          <w:numId w:val="36"/>
        </w:numPr>
        <w:spacing w:after="160" w:line="259" w:lineRule="auto"/>
      </w:pPr>
      <w:r>
        <w:rPr>
          <w:b/>
          <w:bCs/>
        </w:rPr>
        <w:t xml:space="preserve">Consider inclusion of cooling impacts for heat pumps.  </w:t>
      </w:r>
      <w:r>
        <w:t xml:space="preserve">The TRM formula upon which estimates of heat pump kWh increases are based references cooling, but the calculation of fossil savings appears to be based entirely on heating coefficient of performance </w:t>
      </w:r>
      <w:r>
        <w:lastRenderedPageBreak/>
        <w:t>(COP),</w:t>
      </w:r>
      <w:r>
        <w:rPr>
          <w:rStyle w:val="FootnoteReference"/>
        </w:rPr>
        <w:footnoteReference w:id="24"/>
      </w:r>
      <w:r>
        <w:t xml:space="preserve"> suggesting cooling impacts may not captured.  It may be worth assessing the implications of including cooling impacts. Generally speaking, cold climate heat pumps are much more efficient at cooling than either central A/Cs or window A/Cs that they may displace.  It is also important to note that anecdotal evidence suggests many customers are buying heat pumps in part because of interest in adding cooling capability; for such customers the baseline from which to assess impacts is some form of less efficient added cooling.  Thus, in many cases, heat pumps will reduce cooling loads and related impacts on summer peak demand.  On the other hand, for at least some customers, broad-based promotion of heat pumps will also likely result in increases in summer kWh and peak kW consumption relative to what would happen without such promotions.  It is probably worth assessing the potential implications of the net effects of these impacts.  </w:t>
      </w:r>
    </w:p>
    <w:p w14:paraId="4CBC17A9" w14:textId="29FC09B8" w:rsidR="00C565E0" w:rsidRDefault="00C565E0" w:rsidP="00C565E0">
      <w:pPr>
        <w:pStyle w:val="ListParagraph"/>
        <w:numPr>
          <w:ilvl w:val="0"/>
          <w:numId w:val="36"/>
        </w:numPr>
        <w:spacing w:after="160" w:line="259" w:lineRule="auto"/>
      </w:pPr>
      <w:r>
        <w:rPr>
          <w:b/>
          <w:bCs/>
        </w:rPr>
        <w:t>Endeavor to disaggregate weatherization impacts for the state’s income qualified weatherization services by fuel – natural gas, fuel oil and propane.</w:t>
      </w:r>
      <w:r>
        <w:t xml:space="preserve">  The model currently assumes that all weatherization savings are fuel oil savings.  That assumption was presumably made because fuel oil is the most common heating fuel in the state and Office of Economic Opportunity (OEO) savings were reported only in CO2 rather than MMBTUs by fuel.  While fuel oil may be the most common fuel, it is not the only one.  OEO also saves propane, gas and electricity, all of which have lower emission rates than oil.  Thus, GHG savings are likely modestly overstated.  There is likely a way to get OEO savings by fuel type in MMBtus to get a more refined estimate.</w:t>
      </w:r>
    </w:p>
    <w:p w14:paraId="66E47EF1" w14:textId="77777777" w:rsidR="00C565E0" w:rsidRDefault="00C565E0" w:rsidP="00C565E0">
      <w:pPr>
        <w:pStyle w:val="ListParagraph"/>
        <w:numPr>
          <w:ilvl w:val="0"/>
          <w:numId w:val="36"/>
        </w:numPr>
        <w:spacing w:after="160" w:line="259" w:lineRule="auto"/>
      </w:pPr>
      <w:r w:rsidRPr="001062A1">
        <w:rPr>
          <w:b/>
          <w:bCs/>
        </w:rPr>
        <w:t>Refine estimates of EV incremental costs</w:t>
      </w:r>
      <w:r w:rsidRPr="00E638F2">
        <w:t>.</w:t>
      </w:r>
      <w:r>
        <w:t xml:space="preserve">  The current tool assumes that the incremental cost of an EV is the difference between the national average cost of a mid-size sedan with an internal combustion engine (ICE) and the average manufacturer suggested retail price (MSRP) for EVs available in Vermont.   That may be a bit of an “apples-to-oranges” comparison for a couple of reasons.  First, the average EV available in Vermont is not necessarily representative of the average EV purchased.  Second, the average mid-size sedan sold nationally may not be representative of the ICE alternatives to EVs purchased in Vermont.  To use an extreme example to make a point, the cost of a </w:t>
      </w:r>
      <w:r>
        <w:lastRenderedPageBreak/>
        <w:t xml:space="preserve">Tesla is not comparable to the cost of a Ford or Toyota mid-size sedan.  Ideally, estimates of the incremental cost of EVs should be based on comparisons of ICE and EV vehicles that are as similar as possible in the features that they each have – </w:t>
      </w:r>
      <w:proofErr w:type="gramStart"/>
      <w:r>
        <w:t>e.g.</w:t>
      </w:r>
      <w:proofErr w:type="gramEnd"/>
      <w:r>
        <w:t xml:space="preserve"> comparing a Ford Fusion ICE sedan with a Ford Fusion EV (but with other examples also included and approximate weighted averages computed).  In short, averages can and should be used, but those averages should be for a reasonable assessment of comparable ICE and EV vehicles.  This is analogous to how the incremental cost of efficiency measures is estimated by Efficiency Vermont.</w:t>
      </w:r>
    </w:p>
    <w:p w14:paraId="66E6C781" w14:textId="676FF430" w:rsidR="00C565E0" w:rsidRDefault="00C565E0" w:rsidP="00C565E0">
      <w:pPr>
        <w:pStyle w:val="ListParagraph"/>
        <w:numPr>
          <w:ilvl w:val="0"/>
          <w:numId w:val="36"/>
        </w:numPr>
        <w:spacing w:after="160" w:line="259" w:lineRule="auto"/>
      </w:pPr>
      <w:r>
        <w:rPr>
          <w:b/>
          <w:bCs/>
        </w:rPr>
        <w:t>Review the assumed difference in electricity consumption and fossil fuel displacement between all</w:t>
      </w:r>
      <w:r w:rsidR="00EA4118">
        <w:rPr>
          <w:b/>
          <w:bCs/>
        </w:rPr>
        <w:t>-</w:t>
      </w:r>
      <w:r>
        <w:rPr>
          <w:b/>
          <w:bCs/>
        </w:rPr>
        <w:t xml:space="preserve">electric vehicle (AEV) and partial hybrid electric vehicles (PHEVs). </w:t>
      </w:r>
      <w:r>
        <w:t xml:space="preserve">Currently the tool assumes that PHEVs have </w:t>
      </w:r>
      <w:r w:rsidRPr="00DF4998">
        <w:t xml:space="preserve">½ </w:t>
      </w:r>
      <w:r>
        <w:t xml:space="preserve">the </w:t>
      </w:r>
      <w:r w:rsidRPr="00DF4998">
        <w:t>MWh consumption as AEVs</w:t>
      </w:r>
      <w:r w:rsidRPr="001C4537">
        <w:t>.</w:t>
      </w:r>
      <w:r>
        <w:t xml:space="preserve">  No basis is provided for this assumption.</w:t>
      </w:r>
    </w:p>
    <w:p w14:paraId="3E80858B" w14:textId="77777777" w:rsidR="00C565E0" w:rsidRDefault="00C565E0" w:rsidP="00C565E0">
      <w:pPr>
        <w:pStyle w:val="ListParagraph"/>
        <w:numPr>
          <w:ilvl w:val="0"/>
          <w:numId w:val="36"/>
        </w:numPr>
        <w:spacing w:after="160" w:line="259" w:lineRule="auto"/>
      </w:pPr>
      <w:r>
        <w:rPr>
          <w:b/>
          <w:bCs/>
        </w:rPr>
        <w:t xml:space="preserve">Clarify assumptions about EV measure life.  </w:t>
      </w:r>
      <w:r>
        <w:t xml:space="preserve">On the assumptions tab of the tool the measure life for EVs is stated as 12 years.  However, in the EV tab the emission reductions and costs are assumed to be 15 years for PHEVs vs. only 12 years for AEVs.  It is not clear why that distinction is made.  </w:t>
      </w:r>
    </w:p>
    <w:p w14:paraId="638FEBA1" w14:textId="77777777" w:rsidR="00C565E0" w:rsidRDefault="00C565E0" w:rsidP="00C565E0">
      <w:pPr>
        <w:pStyle w:val="ListParagraph"/>
        <w:numPr>
          <w:ilvl w:val="0"/>
          <w:numId w:val="36"/>
        </w:numPr>
        <w:spacing w:after="160" w:line="259" w:lineRule="auto"/>
      </w:pPr>
      <w:r>
        <w:rPr>
          <w:b/>
          <w:bCs/>
        </w:rPr>
        <w:t>Review/Correct anomalous assumptions in the EV tab.  Why are EV CO2 impacts multiplied by 5/12 (AEV) or 5/15 (PHEV)</w:t>
      </w:r>
      <w:r w:rsidRPr="00E74BAB">
        <w:t>?</w:t>
      </w:r>
      <w:r>
        <w:t xml:space="preserve">  In cells C31 and D49 of the EV tab there are calculations of tons of CO2 reduction that multiply pounds of reduction by either 5/12 (for AEVs) or 5/15 (for PHEVs).  It is not clear why.  The same cells also incorrectly divide by 2,200 (the conversion to metric tons) whereas all other calculations in the tool divide by 2,000 to present information in short tons.  Note that these two calculations do not appear to be used or referenced anywhere – and that the Summary Findings tab shows the correct calculation of cost per short ton reduced – so this is not a big issue.  However, to avoid confusion those calculations should either be deleted or corrected.</w:t>
      </w:r>
    </w:p>
    <w:p w14:paraId="234F59EE" w14:textId="77777777" w:rsidR="00C565E0" w:rsidRPr="000F7D9F" w:rsidRDefault="00C565E0" w:rsidP="00C565E0">
      <w:pPr>
        <w:pStyle w:val="ListParagraph"/>
        <w:numPr>
          <w:ilvl w:val="0"/>
          <w:numId w:val="36"/>
        </w:numPr>
        <w:spacing w:after="160" w:line="259" w:lineRule="auto"/>
      </w:pPr>
      <w:r w:rsidRPr="00793ADC">
        <w:rPr>
          <w:b/>
          <w:bCs/>
        </w:rPr>
        <w:t>Tie electric capacity benefits of Tier II Resources to their capacity and coincidence factor</w:t>
      </w:r>
      <w:r>
        <w:t>.  The tool currently bases estimates of capacity benefits on estimated annual electricity output (MWh), which is assumed to be spread evenly across all hours of the year, and then multiplying by the coincidence factor, the price per peak kW and other adjustments.  This mistakenly undervalues the capacity benefits by a factor of about 5.  Instead – as the tool does with net metering resources – the peak demand benefit should be computed by multiplying the nameplate capacity by the coincidence factor and then by price and other factors.</w:t>
      </w:r>
    </w:p>
    <w:p w14:paraId="3639BC27" w14:textId="77777777" w:rsidR="00C565E0" w:rsidRDefault="00C565E0" w:rsidP="00C565E0">
      <w:pPr>
        <w:pStyle w:val="ListParagraph"/>
        <w:numPr>
          <w:ilvl w:val="0"/>
          <w:numId w:val="36"/>
        </w:numPr>
        <w:spacing w:after="160" w:line="259" w:lineRule="auto"/>
      </w:pPr>
      <w:r>
        <w:rPr>
          <w:b/>
          <w:bCs/>
        </w:rPr>
        <w:t>Revisit h</w:t>
      </w:r>
      <w:r w:rsidRPr="00C933B5">
        <w:rPr>
          <w:b/>
          <w:bCs/>
        </w:rPr>
        <w:t xml:space="preserve">eat </w:t>
      </w:r>
      <w:r w:rsidRPr="002D64BD">
        <w:rPr>
          <w:b/>
          <w:bCs/>
        </w:rPr>
        <w:t xml:space="preserve">pump water heater impacts </w:t>
      </w:r>
      <w:r>
        <w:rPr>
          <w:b/>
          <w:bCs/>
        </w:rPr>
        <w:t>assumptions.</w:t>
      </w:r>
      <w:r>
        <w:t xml:space="preserve">  First, the assumptions in the tool are from an older (2016) TRM.  Second, the tool appears to assume the least efficient HPWH is installed.  Third, the current TRM has a heating penalty but no cooling or dehumidification benefit – these will be modest, but not zero.  Finally, the current </w:t>
      </w:r>
      <w:r>
        <w:lastRenderedPageBreak/>
        <w:t xml:space="preserve">TRM appears to be based on average metered kWh from CVPS controlled electric water heaters which appear to have consumption levels on the order of 3000 kWh/year – which seems low from other data we have seen (controlled electric water heaters may be a biased sample).  </w:t>
      </w:r>
    </w:p>
    <w:p w14:paraId="5A85C501" w14:textId="77777777" w:rsidR="000E4773" w:rsidRDefault="000E4773" w:rsidP="000E4773">
      <w:r>
        <w:t>Flow chart for harmonizing with SEI modeling and CAP</w:t>
      </w:r>
    </w:p>
    <w:p w14:paraId="3A5EAA99" w14:textId="77777777" w:rsidR="00027B06" w:rsidRDefault="00027B06">
      <w:pPr>
        <w:spacing w:after="160" w:line="259" w:lineRule="auto"/>
        <w:rPr>
          <w:rFonts w:asciiTheme="majorHAnsi" w:eastAsiaTheme="majorEastAsia" w:hAnsiTheme="majorHAnsi" w:cstheme="majorBidi"/>
          <w:color w:val="003F5F" w:themeColor="text2"/>
          <w:sz w:val="28"/>
          <w:szCs w:val="26"/>
        </w:rPr>
      </w:pPr>
      <w:bookmarkStart w:id="45" w:name="_Toc77870115"/>
      <w:r>
        <w:br w:type="page"/>
      </w:r>
    </w:p>
    <w:p w14:paraId="58E393B7" w14:textId="31DDE123" w:rsidR="000E4773" w:rsidRDefault="000E4773" w:rsidP="000E4773">
      <w:pPr>
        <w:pStyle w:val="Heading2"/>
        <w:numPr>
          <w:ilvl w:val="0"/>
          <w:numId w:val="33"/>
        </w:numPr>
      </w:pPr>
      <w:bookmarkStart w:id="46" w:name="_Toc78556788"/>
      <w:r>
        <w:lastRenderedPageBreak/>
        <w:t>Social Cost of Carbon</w:t>
      </w:r>
      <w:bookmarkEnd w:id="45"/>
      <w:r>
        <w:t xml:space="preserve"> </w:t>
      </w:r>
      <w:r w:rsidR="00E71503">
        <w:t>Survey and Results</w:t>
      </w:r>
      <w:bookmarkEnd w:id="46"/>
    </w:p>
    <w:p w14:paraId="2C2899A1" w14:textId="19B093B4" w:rsidR="00E30186" w:rsidRDefault="00C376C6" w:rsidP="00414FCF">
      <w:r>
        <w:t xml:space="preserve">This Appendix presents the survey questions and results from the </w:t>
      </w:r>
      <w:r w:rsidR="00A77D6D">
        <w:t>DSSC</w:t>
      </w:r>
      <w:r>
        <w:t xml:space="preserve"> Poll conducted as part of that Committees’ July 21</w:t>
      </w:r>
      <w:r w:rsidR="00C13C71">
        <w:t>,</w:t>
      </w:r>
      <w:r>
        <w:t xml:space="preserve"> </w:t>
      </w:r>
      <w:r w:rsidR="00C13C71">
        <w:t>2021,</w:t>
      </w:r>
      <w:r>
        <w:t xml:space="preserve"> remote meeting.  There were approximately 25 total remote meeting participants, and 15 people completed the survey as part of the guided exercise conducted by the Cadmus/EFG team.  </w:t>
      </w:r>
    </w:p>
    <w:p w14:paraId="3999CFC3" w14:textId="2A36E032" w:rsidR="00B55D49" w:rsidRDefault="007A5DFF" w:rsidP="000E4773">
      <w:r>
        <w:rPr>
          <w:noProof/>
        </w:rPr>
        <w:drawing>
          <wp:inline distT="0" distB="0" distL="0" distR="0" wp14:anchorId="164397A3" wp14:editId="0F718DC5">
            <wp:extent cx="5943600" cy="3511550"/>
            <wp:effectExtent l="0" t="0" r="0" b="0"/>
            <wp:docPr id="2838" name="Picture 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511550"/>
                    </a:xfrm>
                    <a:prstGeom prst="rect">
                      <a:avLst/>
                    </a:prstGeom>
                  </pic:spPr>
                </pic:pic>
              </a:graphicData>
            </a:graphic>
          </wp:inline>
        </w:drawing>
      </w:r>
    </w:p>
    <w:p w14:paraId="0162B28E" w14:textId="77777777" w:rsidR="00B55D49" w:rsidRDefault="00B55D49">
      <w:pPr>
        <w:spacing w:after="160" w:line="259" w:lineRule="auto"/>
      </w:pPr>
      <w:r>
        <w:br w:type="page"/>
      </w:r>
    </w:p>
    <w:p w14:paraId="1A8B5446" w14:textId="29065DF2" w:rsidR="005A53F5" w:rsidRDefault="005A53F5" w:rsidP="000E4773">
      <w:r>
        <w:rPr>
          <w:noProof/>
        </w:rPr>
        <w:lastRenderedPageBreak/>
        <w:drawing>
          <wp:inline distT="0" distB="0" distL="0" distR="0" wp14:anchorId="46CBA8EE" wp14:editId="2FA6712D">
            <wp:extent cx="5943600" cy="5416550"/>
            <wp:effectExtent l="0" t="0" r="0" b="0"/>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5416550"/>
                    </a:xfrm>
                    <a:prstGeom prst="rect">
                      <a:avLst/>
                    </a:prstGeom>
                  </pic:spPr>
                </pic:pic>
              </a:graphicData>
            </a:graphic>
          </wp:inline>
        </w:drawing>
      </w:r>
    </w:p>
    <w:p w14:paraId="744EE70D" w14:textId="77777777" w:rsidR="005A53F5" w:rsidRDefault="005A53F5">
      <w:pPr>
        <w:spacing w:after="160" w:line="259" w:lineRule="auto"/>
      </w:pPr>
      <w:r>
        <w:br w:type="page"/>
      </w:r>
    </w:p>
    <w:p w14:paraId="29151654" w14:textId="24BFD018" w:rsidR="005A53F5" w:rsidRDefault="00597259" w:rsidP="000E4773">
      <w:r>
        <w:rPr>
          <w:noProof/>
        </w:rPr>
        <w:lastRenderedPageBreak/>
        <w:drawing>
          <wp:inline distT="0" distB="0" distL="0" distR="0" wp14:anchorId="6D9EF4C5" wp14:editId="71110A87">
            <wp:extent cx="5943600" cy="5439410"/>
            <wp:effectExtent l="0" t="0" r="0" b="889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5439410"/>
                    </a:xfrm>
                    <a:prstGeom prst="rect">
                      <a:avLst/>
                    </a:prstGeom>
                  </pic:spPr>
                </pic:pic>
              </a:graphicData>
            </a:graphic>
          </wp:inline>
        </w:drawing>
      </w:r>
    </w:p>
    <w:p w14:paraId="74D875B9" w14:textId="152B1C15" w:rsidR="00597259" w:rsidRDefault="00597259" w:rsidP="000E4773"/>
    <w:p w14:paraId="31E107BA" w14:textId="77777777" w:rsidR="00597259" w:rsidRDefault="00597259">
      <w:pPr>
        <w:spacing w:after="160" w:line="259" w:lineRule="auto"/>
      </w:pPr>
      <w:r>
        <w:br w:type="page"/>
      </w:r>
    </w:p>
    <w:p w14:paraId="445893CE" w14:textId="7BEF67A3" w:rsidR="00C61DDD" w:rsidRDefault="00C61DDD" w:rsidP="000E4773">
      <w:r>
        <w:rPr>
          <w:noProof/>
        </w:rPr>
        <w:lastRenderedPageBreak/>
        <w:drawing>
          <wp:inline distT="0" distB="0" distL="0" distR="0" wp14:anchorId="526E0294" wp14:editId="3A93F37B">
            <wp:extent cx="5943600" cy="6022975"/>
            <wp:effectExtent l="0" t="0" r="0" b="0"/>
            <wp:docPr id="2831" name="Picture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6022975"/>
                    </a:xfrm>
                    <a:prstGeom prst="rect">
                      <a:avLst/>
                    </a:prstGeom>
                  </pic:spPr>
                </pic:pic>
              </a:graphicData>
            </a:graphic>
          </wp:inline>
        </w:drawing>
      </w:r>
    </w:p>
    <w:p w14:paraId="2A67D319" w14:textId="77777777" w:rsidR="00C61DDD" w:rsidRDefault="00C61DDD">
      <w:pPr>
        <w:spacing w:after="160" w:line="259" w:lineRule="auto"/>
      </w:pPr>
      <w:r>
        <w:br w:type="page"/>
      </w:r>
    </w:p>
    <w:p w14:paraId="1DA271AB" w14:textId="1DFED4B9" w:rsidR="00597259" w:rsidRDefault="003632AB" w:rsidP="000E4773">
      <w:r>
        <w:rPr>
          <w:noProof/>
        </w:rPr>
        <w:lastRenderedPageBreak/>
        <w:drawing>
          <wp:inline distT="0" distB="0" distL="0" distR="0" wp14:anchorId="3E9DE371" wp14:editId="53692D47">
            <wp:extent cx="5943600" cy="6264275"/>
            <wp:effectExtent l="0" t="0" r="0" b="3175"/>
            <wp:docPr id="2832" name="Picture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6264275"/>
                    </a:xfrm>
                    <a:prstGeom prst="rect">
                      <a:avLst/>
                    </a:prstGeom>
                  </pic:spPr>
                </pic:pic>
              </a:graphicData>
            </a:graphic>
          </wp:inline>
        </w:drawing>
      </w:r>
    </w:p>
    <w:p w14:paraId="54338A9B" w14:textId="77777777" w:rsidR="003632AB" w:rsidRDefault="003632AB">
      <w:pPr>
        <w:spacing w:after="160" w:line="259" w:lineRule="auto"/>
      </w:pPr>
      <w:r>
        <w:br w:type="page"/>
      </w:r>
    </w:p>
    <w:p w14:paraId="29758F15" w14:textId="7C03106F" w:rsidR="00597259" w:rsidRDefault="00FA315B" w:rsidP="000E4773">
      <w:r>
        <w:rPr>
          <w:noProof/>
        </w:rPr>
        <w:lastRenderedPageBreak/>
        <w:drawing>
          <wp:inline distT="0" distB="0" distL="0" distR="0" wp14:anchorId="68528B49" wp14:editId="1E3FEED5">
            <wp:extent cx="5943600" cy="6092190"/>
            <wp:effectExtent l="0" t="0" r="0" b="3810"/>
            <wp:docPr id="2833" name="Picture 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6092190"/>
                    </a:xfrm>
                    <a:prstGeom prst="rect">
                      <a:avLst/>
                    </a:prstGeom>
                  </pic:spPr>
                </pic:pic>
              </a:graphicData>
            </a:graphic>
          </wp:inline>
        </w:drawing>
      </w:r>
    </w:p>
    <w:p w14:paraId="1C9A6ABD" w14:textId="77777777" w:rsidR="00FA315B" w:rsidRDefault="00FA315B">
      <w:pPr>
        <w:spacing w:after="160" w:line="259" w:lineRule="auto"/>
      </w:pPr>
      <w:r>
        <w:br w:type="page"/>
      </w:r>
    </w:p>
    <w:p w14:paraId="200F0A18" w14:textId="63C32C0A" w:rsidR="00597259" w:rsidRDefault="001704CF" w:rsidP="000E4773">
      <w:r>
        <w:rPr>
          <w:noProof/>
        </w:rPr>
        <w:lastRenderedPageBreak/>
        <mc:AlternateContent>
          <mc:Choice Requires="wpg">
            <w:drawing>
              <wp:inline distT="0" distB="0" distL="0" distR="0" wp14:anchorId="517D729E" wp14:editId="5EAF94A8">
                <wp:extent cx="5943600" cy="6626225"/>
                <wp:effectExtent l="0" t="0" r="0" b="3175"/>
                <wp:docPr id="2836" name="Group 2836"/>
                <wp:cNvGraphicFramePr/>
                <a:graphic xmlns:a="http://schemas.openxmlformats.org/drawingml/2006/main">
                  <a:graphicData uri="http://schemas.microsoft.com/office/word/2010/wordprocessingGroup">
                    <wpg:wgp>
                      <wpg:cNvGrpSpPr/>
                      <wpg:grpSpPr>
                        <a:xfrm>
                          <a:off x="0" y="0"/>
                          <a:ext cx="5943600" cy="6626225"/>
                          <a:chOff x="0" y="0"/>
                          <a:chExt cx="5943600" cy="6626225"/>
                        </a:xfrm>
                      </wpg:grpSpPr>
                      <pic:pic xmlns:pic="http://schemas.openxmlformats.org/drawingml/2006/picture">
                        <pic:nvPicPr>
                          <pic:cNvPr id="2834" name="Picture 283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943600" cy="6461125"/>
                          </a:xfrm>
                          <a:prstGeom prst="rect">
                            <a:avLst/>
                          </a:prstGeom>
                        </pic:spPr>
                      </pic:pic>
                      <pic:pic xmlns:pic="http://schemas.openxmlformats.org/drawingml/2006/picture">
                        <pic:nvPicPr>
                          <pic:cNvPr id="2835" name="Picture 283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6446520"/>
                            <a:ext cx="5943600" cy="179705"/>
                          </a:xfrm>
                          <a:prstGeom prst="rect">
                            <a:avLst/>
                          </a:prstGeom>
                        </pic:spPr>
                      </pic:pic>
                    </wpg:wgp>
                  </a:graphicData>
                </a:graphic>
              </wp:inline>
            </w:drawing>
          </mc:Choice>
          <mc:Fallback>
            <w:pict>
              <v:group w14:anchorId="7451D20D" id="Group 2836" o:spid="_x0000_s1026" style="width:468pt;height:521.75pt;mso-position-horizontal-relative:char;mso-position-vertical-relative:line" coordsize="59436,66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">
                <v:shape id="Picture 2834" o:spid="_x0000_s1027" type="#_x0000_t75" style="position:absolute;width:59436;height:64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">
                  <v:imagedata r:id="rId26" o:title=""/>
                </v:shape>
                <v:shape id="Picture 2835" o:spid="_x0000_s1028" type="#_x0000_t75" style="position:absolute;top:64465;width:5943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">
                  <v:imagedata r:id="rId27" o:title=""/>
                </v:shape>
                <w10:anchorlock/>
              </v:group>
            </w:pict>
          </mc:Fallback>
        </mc:AlternateContent>
      </w:r>
    </w:p>
    <w:p w14:paraId="72F3FB4F" w14:textId="0BA54920" w:rsidR="000E4773" w:rsidRPr="00AF486C" w:rsidRDefault="000E4773" w:rsidP="000E4773"/>
    <w:p w14:paraId="5EF318DB" w14:textId="77777777" w:rsidR="00E933CA" w:rsidRDefault="00E933CA">
      <w:pPr>
        <w:spacing w:after="160" w:line="259" w:lineRule="auto"/>
      </w:pPr>
      <w:r>
        <w:br w:type="page"/>
      </w:r>
    </w:p>
    <w:p w14:paraId="0578F03F" w14:textId="36F52245" w:rsidR="000E4773" w:rsidRPr="00AF486C" w:rsidRDefault="00B55D49" w:rsidP="000E4773">
      <w:r>
        <w:rPr>
          <w:noProof/>
        </w:rPr>
        <w:lastRenderedPageBreak/>
        <w:drawing>
          <wp:inline distT="0" distB="0" distL="0" distR="0" wp14:anchorId="25B0E0B3" wp14:editId="65C94D3E">
            <wp:extent cx="5943600" cy="4934585"/>
            <wp:effectExtent l="0" t="0" r="0" b="0"/>
            <wp:docPr id="2837" name="Picture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934585"/>
                    </a:xfrm>
                    <a:prstGeom prst="rect">
                      <a:avLst/>
                    </a:prstGeom>
                  </pic:spPr>
                </pic:pic>
              </a:graphicData>
            </a:graphic>
          </wp:inline>
        </w:drawing>
      </w:r>
    </w:p>
    <w:p w14:paraId="7242550C" w14:textId="182E02B5" w:rsidR="000F052A" w:rsidRDefault="00AC1703" w:rsidP="000E4773">
      <w:r>
        <w:t xml:space="preserve">Question 8 is based on the </w:t>
      </w:r>
      <w:r w:rsidR="00F92172">
        <w:t xml:space="preserve">table titled “U.S Social Cost of Carbon Dioxide by Discount Rate, </w:t>
      </w:r>
      <w:proofErr w:type="gramStart"/>
      <w:r w:rsidR="00F92172">
        <w:t>Adjusted</w:t>
      </w:r>
      <w:proofErr w:type="gramEnd"/>
      <w:r w:rsidR="00F92172">
        <w:t xml:space="preserve"> for New York State (2020$ per metric ton of CO2)”</w:t>
      </w:r>
      <w:r w:rsidR="00347064">
        <w:t>, which can be found below.</w:t>
      </w:r>
      <w:r w:rsidR="008B3DF5">
        <w:t xml:space="preserve"> The </w:t>
      </w:r>
      <w:r w:rsidR="008619B6">
        <w:t>words “Recommended Range of Discount Rates” and “(Central Rate)” were removed f</w:t>
      </w:r>
      <w:r w:rsidR="00837EB1">
        <w:t>rom</w:t>
      </w:r>
      <w:r w:rsidR="008619B6">
        <w:t xml:space="preserve"> the survey question </w:t>
      </w:r>
      <w:r w:rsidR="00D15C2F">
        <w:t>to allow par</w:t>
      </w:r>
      <w:r w:rsidR="00767407">
        <w:t xml:space="preserve">ticipants to view the numbers without </w:t>
      </w:r>
      <w:r w:rsidR="00E30186">
        <w:t>the NY DEC’s recommendation.</w:t>
      </w:r>
    </w:p>
    <w:p w14:paraId="55F79FCD" w14:textId="458EBA4B" w:rsidR="006359DF" w:rsidRPr="00313B93" w:rsidRDefault="008A1CD6" w:rsidP="003E5AD8">
      <w:pPr>
        <w:spacing w:after="160" w:line="259" w:lineRule="auto"/>
      </w:pPr>
      <w:r>
        <w:rPr>
          <w:noProof/>
        </w:rPr>
        <w:lastRenderedPageBreak/>
        <w:drawing>
          <wp:anchor distT="0" distB="0" distL="114300" distR="114300" simplePos="0" relativeHeight="251658240" behindDoc="0" locked="0" layoutInCell="1" allowOverlap="1" wp14:anchorId="50946B63" wp14:editId="71F2F2F8">
            <wp:simplePos x="0" y="0"/>
            <wp:positionH relativeFrom="margin">
              <wp:align>center</wp:align>
            </wp:positionH>
            <wp:positionV relativeFrom="paragraph">
              <wp:posOffset>0</wp:posOffset>
            </wp:positionV>
            <wp:extent cx="4427709" cy="6886575"/>
            <wp:effectExtent l="0" t="0" r="0" b="0"/>
            <wp:wrapTopAndBottom/>
            <wp:docPr id="2841" name="Picture 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427709" cy="6886575"/>
                    </a:xfrm>
                    <a:prstGeom prst="rect">
                      <a:avLst/>
                    </a:prstGeom>
                  </pic:spPr>
                </pic:pic>
              </a:graphicData>
            </a:graphic>
            <wp14:sizeRelH relativeFrom="page">
              <wp14:pctWidth>0</wp14:pctWidth>
            </wp14:sizeRelH>
            <wp14:sizeRelV relativeFrom="page">
              <wp14:pctHeight>0</wp14:pctHeight>
            </wp14:sizeRelV>
          </wp:anchor>
        </w:drawing>
      </w:r>
      <w:r w:rsidR="00A47484">
        <w:t xml:space="preserve">Source: </w:t>
      </w:r>
      <w:hyperlink r:id="rId30" w:history="1">
        <w:r w:rsidR="008C572D" w:rsidRPr="00C13C71">
          <w:rPr>
            <w:rStyle w:val="Hyperlink"/>
            <w:i/>
            <w:iCs/>
            <w:color w:val="464646" w:themeColor="text1"/>
            <w:u w:val="none"/>
          </w:rPr>
          <w:t>Appendix: Value of Carbon,</w:t>
        </w:r>
        <w:r w:rsidR="008C572D" w:rsidRPr="00C13C71">
          <w:rPr>
            <w:rStyle w:val="Hyperlink"/>
            <w:color w:val="464646" w:themeColor="text1"/>
            <w:u w:val="none"/>
          </w:rPr>
          <w:t xml:space="preserve"> New York Department of Environmental Conservation, revised June 2021.</w:t>
        </w:r>
        <w:r w:rsidR="008C572D" w:rsidRPr="008C572D">
          <w:rPr>
            <w:rStyle w:val="Hyperlink"/>
          </w:rPr>
          <w:t xml:space="preserve"> https://www.dec.ny.gov/docs/administration_pdf/vocapprev.pdf. </w:t>
        </w:r>
      </w:hyperlink>
    </w:p>
    <w:sectPr w:rsidR="006359DF" w:rsidRPr="00313B93" w:rsidSect="00B237F6">
      <w:headerReference w:type="default" r:id="rId31"/>
      <w:footerReference w:type="default" r:id="rId32"/>
      <w:headerReference w:type="first" r:id="rId33"/>
      <w:footerReference w:type="first" r:id="rId34"/>
      <w:pgSz w:w="12240" w:h="15840"/>
      <w:pgMar w:top="2016"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C365C" w14:textId="77777777" w:rsidR="004B164F" w:rsidRDefault="004B164F" w:rsidP="00A51C17">
      <w:r>
        <w:separator/>
      </w:r>
    </w:p>
  </w:endnote>
  <w:endnote w:type="continuationSeparator" w:id="0">
    <w:p w14:paraId="60BC813B" w14:textId="77777777" w:rsidR="004B164F" w:rsidRDefault="004B164F" w:rsidP="00A51C17">
      <w:r>
        <w:continuationSeparator/>
      </w:r>
    </w:p>
  </w:endnote>
  <w:endnote w:type="continuationNotice" w:id="1">
    <w:p w14:paraId="0AC46ADA" w14:textId="77777777" w:rsidR="004B164F" w:rsidRDefault="004B164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39E9E" w14:textId="3E6374C0" w:rsidR="00E439EF" w:rsidRPr="003104FE" w:rsidRDefault="00E439EF" w:rsidP="00521A51">
    <w:pPr>
      <w:spacing w:before="120" w:after="120"/>
      <w:rPr>
        <w:rFonts w:asciiTheme="majorHAnsi" w:hAnsiTheme="majorHAnsi" w:cstheme="majorHAnsi"/>
        <w:b/>
        <w:color w:val="003F5F" w:themeColor="text2"/>
      </w:rPr>
    </w:pPr>
    <w:r w:rsidRPr="003104FE">
      <w:rPr>
        <w:rFonts w:asciiTheme="majorHAnsi" w:hAnsiTheme="majorHAnsi" w:cstheme="majorHAnsi"/>
        <w:b/>
        <w:color w:val="003F5F" w:themeColor="text2"/>
      </w:rPr>
      <w:t>Energy Futures Group, Inc</w:t>
    </w:r>
    <w:r>
      <w:rPr>
        <w:rFonts w:asciiTheme="majorHAnsi" w:hAnsiTheme="majorHAnsi" w:cstheme="majorHAnsi"/>
        <w:b/>
        <w:color w:val="003F5F" w:themeColor="text2"/>
      </w:rPr>
      <w:tab/>
    </w:r>
    <w:r>
      <w:rPr>
        <w:rFonts w:asciiTheme="majorHAnsi" w:hAnsiTheme="majorHAnsi" w:cstheme="majorHAnsi"/>
        <w:b/>
        <w:color w:val="003F5F" w:themeColor="text2"/>
      </w:rPr>
      <w:tab/>
    </w:r>
    <w:r>
      <w:rPr>
        <w:rFonts w:asciiTheme="majorHAnsi" w:hAnsiTheme="majorHAnsi" w:cstheme="majorHAnsi"/>
        <w:b/>
        <w:color w:val="003F5F" w:themeColor="text2"/>
      </w:rPr>
      <w:tab/>
    </w:r>
    <w:r>
      <w:rPr>
        <w:rFonts w:asciiTheme="majorHAnsi" w:hAnsiTheme="majorHAnsi" w:cstheme="majorHAnsi"/>
        <w:b/>
        <w:color w:val="003F5F" w:themeColor="text2"/>
      </w:rPr>
      <w:tab/>
    </w:r>
    <w:r>
      <w:rPr>
        <w:rFonts w:asciiTheme="majorHAnsi" w:hAnsiTheme="majorHAnsi" w:cstheme="majorHAnsi"/>
        <w:b/>
        <w:color w:val="003F5F" w:themeColor="text2"/>
      </w:rPr>
      <w:tab/>
    </w:r>
    <w:r>
      <w:rPr>
        <w:rFonts w:asciiTheme="majorHAnsi" w:hAnsiTheme="majorHAnsi" w:cstheme="majorHAnsi"/>
        <w:b/>
        <w:color w:val="003F5F" w:themeColor="text2"/>
      </w:rPr>
      <w:tab/>
    </w:r>
    <w:r>
      <w:rPr>
        <w:rFonts w:asciiTheme="majorHAnsi" w:hAnsiTheme="majorHAnsi" w:cstheme="majorHAnsi"/>
        <w:b/>
        <w:color w:val="003F5F" w:themeColor="text2"/>
      </w:rPr>
      <w:tab/>
    </w:r>
    <w:r>
      <w:rPr>
        <w:rFonts w:asciiTheme="majorHAnsi" w:hAnsiTheme="majorHAnsi" w:cstheme="majorHAnsi"/>
        <w:b/>
        <w:color w:val="003F5F" w:themeColor="text2"/>
      </w:rPr>
      <w:tab/>
    </w:r>
    <w:r>
      <w:rPr>
        <w:rFonts w:asciiTheme="majorHAnsi" w:hAnsiTheme="majorHAnsi" w:cstheme="majorHAnsi"/>
        <w:b/>
        <w:color w:val="003F5F" w:themeColor="text2"/>
      </w:rPr>
      <w:tab/>
    </w:r>
  </w:p>
  <w:p w14:paraId="7068FAA6" w14:textId="0882AD44" w:rsidR="00E439EF" w:rsidRPr="00C2163A" w:rsidRDefault="004534C9" w:rsidP="00C2163A">
    <w:pPr>
      <w:rPr>
        <w:sz w:val="20"/>
        <w:szCs w:val="20"/>
      </w:rPr>
    </w:pPr>
    <w:r w:rsidRPr="00A51C17">
      <w:rPr>
        <w:noProof/>
      </w:rPr>
      <mc:AlternateContent>
        <mc:Choice Requires="wps">
          <w:drawing>
            <wp:anchor distT="0" distB="0" distL="114300" distR="114300" simplePos="0" relativeHeight="251658244" behindDoc="0" locked="0" layoutInCell="1" allowOverlap="1" wp14:anchorId="1F9244CB" wp14:editId="11985605">
              <wp:simplePos x="0" y="0"/>
              <wp:positionH relativeFrom="margin">
                <wp:posOffset>3133725</wp:posOffset>
              </wp:positionH>
              <wp:positionV relativeFrom="paragraph">
                <wp:posOffset>10160</wp:posOffset>
              </wp:positionV>
              <wp:extent cx="157480" cy="157480"/>
              <wp:effectExtent l="0" t="0" r="0" b="0"/>
              <wp:wrapNone/>
              <wp:docPr id="2682" name="Shape 2682"/>
              <wp:cNvGraphicFramePr/>
              <a:graphic xmlns:a="http://schemas.openxmlformats.org/drawingml/2006/main">
                <a:graphicData uri="http://schemas.microsoft.com/office/word/2010/wordprocessingShape">
                  <wps:wsp>
                    <wps:cNvSpPr/>
                    <wps:spPr>
                      <a:xfrm>
                        <a:off x="0" y="0"/>
                        <a:ext cx="157480" cy="157480"/>
                      </a:xfrm>
                      <a:custGeom>
                        <a:avLst/>
                        <a:gdLst/>
                        <a:ahLst/>
                        <a:cxnLst>
                          <a:cxn ang="0">
                            <a:pos x="wd2" y="hd2"/>
                          </a:cxn>
                          <a:cxn ang="5400000">
                            <a:pos x="wd2" y="hd2"/>
                          </a:cxn>
                          <a:cxn ang="10800000">
                            <a:pos x="wd2" y="hd2"/>
                          </a:cxn>
                          <a:cxn ang="16200000">
                            <a:pos x="wd2" y="hd2"/>
                          </a:cxn>
                        </a:cxnLst>
                        <a:rect l="0" t="0" r="r" b="b"/>
                        <a:pathLst>
                          <a:path w="21600" h="21600" extrusionOk="0">
                            <a:moveTo>
                              <a:pt x="20618" y="16691"/>
                            </a:moveTo>
                            <a:cubicBezTo>
                              <a:pt x="20618" y="17775"/>
                              <a:pt x="19739" y="18655"/>
                              <a:pt x="18655" y="18655"/>
                            </a:cubicBezTo>
                            <a:lnTo>
                              <a:pt x="17673" y="18655"/>
                            </a:lnTo>
                            <a:lnTo>
                              <a:pt x="17673" y="14727"/>
                            </a:lnTo>
                            <a:cubicBezTo>
                              <a:pt x="17673" y="14186"/>
                              <a:pt x="17233" y="13745"/>
                              <a:pt x="16691" y="13745"/>
                            </a:cubicBezTo>
                            <a:lnTo>
                              <a:pt x="4909" y="13745"/>
                            </a:lnTo>
                            <a:cubicBezTo>
                              <a:pt x="4367" y="13745"/>
                              <a:pt x="3927" y="14186"/>
                              <a:pt x="3927" y="14727"/>
                            </a:cubicBezTo>
                            <a:lnTo>
                              <a:pt x="3927" y="18655"/>
                            </a:lnTo>
                            <a:lnTo>
                              <a:pt x="2945" y="18655"/>
                            </a:lnTo>
                            <a:cubicBezTo>
                              <a:pt x="1861" y="18655"/>
                              <a:pt x="982" y="17775"/>
                              <a:pt x="982" y="16691"/>
                            </a:cubicBezTo>
                            <a:lnTo>
                              <a:pt x="982" y="8836"/>
                            </a:lnTo>
                            <a:cubicBezTo>
                              <a:pt x="982" y="7752"/>
                              <a:pt x="1861" y="6873"/>
                              <a:pt x="2945" y="6873"/>
                            </a:cubicBezTo>
                            <a:lnTo>
                              <a:pt x="18655" y="6873"/>
                            </a:lnTo>
                            <a:cubicBezTo>
                              <a:pt x="19739" y="6873"/>
                              <a:pt x="20618" y="7752"/>
                              <a:pt x="20618" y="8836"/>
                            </a:cubicBezTo>
                            <a:cubicBezTo>
                              <a:pt x="20618" y="8836"/>
                              <a:pt x="20618" y="16691"/>
                              <a:pt x="20618" y="16691"/>
                            </a:cubicBezTo>
                            <a:close/>
                            <a:moveTo>
                              <a:pt x="16691" y="20618"/>
                            </a:moveTo>
                            <a:lnTo>
                              <a:pt x="4909" y="20618"/>
                            </a:lnTo>
                            <a:lnTo>
                              <a:pt x="4909" y="14727"/>
                            </a:lnTo>
                            <a:lnTo>
                              <a:pt x="16691" y="14727"/>
                            </a:lnTo>
                            <a:cubicBezTo>
                              <a:pt x="16691" y="14727"/>
                              <a:pt x="16691" y="20618"/>
                              <a:pt x="16691" y="20618"/>
                            </a:cubicBezTo>
                            <a:close/>
                            <a:moveTo>
                              <a:pt x="4909" y="982"/>
                            </a:moveTo>
                            <a:lnTo>
                              <a:pt x="16691" y="982"/>
                            </a:lnTo>
                            <a:lnTo>
                              <a:pt x="16691" y="5891"/>
                            </a:lnTo>
                            <a:lnTo>
                              <a:pt x="4909" y="5891"/>
                            </a:lnTo>
                            <a:cubicBezTo>
                              <a:pt x="4909" y="5891"/>
                              <a:pt x="4909" y="982"/>
                              <a:pt x="4909" y="982"/>
                            </a:cubicBezTo>
                            <a:close/>
                            <a:moveTo>
                              <a:pt x="18655" y="5891"/>
                            </a:moveTo>
                            <a:lnTo>
                              <a:pt x="17673" y="5891"/>
                            </a:lnTo>
                            <a:lnTo>
                              <a:pt x="17673" y="982"/>
                            </a:lnTo>
                            <a:cubicBezTo>
                              <a:pt x="17673" y="440"/>
                              <a:pt x="17233" y="0"/>
                              <a:pt x="16691" y="0"/>
                            </a:cubicBezTo>
                            <a:lnTo>
                              <a:pt x="4909" y="0"/>
                            </a:lnTo>
                            <a:cubicBezTo>
                              <a:pt x="4367" y="0"/>
                              <a:pt x="3927" y="440"/>
                              <a:pt x="3927" y="982"/>
                            </a:cubicBezTo>
                            <a:lnTo>
                              <a:pt x="3927" y="5891"/>
                            </a:lnTo>
                            <a:lnTo>
                              <a:pt x="2945" y="5891"/>
                            </a:lnTo>
                            <a:cubicBezTo>
                              <a:pt x="1318" y="5891"/>
                              <a:pt x="0" y="7210"/>
                              <a:pt x="0" y="8836"/>
                            </a:cubicBezTo>
                            <a:lnTo>
                              <a:pt x="0" y="16691"/>
                            </a:lnTo>
                            <a:cubicBezTo>
                              <a:pt x="0" y="18318"/>
                              <a:pt x="1318" y="19636"/>
                              <a:pt x="2945" y="19636"/>
                            </a:cubicBezTo>
                            <a:lnTo>
                              <a:pt x="3927" y="19636"/>
                            </a:lnTo>
                            <a:lnTo>
                              <a:pt x="3927" y="20618"/>
                            </a:lnTo>
                            <a:cubicBezTo>
                              <a:pt x="3927" y="21161"/>
                              <a:pt x="4367" y="21600"/>
                              <a:pt x="4909" y="21600"/>
                            </a:cubicBezTo>
                            <a:lnTo>
                              <a:pt x="16691" y="21600"/>
                            </a:lnTo>
                            <a:cubicBezTo>
                              <a:pt x="17233" y="21600"/>
                              <a:pt x="17673" y="21161"/>
                              <a:pt x="17673" y="20618"/>
                            </a:cubicBezTo>
                            <a:lnTo>
                              <a:pt x="17673" y="19636"/>
                            </a:lnTo>
                            <a:lnTo>
                              <a:pt x="18655" y="19636"/>
                            </a:lnTo>
                            <a:cubicBezTo>
                              <a:pt x="20282" y="19636"/>
                              <a:pt x="21600" y="18318"/>
                              <a:pt x="21600" y="16691"/>
                            </a:cubicBezTo>
                            <a:lnTo>
                              <a:pt x="21600" y="8836"/>
                            </a:lnTo>
                            <a:cubicBezTo>
                              <a:pt x="21600" y="7210"/>
                              <a:pt x="20282" y="5891"/>
                              <a:pt x="18655" y="5891"/>
                            </a:cubicBezTo>
                            <a:moveTo>
                              <a:pt x="17673" y="8836"/>
                            </a:moveTo>
                            <a:cubicBezTo>
                              <a:pt x="17131" y="8836"/>
                              <a:pt x="16691" y="9276"/>
                              <a:pt x="16691" y="9818"/>
                            </a:cubicBezTo>
                            <a:cubicBezTo>
                              <a:pt x="16691" y="10360"/>
                              <a:pt x="17131" y="10800"/>
                              <a:pt x="17673" y="10800"/>
                            </a:cubicBezTo>
                            <a:cubicBezTo>
                              <a:pt x="18214" y="10800"/>
                              <a:pt x="18655" y="10360"/>
                              <a:pt x="18655" y="9818"/>
                            </a:cubicBezTo>
                            <a:cubicBezTo>
                              <a:pt x="18655" y="9276"/>
                              <a:pt x="18214" y="8836"/>
                              <a:pt x="17673" y="8836"/>
                            </a:cubicBezTo>
                            <a:moveTo>
                              <a:pt x="14727" y="8836"/>
                            </a:moveTo>
                            <a:cubicBezTo>
                              <a:pt x="14186" y="8836"/>
                              <a:pt x="13745" y="9276"/>
                              <a:pt x="13745" y="9818"/>
                            </a:cubicBezTo>
                            <a:cubicBezTo>
                              <a:pt x="13745" y="10360"/>
                              <a:pt x="14186" y="10800"/>
                              <a:pt x="14727" y="10800"/>
                            </a:cubicBezTo>
                            <a:cubicBezTo>
                              <a:pt x="15269" y="10800"/>
                              <a:pt x="15709" y="10360"/>
                              <a:pt x="15709" y="9818"/>
                            </a:cubicBezTo>
                            <a:cubicBezTo>
                              <a:pt x="15709" y="9276"/>
                              <a:pt x="15269" y="8836"/>
                              <a:pt x="14727" y="8836"/>
                            </a:cubicBezTo>
                            <a:moveTo>
                              <a:pt x="7364" y="16691"/>
                            </a:moveTo>
                            <a:lnTo>
                              <a:pt x="12273" y="16691"/>
                            </a:lnTo>
                            <a:cubicBezTo>
                              <a:pt x="12544" y="16691"/>
                              <a:pt x="12764" y="16472"/>
                              <a:pt x="12764" y="16200"/>
                            </a:cubicBezTo>
                            <a:cubicBezTo>
                              <a:pt x="12764" y="15929"/>
                              <a:pt x="12544" y="15709"/>
                              <a:pt x="12273" y="15709"/>
                            </a:cubicBezTo>
                            <a:lnTo>
                              <a:pt x="7364" y="15709"/>
                            </a:lnTo>
                            <a:cubicBezTo>
                              <a:pt x="7092" y="15709"/>
                              <a:pt x="6873" y="15929"/>
                              <a:pt x="6873" y="16200"/>
                            </a:cubicBezTo>
                            <a:cubicBezTo>
                              <a:pt x="6873" y="16472"/>
                              <a:pt x="7092" y="16691"/>
                              <a:pt x="7364" y="16691"/>
                            </a:cubicBezTo>
                            <a:moveTo>
                              <a:pt x="7364" y="18655"/>
                            </a:moveTo>
                            <a:lnTo>
                              <a:pt x="14236" y="18655"/>
                            </a:lnTo>
                            <a:cubicBezTo>
                              <a:pt x="14508" y="18655"/>
                              <a:pt x="14727" y="18435"/>
                              <a:pt x="14727" y="18164"/>
                            </a:cubicBezTo>
                            <a:cubicBezTo>
                              <a:pt x="14727" y="17893"/>
                              <a:pt x="14508" y="17673"/>
                              <a:pt x="14236" y="17673"/>
                            </a:cubicBezTo>
                            <a:lnTo>
                              <a:pt x="7364" y="17673"/>
                            </a:lnTo>
                            <a:cubicBezTo>
                              <a:pt x="7092" y="17673"/>
                              <a:pt x="6873" y="17893"/>
                              <a:pt x="6873" y="18164"/>
                            </a:cubicBezTo>
                            <a:cubicBezTo>
                              <a:pt x="6873" y="18435"/>
                              <a:pt x="7092" y="18655"/>
                              <a:pt x="7364" y="18655"/>
                            </a:cubicBezTo>
                          </a:path>
                        </a:pathLst>
                      </a:custGeom>
                      <a:solidFill>
                        <a:schemeClr val="accent2"/>
                      </a:solidFill>
                      <a:ln w="12700">
                        <a:miter lim="400000"/>
                      </a:ln>
                    </wps:spPr>
                    <wps:bodyPr lIns="38090" tIns="38090" rIns="38090" bIns="38090" anchor="ctr"/>
                  </wps:wsp>
                </a:graphicData>
              </a:graphic>
              <wp14:sizeRelH relativeFrom="margin">
                <wp14:pctWidth>0</wp14:pctWidth>
              </wp14:sizeRelH>
              <wp14:sizeRelV relativeFrom="margin">
                <wp14:pctHeight>0</wp14:pctHeight>
              </wp14:sizeRelV>
            </wp:anchor>
          </w:drawing>
        </mc:Choice>
        <mc:Fallback>
          <w:pict>
            <v:shape w14:anchorId="37429D7D" id="Shape 2682" o:spid="_x0000_s1026" style="position:absolute;margin-left:246.75pt;margin-top:.8pt;width:12.4pt;height:12.4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" path="m20618,16691v,1084,-879,1964,-1963,1964l17673,18655r,-3928c17673,14186,17233,13745,16691,13745r-11782,c4367,13745,3927,14186,3927,14727r,3928l2945,18655v-1084,,-1963,-880,-1963,-1964l982,8836v,-1084,879,-1963,1963,-1963l18655,6873v1084,,1963,879,1963,1963c20618,8836,20618,16691,20618,16691xm16691,20618r-11782,l4909,14727r11782,c16691,14727,16691,20618,16691,20618xm4909,982r11782,l16691,5891r-11782,c4909,5891,4909,982,4909,982xm18655,5891r-982,l17673,982c17673,440,17233,,16691,l4909,c4367,,3927,440,3927,982r,4909l2945,5891c1318,5891,,7210,,8836r,7855c,18318,1318,19636,2945,19636r982,l3927,20618v,543,440,982,982,982l16691,21600v542,,982,-439,982,-982l17673,19636r982,c20282,19636,21600,18318,21600,16691r,-7855c21600,7210,20282,5891,18655,5891t-982,2945c17131,8836,16691,9276,16691,9818v,542,440,982,982,982c18214,10800,18655,10360,18655,9818v,-542,-441,-982,-982,-982m14727,8836v-541,,-982,440,-982,982c13745,10360,14186,10800,14727,10800v542,,982,-440,982,-982c15709,9276,15269,8836,14727,8836m7364,16691r4909,c12544,16691,12764,16472,12764,16200v,-271,-220,-491,-491,-491l7364,15709v-272,,-491,220,-491,491c6873,16472,7092,16691,7364,16691t,1964l14236,18655v272,,491,-220,491,-491c14727,17893,14508,17673,14236,17673r-6872,c7092,17673,6873,17893,6873,18164v,271,219,491,491,491e" fillcolor="#4fad26 [3205]" stroked="f" strokeweight="1pt">
              <v:stroke miterlimit="4" joinstyle="miter"/>
              <v:path arrowok="t" o:extrusionok="f" o:connecttype="custom" o:connectlocs="78740,78740;78740,78740;78740,78740;78740,78740" o:connectangles="0,90,180,270"/>
              <w10:wrap anchorx="margin"/>
            </v:shape>
          </w:pict>
        </mc:Fallback>
      </mc:AlternateContent>
    </w:r>
    <w:r w:rsidR="00E439EF" w:rsidRPr="00A51C17">
      <w:rPr>
        <w:noProof/>
      </w:rPr>
      <mc:AlternateContent>
        <mc:Choice Requires="wps">
          <w:drawing>
            <wp:anchor distT="0" distB="0" distL="114300" distR="114300" simplePos="0" relativeHeight="251658243" behindDoc="0" locked="0" layoutInCell="1" allowOverlap="1" wp14:anchorId="64508D43" wp14:editId="014834EF">
              <wp:simplePos x="0" y="0"/>
              <wp:positionH relativeFrom="margin">
                <wp:posOffset>2149475</wp:posOffset>
              </wp:positionH>
              <wp:positionV relativeFrom="paragraph">
                <wp:posOffset>12065</wp:posOffset>
              </wp:positionV>
              <wp:extent cx="127000" cy="127000"/>
              <wp:effectExtent l="0" t="0" r="6350" b="6350"/>
              <wp:wrapNone/>
              <wp:docPr id="2628" name="Shape 2628"/>
              <wp:cNvGraphicFramePr/>
              <a:graphic xmlns:a="http://schemas.openxmlformats.org/drawingml/2006/main">
                <a:graphicData uri="http://schemas.microsoft.com/office/word/2010/wordprocessingShape">
                  <wps:wsp>
                    <wps:cNvSpPr/>
                    <wps:spPr>
                      <a:xfrm>
                        <a:off x="0" y="0"/>
                        <a:ext cx="127000" cy="127000"/>
                      </a:xfrm>
                      <a:custGeom>
                        <a:avLst/>
                        <a:gdLst/>
                        <a:ahLst/>
                        <a:cxnLst>
                          <a:cxn ang="0">
                            <a:pos x="wd2" y="hd2"/>
                          </a:cxn>
                          <a:cxn ang="5400000">
                            <a:pos x="wd2" y="hd2"/>
                          </a:cxn>
                          <a:cxn ang="10800000">
                            <a:pos x="wd2" y="hd2"/>
                          </a:cxn>
                          <a:cxn ang="16200000">
                            <a:pos x="wd2" y="hd2"/>
                          </a:cxn>
                        </a:cxnLst>
                        <a:rect l="0" t="0" r="r" b="b"/>
                        <a:pathLst>
                          <a:path w="21600" h="21600" extrusionOk="0">
                            <a:moveTo>
                              <a:pt x="16445" y="20618"/>
                            </a:moveTo>
                            <a:cubicBezTo>
                              <a:pt x="15830" y="20618"/>
                              <a:pt x="15230" y="20482"/>
                              <a:pt x="14664" y="20214"/>
                            </a:cubicBezTo>
                            <a:cubicBezTo>
                              <a:pt x="14611" y="20189"/>
                              <a:pt x="14556" y="20170"/>
                              <a:pt x="14501" y="20155"/>
                            </a:cubicBezTo>
                            <a:cubicBezTo>
                              <a:pt x="8920" y="17308"/>
                              <a:pt x="4296" y="12685"/>
                              <a:pt x="1448" y="7105"/>
                            </a:cubicBezTo>
                            <a:cubicBezTo>
                              <a:pt x="1432" y="7048"/>
                              <a:pt x="1412" y="6991"/>
                              <a:pt x="1386" y="6936"/>
                            </a:cubicBezTo>
                            <a:cubicBezTo>
                              <a:pt x="1118" y="6369"/>
                              <a:pt x="982" y="5770"/>
                              <a:pt x="982" y="5155"/>
                            </a:cubicBezTo>
                            <a:cubicBezTo>
                              <a:pt x="982" y="2774"/>
                              <a:pt x="3067" y="982"/>
                              <a:pt x="4418" y="982"/>
                            </a:cubicBezTo>
                            <a:cubicBezTo>
                              <a:pt x="4595" y="982"/>
                              <a:pt x="4712" y="1072"/>
                              <a:pt x="4765" y="1126"/>
                            </a:cubicBezTo>
                            <a:cubicBezTo>
                              <a:pt x="4777" y="1139"/>
                              <a:pt x="4800" y="1164"/>
                              <a:pt x="4832" y="1216"/>
                            </a:cubicBezTo>
                            <a:cubicBezTo>
                              <a:pt x="4849" y="1244"/>
                              <a:pt x="4868" y="1271"/>
                              <a:pt x="4888" y="1297"/>
                            </a:cubicBezTo>
                            <a:lnTo>
                              <a:pt x="8121" y="5453"/>
                            </a:lnTo>
                            <a:cubicBezTo>
                              <a:pt x="8146" y="5485"/>
                              <a:pt x="8173" y="5515"/>
                              <a:pt x="8202" y="5544"/>
                            </a:cubicBezTo>
                            <a:cubicBezTo>
                              <a:pt x="8255" y="5598"/>
                              <a:pt x="8345" y="5715"/>
                              <a:pt x="8345" y="5891"/>
                            </a:cubicBezTo>
                            <a:cubicBezTo>
                              <a:pt x="8345" y="5978"/>
                              <a:pt x="8321" y="6060"/>
                              <a:pt x="8274" y="6135"/>
                            </a:cubicBezTo>
                            <a:lnTo>
                              <a:pt x="7180" y="7221"/>
                            </a:lnTo>
                            <a:cubicBezTo>
                              <a:pt x="7175" y="7226"/>
                              <a:pt x="7170" y="7231"/>
                              <a:pt x="7165" y="7236"/>
                            </a:cubicBezTo>
                            <a:cubicBezTo>
                              <a:pt x="6769" y="7609"/>
                              <a:pt x="6543" y="8126"/>
                              <a:pt x="6543" y="8668"/>
                            </a:cubicBezTo>
                            <a:cubicBezTo>
                              <a:pt x="6543" y="9175"/>
                              <a:pt x="6740" y="9658"/>
                              <a:pt x="7082" y="10020"/>
                            </a:cubicBezTo>
                            <a:cubicBezTo>
                              <a:pt x="7094" y="10040"/>
                              <a:pt x="7107" y="10059"/>
                              <a:pt x="7121" y="10078"/>
                            </a:cubicBezTo>
                            <a:cubicBezTo>
                              <a:pt x="8327" y="11745"/>
                              <a:pt x="9810" y="13222"/>
                              <a:pt x="11528" y="14469"/>
                            </a:cubicBezTo>
                            <a:cubicBezTo>
                              <a:pt x="11541" y="14478"/>
                              <a:pt x="11555" y="14487"/>
                              <a:pt x="11568" y="14496"/>
                            </a:cubicBezTo>
                            <a:cubicBezTo>
                              <a:pt x="11931" y="14844"/>
                              <a:pt x="12418" y="15045"/>
                              <a:pt x="12928" y="15045"/>
                            </a:cubicBezTo>
                            <a:cubicBezTo>
                              <a:pt x="13440" y="15045"/>
                              <a:pt x="13934" y="14840"/>
                              <a:pt x="14301" y="14479"/>
                            </a:cubicBezTo>
                            <a:cubicBezTo>
                              <a:pt x="14320" y="14463"/>
                              <a:pt x="14338" y="14446"/>
                              <a:pt x="14356" y="14427"/>
                            </a:cubicBezTo>
                            <a:lnTo>
                              <a:pt x="15456" y="13320"/>
                            </a:lnTo>
                            <a:cubicBezTo>
                              <a:pt x="15533" y="13271"/>
                              <a:pt x="15615" y="13247"/>
                              <a:pt x="15701" y="13247"/>
                            </a:cubicBezTo>
                            <a:cubicBezTo>
                              <a:pt x="15878" y="13247"/>
                              <a:pt x="15995" y="13337"/>
                              <a:pt x="16048" y="13391"/>
                            </a:cubicBezTo>
                            <a:cubicBezTo>
                              <a:pt x="16077" y="13420"/>
                              <a:pt x="16108" y="13447"/>
                              <a:pt x="16140" y="13472"/>
                            </a:cubicBezTo>
                            <a:lnTo>
                              <a:pt x="20296" y="16704"/>
                            </a:lnTo>
                            <a:cubicBezTo>
                              <a:pt x="20323" y="16725"/>
                              <a:pt x="20351" y="16744"/>
                              <a:pt x="20379" y="16762"/>
                            </a:cubicBezTo>
                            <a:cubicBezTo>
                              <a:pt x="20431" y="16795"/>
                              <a:pt x="20455" y="16816"/>
                              <a:pt x="20466" y="16827"/>
                            </a:cubicBezTo>
                            <a:cubicBezTo>
                              <a:pt x="20520" y="16881"/>
                              <a:pt x="20610" y="16997"/>
                              <a:pt x="20610" y="17174"/>
                            </a:cubicBezTo>
                            <a:cubicBezTo>
                              <a:pt x="20610" y="17207"/>
                              <a:pt x="20612" y="17240"/>
                              <a:pt x="20616" y="17273"/>
                            </a:cubicBezTo>
                            <a:cubicBezTo>
                              <a:pt x="20539" y="18625"/>
                              <a:pt x="18774" y="20618"/>
                              <a:pt x="16445" y="20618"/>
                            </a:cubicBezTo>
                            <a:moveTo>
                              <a:pt x="21600" y="17174"/>
                            </a:moveTo>
                            <a:lnTo>
                              <a:pt x="21592" y="17174"/>
                            </a:lnTo>
                            <a:cubicBezTo>
                              <a:pt x="21592" y="16768"/>
                              <a:pt x="21427" y="16399"/>
                              <a:pt x="21161" y="16133"/>
                            </a:cubicBezTo>
                            <a:cubicBezTo>
                              <a:pt x="21082" y="16054"/>
                              <a:pt x="20994" y="15988"/>
                              <a:pt x="20899" y="15929"/>
                            </a:cubicBezTo>
                            <a:lnTo>
                              <a:pt x="16743" y="12697"/>
                            </a:lnTo>
                            <a:cubicBezTo>
                              <a:pt x="16476" y="12430"/>
                              <a:pt x="16108" y="12265"/>
                              <a:pt x="15701" y="12265"/>
                            </a:cubicBezTo>
                            <a:cubicBezTo>
                              <a:pt x="15368" y="12265"/>
                              <a:pt x="15065" y="12380"/>
                              <a:pt x="14819" y="12567"/>
                            </a:cubicBezTo>
                            <a:lnTo>
                              <a:pt x="13659" y="13736"/>
                            </a:lnTo>
                            <a:lnTo>
                              <a:pt x="13656" y="13733"/>
                            </a:lnTo>
                            <a:cubicBezTo>
                              <a:pt x="13477" y="13934"/>
                              <a:pt x="13218" y="14063"/>
                              <a:pt x="12928" y="14063"/>
                            </a:cubicBezTo>
                            <a:cubicBezTo>
                              <a:pt x="12595" y="14063"/>
                              <a:pt x="12303" y="13897"/>
                              <a:pt x="12125" y="13645"/>
                            </a:cubicBezTo>
                            <a:cubicBezTo>
                              <a:pt x="12119" y="13654"/>
                              <a:pt x="12111" y="13663"/>
                              <a:pt x="12104" y="13674"/>
                            </a:cubicBezTo>
                            <a:cubicBezTo>
                              <a:pt x="10500" y="12510"/>
                              <a:pt x="9078" y="11108"/>
                              <a:pt x="7916" y="9502"/>
                            </a:cubicBezTo>
                            <a:cubicBezTo>
                              <a:pt x="7927" y="9495"/>
                              <a:pt x="7937" y="9486"/>
                              <a:pt x="7949" y="9479"/>
                            </a:cubicBezTo>
                            <a:cubicBezTo>
                              <a:pt x="7693" y="9299"/>
                              <a:pt x="7525" y="9004"/>
                              <a:pt x="7525" y="8668"/>
                            </a:cubicBezTo>
                            <a:cubicBezTo>
                              <a:pt x="7525" y="8367"/>
                              <a:pt x="7662" y="8101"/>
                              <a:pt x="7873" y="7920"/>
                            </a:cubicBezTo>
                            <a:lnTo>
                              <a:pt x="7872" y="7918"/>
                            </a:lnTo>
                            <a:lnTo>
                              <a:pt x="9026" y="6773"/>
                            </a:lnTo>
                            <a:cubicBezTo>
                              <a:pt x="9213" y="6528"/>
                              <a:pt x="9327" y="6224"/>
                              <a:pt x="9327" y="5891"/>
                            </a:cubicBezTo>
                            <a:cubicBezTo>
                              <a:pt x="9327" y="5485"/>
                              <a:pt x="9162" y="5116"/>
                              <a:pt x="8896" y="4850"/>
                            </a:cubicBezTo>
                            <a:lnTo>
                              <a:pt x="5663" y="693"/>
                            </a:lnTo>
                            <a:cubicBezTo>
                              <a:pt x="5604" y="599"/>
                              <a:pt x="5538" y="510"/>
                              <a:pt x="5459" y="432"/>
                            </a:cubicBezTo>
                            <a:cubicBezTo>
                              <a:pt x="5193" y="165"/>
                              <a:pt x="4825" y="0"/>
                              <a:pt x="4418" y="0"/>
                            </a:cubicBezTo>
                            <a:cubicBezTo>
                              <a:pt x="2455" y="0"/>
                              <a:pt x="0" y="2308"/>
                              <a:pt x="0" y="5155"/>
                            </a:cubicBezTo>
                            <a:cubicBezTo>
                              <a:pt x="0" y="5943"/>
                              <a:pt x="183" y="6688"/>
                              <a:pt x="499" y="7356"/>
                            </a:cubicBezTo>
                            <a:lnTo>
                              <a:pt x="483" y="7373"/>
                            </a:lnTo>
                            <a:cubicBezTo>
                              <a:pt x="3436" y="13255"/>
                              <a:pt x="8345" y="18164"/>
                              <a:pt x="14228" y="21117"/>
                            </a:cubicBezTo>
                            <a:lnTo>
                              <a:pt x="14244" y="21101"/>
                            </a:lnTo>
                            <a:cubicBezTo>
                              <a:pt x="14912" y="21418"/>
                              <a:pt x="15657" y="21600"/>
                              <a:pt x="16445" y="21600"/>
                            </a:cubicBezTo>
                            <a:cubicBezTo>
                              <a:pt x="19292" y="21600"/>
                              <a:pt x="21600" y="19145"/>
                              <a:pt x="21600" y="17182"/>
                            </a:cubicBezTo>
                            <a:cubicBezTo>
                              <a:pt x="21600" y="17179"/>
                              <a:pt x="21600" y="17177"/>
                              <a:pt x="21600" y="17174"/>
                            </a:cubicBezTo>
                          </a:path>
                        </a:pathLst>
                      </a:custGeom>
                      <a:solidFill>
                        <a:schemeClr val="accent2"/>
                      </a:solidFill>
                      <a:ln w="12700">
                        <a:miter lim="400000"/>
                      </a:ln>
                    </wps:spPr>
                    <wps:bodyPr lIns="38090" tIns="38090" rIns="38090" bIns="38090" anchor="ctr"/>
                  </wps:wsp>
                </a:graphicData>
              </a:graphic>
              <wp14:sizeRelH relativeFrom="margin">
                <wp14:pctWidth>0</wp14:pctWidth>
              </wp14:sizeRelH>
              <wp14:sizeRelV relativeFrom="margin">
                <wp14:pctHeight>0</wp14:pctHeight>
              </wp14:sizeRelV>
            </wp:anchor>
          </w:drawing>
        </mc:Choice>
        <mc:Fallback>
          <w:pict>
            <v:shape w14:anchorId="53CA5133" id="Shape 2628" o:spid="_x0000_s1026" style="position:absolute;margin-left:169.25pt;margin-top:.95pt;width:10pt;height:10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" path="m16445,20618v-615,,-1215,-136,-1781,-404c14611,20189,14556,20170,14501,20155,8920,17308,4296,12685,1448,7105v-16,-57,-36,-114,-62,-169c1118,6369,982,5770,982,5155,982,2774,3067,982,4418,982v177,,294,90,347,144c4777,1139,4800,1164,4832,1216v17,28,36,55,56,81l8121,5453v25,32,52,62,81,91c8255,5598,8345,5715,8345,5891v,87,-24,169,-71,244l7180,7221v-5,5,-10,10,-15,15c6769,7609,6543,8126,6543,8668v,507,197,990,539,1352c7094,10040,7107,10059,7121,10078v1206,1667,2689,3144,4407,4391c11541,14478,11555,14487,11568,14496v363,348,850,549,1360,549c13440,15045,13934,14840,14301,14479v19,-16,37,-33,55,-52l15456,13320v77,-49,159,-73,245,-73c15878,13247,15995,13337,16048,13391v29,29,60,56,92,81l20296,16704v27,21,55,40,83,58c20431,16795,20455,16816,20466,16827v54,54,144,170,144,347c20610,17207,20612,17240,20616,17273v-77,1352,-1842,3345,-4171,3345m21600,17174r-8,c21592,16768,21427,16399,21161,16133v-79,-79,-167,-145,-262,-204l16743,12697v-267,-267,-635,-432,-1042,-432c15368,12265,15065,12380,14819,12567r-1160,1169l13656,13733v-179,201,-438,330,-728,330c12595,14063,12303,13897,12125,13645v-6,9,-14,18,-21,29c10500,12510,9078,11108,7916,9502v11,-7,21,-16,33,-23c7693,9299,7525,9004,7525,8668v,-301,137,-567,348,-748l7872,7918,9026,6773v187,-245,301,-549,301,-882c9327,5485,9162,5116,8896,4850l5663,693c5604,599,5538,510,5459,432,5193,165,4825,,4418,,2455,,,2308,,5155v,788,183,1533,499,2201l483,7373v2953,5882,7862,10791,13745,13744l14244,21101v668,317,1413,499,2201,499c19292,21600,21600,19145,21600,17182v,-3,,-5,,-8e" fillcolor="#4fad26 [3205]" stroked="f" strokeweight="1pt">
              <v:stroke miterlimit="4" joinstyle="miter"/>
              <v:path arrowok="t" o:extrusionok="f" o:connecttype="custom" o:connectlocs="63500,63500;63500,63500;63500,63500;63500,63500" o:connectangles="0,90,180,270"/>
              <w10:wrap anchorx="margin"/>
            </v:shape>
          </w:pict>
        </mc:Fallback>
      </mc:AlternateContent>
    </w:r>
    <w:r w:rsidR="00E439EF" w:rsidRPr="00A51C17">
      <w:rPr>
        <w:noProof/>
      </w:rPr>
      <mc:AlternateContent>
        <mc:Choice Requires="wps">
          <w:drawing>
            <wp:anchor distT="0" distB="0" distL="114300" distR="114300" simplePos="0" relativeHeight="251658245" behindDoc="0" locked="0" layoutInCell="1" allowOverlap="1" wp14:anchorId="4A237663" wp14:editId="4D818B55">
              <wp:simplePos x="0" y="0"/>
              <wp:positionH relativeFrom="margin">
                <wp:posOffset>4175125</wp:posOffset>
              </wp:positionH>
              <wp:positionV relativeFrom="paragraph">
                <wp:posOffset>12065</wp:posOffset>
              </wp:positionV>
              <wp:extent cx="133350" cy="133350"/>
              <wp:effectExtent l="0" t="0" r="0" b="0"/>
              <wp:wrapNone/>
              <wp:docPr id="2856" name="Shape 2856"/>
              <wp:cNvGraphicFramePr/>
              <a:graphic xmlns:a="http://schemas.openxmlformats.org/drawingml/2006/main">
                <a:graphicData uri="http://schemas.microsoft.com/office/word/2010/wordprocessingShape">
                  <wps:wsp>
                    <wps:cNvSpPr/>
                    <wps:spPr>
                      <a:xfrm>
                        <a:off x="0" y="0"/>
                        <a:ext cx="133350" cy="133350"/>
                      </a:xfrm>
                      <a:custGeom>
                        <a:avLst/>
                        <a:gdLst/>
                        <a:ahLst/>
                        <a:cxnLst>
                          <a:cxn ang="0">
                            <a:pos x="wd2" y="hd2"/>
                          </a:cxn>
                          <a:cxn ang="5400000">
                            <a:pos x="wd2" y="hd2"/>
                          </a:cxn>
                          <a:cxn ang="10800000">
                            <a:pos x="wd2" y="hd2"/>
                          </a:cxn>
                          <a:cxn ang="16200000">
                            <a:pos x="wd2" y="hd2"/>
                          </a:cxn>
                        </a:cxnLst>
                        <a:rect l="0" t="0" r="r" b="b"/>
                        <a:pathLst>
                          <a:path w="21600" h="21600" extrusionOk="0">
                            <a:moveTo>
                              <a:pt x="12375" y="14735"/>
                            </a:moveTo>
                            <a:cubicBezTo>
                              <a:pt x="12008" y="15178"/>
                              <a:pt x="11621" y="15531"/>
                              <a:pt x="11226" y="15783"/>
                            </a:cubicBezTo>
                            <a:cubicBezTo>
                              <a:pt x="10834" y="16035"/>
                              <a:pt x="10421" y="16209"/>
                              <a:pt x="10002" y="16302"/>
                            </a:cubicBezTo>
                            <a:cubicBezTo>
                              <a:pt x="9027" y="16517"/>
                              <a:pt x="8105" y="16493"/>
                              <a:pt x="7342" y="16179"/>
                            </a:cubicBezTo>
                            <a:cubicBezTo>
                              <a:pt x="6912" y="16003"/>
                              <a:pt x="6537" y="15755"/>
                              <a:pt x="6227" y="15442"/>
                            </a:cubicBezTo>
                            <a:cubicBezTo>
                              <a:pt x="5915" y="15129"/>
                              <a:pt x="5669" y="14758"/>
                              <a:pt x="5493" y="14340"/>
                            </a:cubicBezTo>
                            <a:cubicBezTo>
                              <a:pt x="5317" y="13924"/>
                              <a:pt x="5228" y="13459"/>
                              <a:pt x="5228" y="12958"/>
                            </a:cubicBezTo>
                            <a:cubicBezTo>
                              <a:pt x="5228" y="12161"/>
                              <a:pt x="5386" y="11302"/>
                              <a:pt x="5698" y="10406"/>
                            </a:cubicBezTo>
                            <a:cubicBezTo>
                              <a:pt x="6010" y="9509"/>
                              <a:pt x="6454" y="8665"/>
                              <a:pt x="7018" y="7900"/>
                            </a:cubicBezTo>
                            <a:cubicBezTo>
                              <a:pt x="7579" y="7140"/>
                              <a:pt x="8265" y="6498"/>
                              <a:pt x="9058" y="5993"/>
                            </a:cubicBezTo>
                            <a:cubicBezTo>
                              <a:pt x="9839" y="5496"/>
                              <a:pt x="10706" y="5245"/>
                              <a:pt x="11636" y="5245"/>
                            </a:cubicBezTo>
                            <a:cubicBezTo>
                              <a:pt x="12014" y="5245"/>
                              <a:pt x="12413" y="5288"/>
                              <a:pt x="12821" y="5373"/>
                            </a:cubicBezTo>
                            <a:cubicBezTo>
                              <a:pt x="13224" y="5457"/>
                              <a:pt x="13613" y="5599"/>
                              <a:pt x="13978" y="5795"/>
                            </a:cubicBezTo>
                            <a:cubicBezTo>
                              <a:pt x="14337" y="5989"/>
                              <a:pt x="14658" y="6246"/>
                              <a:pt x="14931" y="6561"/>
                            </a:cubicBezTo>
                            <a:cubicBezTo>
                              <a:pt x="15189" y="6858"/>
                              <a:pt x="15389" y="7238"/>
                              <a:pt x="15526" y="7692"/>
                            </a:cubicBezTo>
                            <a:lnTo>
                              <a:pt x="13353" y="13035"/>
                            </a:lnTo>
                            <a:cubicBezTo>
                              <a:pt x="13072" y="13720"/>
                              <a:pt x="12743" y="14292"/>
                              <a:pt x="12375" y="14735"/>
                            </a:cubicBezTo>
                            <a:moveTo>
                              <a:pt x="20215" y="16108"/>
                            </a:moveTo>
                            <a:cubicBezTo>
                              <a:pt x="19749" y="16741"/>
                              <a:pt x="19196" y="17344"/>
                              <a:pt x="18569" y="17900"/>
                            </a:cubicBezTo>
                            <a:cubicBezTo>
                              <a:pt x="17943" y="18456"/>
                              <a:pt x="17242" y="18946"/>
                              <a:pt x="16484" y="19359"/>
                            </a:cubicBezTo>
                            <a:cubicBezTo>
                              <a:pt x="15729" y="19770"/>
                              <a:pt x="14914" y="20096"/>
                              <a:pt x="14064" y="20327"/>
                            </a:cubicBezTo>
                            <a:cubicBezTo>
                              <a:pt x="13217" y="20556"/>
                              <a:pt x="12316" y="20673"/>
                              <a:pt x="11388" y="20673"/>
                            </a:cubicBezTo>
                            <a:cubicBezTo>
                              <a:pt x="9991" y="20673"/>
                              <a:pt x="8647" y="20458"/>
                              <a:pt x="7393" y="20036"/>
                            </a:cubicBezTo>
                            <a:cubicBezTo>
                              <a:pt x="6143" y="19615"/>
                              <a:pt x="5029" y="18981"/>
                              <a:pt x="4083" y="18149"/>
                            </a:cubicBezTo>
                            <a:cubicBezTo>
                              <a:pt x="3138" y="17320"/>
                              <a:pt x="2378" y="16274"/>
                              <a:pt x="1823" y="15041"/>
                            </a:cubicBezTo>
                            <a:cubicBezTo>
                              <a:pt x="1269" y="13809"/>
                              <a:pt x="989" y="12357"/>
                              <a:pt x="989" y="10727"/>
                            </a:cubicBezTo>
                            <a:cubicBezTo>
                              <a:pt x="989" y="9370"/>
                              <a:pt x="1254" y="8086"/>
                              <a:pt x="1777" y="6911"/>
                            </a:cubicBezTo>
                            <a:cubicBezTo>
                              <a:pt x="2301" y="5736"/>
                              <a:pt x="3037" y="4693"/>
                              <a:pt x="3964" y="3814"/>
                            </a:cubicBezTo>
                            <a:cubicBezTo>
                              <a:pt x="4892" y="2933"/>
                              <a:pt x="6002" y="2230"/>
                              <a:pt x="7264" y="1722"/>
                            </a:cubicBezTo>
                            <a:cubicBezTo>
                              <a:pt x="8526" y="1215"/>
                              <a:pt x="9914" y="958"/>
                              <a:pt x="11388" y="958"/>
                            </a:cubicBezTo>
                            <a:cubicBezTo>
                              <a:pt x="12700" y="958"/>
                              <a:pt x="13940" y="1156"/>
                              <a:pt x="15072" y="1549"/>
                            </a:cubicBezTo>
                            <a:cubicBezTo>
                              <a:pt x="16200" y="1942"/>
                              <a:pt x="17185" y="2497"/>
                              <a:pt x="17998" y="3203"/>
                            </a:cubicBezTo>
                            <a:cubicBezTo>
                              <a:pt x="18809" y="3906"/>
                              <a:pt x="19455" y="4765"/>
                              <a:pt x="19917" y="5754"/>
                            </a:cubicBezTo>
                            <a:cubicBezTo>
                              <a:pt x="20377" y="6743"/>
                              <a:pt x="20611" y="7843"/>
                              <a:pt x="20611" y="9023"/>
                            </a:cubicBezTo>
                            <a:cubicBezTo>
                              <a:pt x="20611" y="10070"/>
                              <a:pt x="20418" y="11059"/>
                              <a:pt x="20038" y="11962"/>
                            </a:cubicBezTo>
                            <a:cubicBezTo>
                              <a:pt x="19656" y="12869"/>
                              <a:pt x="19171" y="13663"/>
                              <a:pt x="18598" y="14320"/>
                            </a:cubicBezTo>
                            <a:cubicBezTo>
                              <a:pt x="18028" y="14976"/>
                              <a:pt x="17393" y="15502"/>
                              <a:pt x="16714" y="15880"/>
                            </a:cubicBezTo>
                            <a:cubicBezTo>
                              <a:pt x="16044" y="16255"/>
                              <a:pt x="15398" y="16444"/>
                              <a:pt x="14792" y="16444"/>
                            </a:cubicBezTo>
                            <a:cubicBezTo>
                              <a:pt x="14424" y="16444"/>
                              <a:pt x="14151" y="16374"/>
                              <a:pt x="13980" y="16235"/>
                            </a:cubicBezTo>
                            <a:cubicBezTo>
                              <a:pt x="13810" y="16098"/>
                              <a:pt x="13710" y="15916"/>
                              <a:pt x="13675" y="15677"/>
                            </a:cubicBezTo>
                            <a:cubicBezTo>
                              <a:pt x="13638" y="15420"/>
                              <a:pt x="13667" y="15109"/>
                              <a:pt x="13764" y="14754"/>
                            </a:cubicBezTo>
                            <a:cubicBezTo>
                              <a:pt x="13864" y="14385"/>
                              <a:pt x="14007" y="13983"/>
                              <a:pt x="14190" y="13556"/>
                            </a:cubicBezTo>
                            <a:lnTo>
                              <a:pt x="17729" y="4845"/>
                            </a:lnTo>
                            <a:lnTo>
                              <a:pt x="16677" y="4845"/>
                            </a:lnTo>
                            <a:lnTo>
                              <a:pt x="16026" y="6544"/>
                            </a:lnTo>
                            <a:cubicBezTo>
                              <a:pt x="15715" y="5890"/>
                              <a:pt x="15207" y="5363"/>
                              <a:pt x="14512" y="4972"/>
                            </a:cubicBezTo>
                            <a:cubicBezTo>
                              <a:pt x="13703" y="4517"/>
                              <a:pt x="12777" y="4287"/>
                              <a:pt x="11759" y="4287"/>
                            </a:cubicBezTo>
                            <a:cubicBezTo>
                              <a:pt x="10637" y="4287"/>
                              <a:pt x="9596" y="4568"/>
                              <a:pt x="8663" y="5121"/>
                            </a:cubicBezTo>
                            <a:cubicBezTo>
                              <a:pt x="7739" y="5669"/>
                              <a:pt x="6940" y="6381"/>
                              <a:pt x="6289" y="7238"/>
                            </a:cubicBezTo>
                            <a:cubicBezTo>
                              <a:pt x="5641" y="8091"/>
                              <a:pt x="5132" y="9032"/>
                              <a:pt x="4777" y="10034"/>
                            </a:cubicBezTo>
                            <a:cubicBezTo>
                              <a:pt x="4420" y="11037"/>
                              <a:pt x="4240" y="12021"/>
                              <a:pt x="4240" y="12958"/>
                            </a:cubicBezTo>
                            <a:cubicBezTo>
                              <a:pt x="4240" y="13568"/>
                              <a:pt x="4354" y="14151"/>
                              <a:pt x="4579" y="14689"/>
                            </a:cubicBezTo>
                            <a:cubicBezTo>
                              <a:pt x="4804" y="15227"/>
                              <a:pt x="5113" y="15701"/>
                              <a:pt x="5499" y="16097"/>
                            </a:cubicBezTo>
                            <a:cubicBezTo>
                              <a:pt x="5887" y="16495"/>
                              <a:pt x="6354" y="16815"/>
                              <a:pt x="6889" y="17048"/>
                            </a:cubicBezTo>
                            <a:cubicBezTo>
                              <a:pt x="8063" y="17561"/>
                              <a:pt x="9489" y="17484"/>
                              <a:pt x="10904" y="17025"/>
                            </a:cubicBezTo>
                            <a:cubicBezTo>
                              <a:pt x="11562" y="16811"/>
                              <a:pt x="12160" y="16412"/>
                              <a:pt x="12689" y="15835"/>
                            </a:cubicBezTo>
                            <a:cubicBezTo>
                              <a:pt x="12715" y="16226"/>
                              <a:pt x="12874" y="16561"/>
                              <a:pt x="13164" y="16837"/>
                            </a:cubicBezTo>
                            <a:cubicBezTo>
                              <a:pt x="13559" y="17211"/>
                              <a:pt x="14086" y="17402"/>
                              <a:pt x="14731" y="17402"/>
                            </a:cubicBezTo>
                            <a:cubicBezTo>
                              <a:pt x="15501" y="17402"/>
                              <a:pt x="16307" y="17176"/>
                              <a:pt x="17124" y="16733"/>
                            </a:cubicBezTo>
                            <a:cubicBezTo>
                              <a:pt x="17934" y="16294"/>
                              <a:pt x="18680" y="15687"/>
                              <a:pt x="19342" y="14930"/>
                            </a:cubicBezTo>
                            <a:cubicBezTo>
                              <a:pt x="20001" y="14176"/>
                              <a:pt x="20548" y="13284"/>
                              <a:pt x="20967" y="12281"/>
                            </a:cubicBezTo>
                            <a:cubicBezTo>
                              <a:pt x="21387" y="11274"/>
                              <a:pt x="21600" y="10178"/>
                              <a:pt x="21600" y="9023"/>
                            </a:cubicBezTo>
                            <a:cubicBezTo>
                              <a:pt x="21600" y="7651"/>
                              <a:pt x="21328" y="6389"/>
                              <a:pt x="20793" y="5274"/>
                            </a:cubicBezTo>
                            <a:cubicBezTo>
                              <a:pt x="20258" y="4158"/>
                              <a:pt x="19518" y="3199"/>
                              <a:pt x="18594" y="2422"/>
                            </a:cubicBezTo>
                            <a:cubicBezTo>
                              <a:pt x="17672" y="1647"/>
                              <a:pt x="16579" y="1043"/>
                              <a:pt x="15346" y="627"/>
                            </a:cubicBezTo>
                            <a:cubicBezTo>
                              <a:pt x="14116" y="211"/>
                              <a:pt x="12784" y="0"/>
                              <a:pt x="11388" y="0"/>
                            </a:cubicBezTo>
                            <a:cubicBezTo>
                              <a:pt x="9845" y="0"/>
                              <a:pt x="8365" y="271"/>
                              <a:pt x="6989" y="805"/>
                            </a:cubicBezTo>
                            <a:cubicBezTo>
                              <a:pt x="5612" y="1340"/>
                              <a:pt x="4389" y="2093"/>
                              <a:pt x="3356" y="3045"/>
                            </a:cubicBezTo>
                            <a:cubicBezTo>
                              <a:pt x="2321" y="3996"/>
                              <a:pt x="1495" y="5137"/>
                              <a:pt x="899" y="6436"/>
                            </a:cubicBezTo>
                            <a:cubicBezTo>
                              <a:pt x="302" y="7737"/>
                              <a:pt x="0" y="9181"/>
                              <a:pt x="0" y="10727"/>
                            </a:cubicBezTo>
                            <a:cubicBezTo>
                              <a:pt x="0" y="12605"/>
                              <a:pt x="334" y="14252"/>
                              <a:pt x="993" y="15622"/>
                            </a:cubicBezTo>
                            <a:cubicBezTo>
                              <a:pt x="1652" y="16992"/>
                              <a:pt x="2528" y="18134"/>
                              <a:pt x="3595" y="19018"/>
                            </a:cubicBezTo>
                            <a:cubicBezTo>
                              <a:pt x="4661" y="19900"/>
                              <a:pt x="5890" y="20559"/>
                              <a:pt x="7249" y="20975"/>
                            </a:cubicBezTo>
                            <a:cubicBezTo>
                              <a:pt x="8601" y="21390"/>
                              <a:pt x="9994" y="21600"/>
                              <a:pt x="11388" y="21600"/>
                            </a:cubicBezTo>
                            <a:cubicBezTo>
                              <a:pt x="12348" y="21600"/>
                              <a:pt x="13317" y="21474"/>
                              <a:pt x="14267" y="21228"/>
                            </a:cubicBezTo>
                            <a:cubicBezTo>
                              <a:pt x="15214" y="20981"/>
                              <a:pt x="16128" y="20624"/>
                              <a:pt x="16983" y="20169"/>
                            </a:cubicBezTo>
                            <a:cubicBezTo>
                              <a:pt x="17839" y="19713"/>
                              <a:pt x="18642" y="19152"/>
                              <a:pt x="19372" y="18499"/>
                            </a:cubicBezTo>
                            <a:cubicBezTo>
                              <a:pt x="20104" y="17845"/>
                              <a:pt x="20729" y="17110"/>
                              <a:pt x="21232" y="16316"/>
                            </a:cubicBezTo>
                            <a:lnTo>
                              <a:pt x="21411" y="16033"/>
                            </a:lnTo>
                            <a:lnTo>
                              <a:pt x="20270" y="16033"/>
                            </a:lnTo>
                            <a:cubicBezTo>
                              <a:pt x="20270" y="16033"/>
                              <a:pt x="20215" y="16108"/>
                              <a:pt x="20215" y="16108"/>
                            </a:cubicBezTo>
                            <a:close/>
                          </a:path>
                        </a:pathLst>
                      </a:custGeom>
                      <a:solidFill>
                        <a:schemeClr val="accent2"/>
                      </a:solidFill>
                      <a:ln w="12700">
                        <a:miter lim="400000"/>
                      </a:ln>
                    </wps:spPr>
                    <wps:bodyPr lIns="38090" tIns="38090" rIns="38090" bIns="38090" anchor="ctr"/>
                  </wps:wsp>
                </a:graphicData>
              </a:graphic>
              <wp14:sizeRelH relativeFrom="margin">
                <wp14:pctWidth>0</wp14:pctWidth>
              </wp14:sizeRelH>
              <wp14:sizeRelV relativeFrom="margin">
                <wp14:pctHeight>0</wp14:pctHeight>
              </wp14:sizeRelV>
            </wp:anchor>
          </w:drawing>
        </mc:Choice>
        <mc:Fallback>
          <w:pict>
            <v:shape w14:anchorId="1831E88D" id="Shape 2856" o:spid="_x0000_s1026" style="position:absolute;margin-left:328.75pt;margin-top:.95pt;width:10.5pt;height:10.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" path="m12375,14735v-367,443,-754,796,-1149,1048c10834,16035,10421,16209,10002,16302v-975,215,-1897,191,-2660,-123c6912,16003,6537,15755,6227,15442v-312,-313,-558,-684,-734,-1102c5317,13924,5228,13459,5228,12958v,-797,158,-1656,470,-2552c6010,9509,6454,8665,7018,7900,7579,7140,8265,6498,9058,5993v781,-497,1648,-748,2578,-748c12014,5245,12413,5288,12821,5373v403,84,792,226,1157,422c14337,5989,14658,6246,14931,6561v258,297,458,677,595,1131l13353,13035v-281,685,-610,1257,-978,1700m20215,16108v-466,633,-1019,1236,-1646,1792c17943,18456,17242,18946,16484,19359v-755,411,-1570,737,-2420,968c13217,20556,12316,20673,11388,20673v-1397,,-2741,-215,-3995,-637c6143,19615,5029,18981,4083,18149,3138,17320,2378,16274,1823,15041,1269,13809,989,12357,989,10727v,-1357,265,-2641,788,-3816c2301,5736,3037,4693,3964,3814,4892,2933,6002,2230,7264,1722,8526,1215,9914,958,11388,958v1312,,2552,198,3684,591c16200,1942,17185,2497,17998,3203v811,703,1457,1562,1919,2551c20377,6743,20611,7843,20611,9023v,1047,-193,2036,-573,2939c19656,12869,19171,13663,18598,14320v-570,656,-1205,1182,-1884,1560c16044,16255,15398,16444,14792,16444v-368,,-641,-70,-812,-209c13810,16098,13710,15916,13675,15677v-37,-257,-8,-568,89,-923c13864,14385,14007,13983,14190,13556l17729,4845r-1052,l16026,6544c15715,5890,15207,5363,14512,4972v-809,-455,-1735,-685,-2753,-685c10637,4287,9596,4568,8663,5121,7739,5669,6940,6381,6289,7238,5641,8091,5132,9032,4777,10034v-357,1003,-537,1987,-537,2924c4240,13568,4354,14151,4579,14689v225,538,534,1012,920,1408c5887,16495,6354,16815,6889,17048v1174,513,2600,436,4015,-23c11562,16811,12160,16412,12689,15835v26,391,185,726,475,1002c13559,17211,14086,17402,14731,17402v770,,1576,-226,2393,-669c17934,16294,18680,15687,19342,14930v659,-754,1206,-1646,1625,-2649c21387,11274,21600,10178,21600,9023v,-1372,-272,-2634,-807,-3749c20258,4158,19518,3199,18594,2422,17672,1647,16579,1043,15346,627,14116,211,12784,,11388,,9845,,8365,271,6989,805,5612,1340,4389,2093,3356,3045,2321,3996,1495,5137,899,6436,302,7737,,9181,,10727v,1878,334,3525,993,4895c1652,16992,2528,18134,3595,19018v1066,882,2295,1541,3654,1957c8601,21390,9994,21600,11388,21600v960,,1929,-126,2879,-372c15214,20981,16128,20624,16983,20169v856,-456,1659,-1017,2389,-1670c20104,17845,20729,17110,21232,16316r179,-283l20270,16033v,,-55,75,-55,75xe" fillcolor="#4fad26 [3205]" stroked="f" strokeweight="1pt">
              <v:stroke miterlimit="4" joinstyle="miter"/>
              <v:path arrowok="t" o:extrusionok="f" o:connecttype="custom" o:connectlocs="66675,66675;66675,66675;66675,66675;66675,66675" o:connectangles="0,90,180,270"/>
              <w10:wrap anchorx="margin"/>
            </v:shape>
          </w:pict>
        </mc:Fallback>
      </mc:AlternateContent>
    </w:r>
    <w:r w:rsidR="00E439EF" w:rsidRPr="003104FE">
      <w:rPr>
        <w:sz w:val="20"/>
        <w:szCs w:val="20"/>
      </w:rPr>
      <w:t>PO Box 587</w:t>
    </w:r>
    <w:r w:rsidR="00E439EF">
      <w:rPr>
        <w:sz w:val="20"/>
        <w:szCs w:val="20"/>
      </w:rPr>
      <w:t>,</w:t>
    </w:r>
    <w:r w:rsidR="00E439EF" w:rsidRPr="003104FE">
      <w:rPr>
        <w:sz w:val="20"/>
        <w:szCs w:val="20"/>
      </w:rPr>
      <w:t xml:space="preserve"> Hinesburg, VT 05461 – USA</w:t>
    </w:r>
    <w:r w:rsidR="00E439EF">
      <w:rPr>
        <w:sz w:val="20"/>
        <w:szCs w:val="20"/>
      </w:rPr>
      <w:t xml:space="preserve"> </w:t>
    </w:r>
    <w:r w:rsidR="00E439EF" w:rsidRPr="003104FE">
      <w:rPr>
        <w:sz w:val="20"/>
        <w:szCs w:val="20"/>
      </w:rPr>
      <w:t xml:space="preserve">| </w:t>
    </w:r>
    <w:r w:rsidR="00E439EF">
      <w:rPr>
        <w:rFonts w:asciiTheme="majorHAnsi" w:hAnsiTheme="majorHAnsi" w:cstheme="majorHAnsi"/>
        <w:b/>
        <w:color w:val="4FAD26" w:themeColor="accent2"/>
        <w:sz w:val="20"/>
        <w:szCs w:val="20"/>
      </w:rPr>
      <w:t xml:space="preserve">     </w:t>
    </w:r>
    <w:r w:rsidR="00E439EF" w:rsidRPr="003104FE">
      <w:rPr>
        <w:sz w:val="20"/>
        <w:szCs w:val="20"/>
      </w:rPr>
      <w:t xml:space="preserve">802-482-5001 | </w:t>
    </w:r>
    <w:r w:rsidR="00E439EF">
      <w:rPr>
        <w:rFonts w:asciiTheme="majorHAnsi" w:hAnsiTheme="majorHAnsi" w:cstheme="majorHAnsi"/>
        <w:b/>
        <w:color w:val="4FAD26" w:themeColor="accent2"/>
        <w:sz w:val="20"/>
        <w:szCs w:val="20"/>
      </w:rPr>
      <w:t xml:space="preserve">    </w:t>
    </w:r>
    <w:r w:rsidR="00E439EF" w:rsidRPr="003104FE">
      <w:rPr>
        <w:rFonts w:asciiTheme="majorHAnsi" w:hAnsiTheme="majorHAnsi" w:cstheme="majorHAnsi"/>
        <w:b/>
        <w:color w:val="4FAD26" w:themeColor="accent2"/>
        <w:sz w:val="20"/>
        <w:szCs w:val="20"/>
      </w:rPr>
      <w:t xml:space="preserve"> </w:t>
    </w:r>
    <w:r w:rsidR="00E439EF">
      <w:rPr>
        <w:rFonts w:asciiTheme="majorHAnsi" w:hAnsiTheme="majorHAnsi" w:cstheme="majorHAnsi"/>
        <w:b/>
        <w:color w:val="4FAD26" w:themeColor="accent2"/>
        <w:sz w:val="20"/>
        <w:szCs w:val="20"/>
      </w:rPr>
      <w:t xml:space="preserve">  </w:t>
    </w:r>
    <w:r w:rsidR="00E439EF" w:rsidRPr="003104FE">
      <w:rPr>
        <w:sz w:val="20"/>
        <w:szCs w:val="20"/>
      </w:rPr>
      <w:t xml:space="preserve">802-329-2143 | </w:t>
    </w:r>
    <w:r w:rsidR="00E439EF">
      <w:rPr>
        <w:rFonts w:asciiTheme="majorHAnsi" w:hAnsiTheme="majorHAnsi" w:cstheme="majorHAnsi"/>
        <w:b/>
        <w:color w:val="4FAD26" w:themeColor="accent2"/>
        <w:sz w:val="20"/>
        <w:szCs w:val="20"/>
      </w:rPr>
      <w:t xml:space="preserve">     </w:t>
    </w:r>
    <w:r w:rsidR="00E439EF" w:rsidRPr="003104FE">
      <w:rPr>
        <w:sz w:val="20"/>
        <w:szCs w:val="20"/>
      </w:rPr>
      <w:t>info@energyfuturesgroup.com</w:t>
    </w:r>
    <w:r w:rsidR="00E439EF">
      <w:rPr>
        <w:noProof/>
      </w:rPr>
      <mc:AlternateContent>
        <mc:Choice Requires="wps">
          <w:drawing>
            <wp:anchor distT="0" distB="0" distL="114300" distR="114300" simplePos="0" relativeHeight="251658242" behindDoc="0" locked="0" layoutInCell="1" allowOverlap="1" wp14:anchorId="7DCB193C" wp14:editId="73941F6F">
              <wp:simplePos x="0" y="0"/>
              <wp:positionH relativeFrom="column">
                <wp:posOffset>-908050</wp:posOffset>
              </wp:positionH>
              <wp:positionV relativeFrom="paragraph">
                <wp:posOffset>386715</wp:posOffset>
              </wp:positionV>
              <wp:extent cx="7766050" cy="260350"/>
              <wp:effectExtent l="0" t="0" r="6350" b="6350"/>
              <wp:wrapNone/>
              <wp:docPr id="30" name="Rectangle 30"/>
              <wp:cNvGraphicFramePr/>
              <a:graphic xmlns:a="http://schemas.openxmlformats.org/drawingml/2006/main">
                <a:graphicData uri="http://schemas.microsoft.com/office/word/2010/wordprocessingShape">
                  <wps:wsp>
                    <wps:cNvSpPr/>
                    <wps:spPr>
                      <a:xfrm>
                        <a:off x="0" y="0"/>
                        <a:ext cx="7766050" cy="2603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0F7ADE" id="Rectangle 30" o:spid="_x0000_s1026" style="position:absolute;margin-left:-71.5pt;margin-top:30.45pt;width:611.5pt;height:20.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" fillcolor="#003f5f [3215]"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DA28E" w14:textId="4EFE0FA2" w:rsidR="00E439EF" w:rsidRPr="003104FE" w:rsidRDefault="00E439EF" w:rsidP="00B21AB0">
    <w:pPr>
      <w:spacing w:before="120" w:after="120"/>
      <w:rPr>
        <w:rFonts w:asciiTheme="majorHAnsi" w:hAnsiTheme="majorHAnsi" w:cstheme="majorHAnsi"/>
        <w:b/>
        <w:color w:val="003F5F" w:themeColor="text2"/>
      </w:rPr>
    </w:pPr>
    <w:r w:rsidRPr="003104FE">
      <w:rPr>
        <w:rFonts w:asciiTheme="majorHAnsi" w:hAnsiTheme="majorHAnsi" w:cstheme="majorHAnsi"/>
        <w:b/>
        <w:color w:val="003F5F" w:themeColor="text2"/>
      </w:rPr>
      <w:t>Energy Futures Group, Inc</w:t>
    </w:r>
  </w:p>
  <w:p w14:paraId="0971DDC2" w14:textId="03AA9DA9" w:rsidR="00E439EF" w:rsidRPr="00C2163A" w:rsidRDefault="004534C9" w:rsidP="00C2163A">
    <w:pPr>
      <w:rPr>
        <w:sz w:val="20"/>
        <w:szCs w:val="20"/>
      </w:rPr>
    </w:pPr>
    <w:r w:rsidRPr="00A51C17">
      <w:rPr>
        <w:noProof/>
      </w:rPr>
      <mc:AlternateContent>
        <mc:Choice Requires="wps">
          <w:drawing>
            <wp:anchor distT="0" distB="0" distL="114300" distR="114300" simplePos="0" relativeHeight="251658248" behindDoc="0" locked="0" layoutInCell="1" allowOverlap="1" wp14:anchorId="7A0A58FF" wp14:editId="5DEEFCEA">
              <wp:simplePos x="0" y="0"/>
              <wp:positionH relativeFrom="margin">
                <wp:posOffset>3152775</wp:posOffset>
              </wp:positionH>
              <wp:positionV relativeFrom="paragraph">
                <wp:posOffset>10160</wp:posOffset>
              </wp:positionV>
              <wp:extent cx="157480" cy="157480"/>
              <wp:effectExtent l="0" t="0" r="0" b="0"/>
              <wp:wrapNone/>
              <wp:docPr id="29" name="Shape 2682"/>
              <wp:cNvGraphicFramePr/>
              <a:graphic xmlns:a="http://schemas.openxmlformats.org/drawingml/2006/main">
                <a:graphicData uri="http://schemas.microsoft.com/office/word/2010/wordprocessingShape">
                  <wps:wsp>
                    <wps:cNvSpPr/>
                    <wps:spPr>
                      <a:xfrm>
                        <a:off x="0" y="0"/>
                        <a:ext cx="157480" cy="157480"/>
                      </a:xfrm>
                      <a:custGeom>
                        <a:avLst/>
                        <a:gdLst/>
                        <a:ahLst/>
                        <a:cxnLst>
                          <a:cxn ang="0">
                            <a:pos x="wd2" y="hd2"/>
                          </a:cxn>
                          <a:cxn ang="5400000">
                            <a:pos x="wd2" y="hd2"/>
                          </a:cxn>
                          <a:cxn ang="10800000">
                            <a:pos x="wd2" y="hd2"/>
                          </a:cxn>
                          <a:cxn ang="16200000">
                            <a:pos x="wd2" y="hd2"/>
                          </a:cxn>
                        </a:cxnLst>
                        <a:rect l="0" t="0" r="r" b="b"/>
                        <a:pathLst>
                          <a:path w="21600" h="21600" extrusionOk="0">
                            <a:moveTo>
                              <a:pt x="20618" y="16691"/>
                            </a:moveTo>
                            <a:cubicBezTo>
                              <a:pt x="20618" y="17775"/>
                              <a:pt x="19739" y="18655"/>
                              <a:pt x="18655" y="18655"/>
                            </a:cubicBezTo>
                            <a:lnTo>
                              <a:pt x="17673" y="18655"/>
                            </a:lnTo>
                            <a:lnTo>
                              <a:pt x="17673" y="14727"/>
                            </a:lnTo>
                            <a:cubicBezTo>
                              <a:pt x="17673" y="14186"/>
                              <a:pt x="17233" y="13745"/>
                              <a:pt x="16691" y="13745"/>
                            </a:cubicBezTo>
                            <a:lnTo>
                              <a:pt x="4909" y="13745"/>
                            </a:lnTo>
                            <a:cubicBezTo>
                              <a:pt x="4367" y="13745"/>
                              <a:pt x="3927" y="14186"/>
                              <a:pt x="3927" y="14727"/>
                            </a:cubicBezTo>
                            <a:lnTo>
                              <a:pt x="3927" y="18655"/>
                            </a:lnTo>
                            <a:lnTo>
                              <a:pt x="2945" y="18655"/>
                            </a:lnTo>
                            <a:cubicBezTo>
                              <a:pt x="1861" y="18655"/>
                              <a:pt x="982" y="17775"/>
                              <a:pt x="982" y="16691"/>
                            </a:cubicBezTo>
                            <a:lnTo>
                              <a:pt x="982" y="8836"/>
                            </a:lnTo>
                            <a:cubicBezTo>
                              <a:pt x="982" y="7752"/>
                              <a:pt x="1861" y="6873"/>
                              <a:pt x="2945" y="6873"/>
                            </a:cubicBezTo>
                            <a:lnTo>
                              <a:pt x="18655" y="6873"/>
                            </a:lnTo>
                            <a:cubicBezTo>
                              <a:pt x="19739" y="6873"/>
                              <a:pt x="20618" y="7752"/>
                              <a:pt x="20618" y="8836"/>
                            </a:cubicBezTo>
                            <a:cubicBezTo>
                              <a:pt x="20618" y="8836"/>
                              <a:pt x="20618" y="16691"/>
                              <a:pt x="20618" y="16691"/>
                            </a:cubicBezTo>
                            <a:close/>
                            <a:moveTo>
                              <a:pt x="16691" y="20618"/>
                            </a:moveTo>
                            <a:lnTo>
                              <a:pt x="4909" y="20618"/>
                            </a:lnTo>
                            <a:lnTo>
                              <a:pt x="4909" y="14727"/>
                            </a:lnTo>
                            <a:lnTo>
                              <a:pt x="16691" y="14727"/>
                            </a:lnTo>
                            <a:cubicBezTo>
                              <a:pt x="16691" y="14727"/>
                              <a:pt x="16691" y="20618"/>
                              <a:pt x="16691" y="20618"/>
                            </a:cubicBezTo>
                            <a:close/>
                            <a:moveTo>
                              <a:pt x="4909" y="982"/>
                            </a:moveTo>
                            <a:lnTo>
                              <a:pt x="16691" y="982"/>
                            </a:lnTo>
                            <a:lnTo>
                              <a:pt x="16691" y="5891"/>
                            </a:lnTo>
                            <a:lnTo>
                              <a:pt x="4909" y="5891"/>
                            </a:lnTo>
                            <a:cubicBezTo>
                              <a:pt x="4909" y="5891"/>
                              <a:pt x="4909" y="982"/>
                              <a:pt x="4909" y="982"/>
                            </a:cubicBezTo>
                            <a:close/>
                            <a:moveTo>
                              <a:pt x="18655" y="5891"/>
                            </a:moveTo>
                            <a:lnTo>
                              <a:pt x="17673" y="5891"/>
                            </a:lnTo>
                            <a:lnTo>
                              <a:pt x="17673" y="982"/>
                            </a:lnTo>
                            <a:cubicBezTo>
                              <a:pt x="17673" y="440"/>
                              <a:pt x="17233" y="0"/>
                              <a:pt x="16691" y="0"/>
                            </a:cubicBezTo>
                            <a:lnTo>
                              <a:pt x="4909" y="0"/>
                            </a:lnTo>
                            <a:cubicBezTo>
                              <a:pt x="4367" y="0"/>
                              <a:pt x="3927" y="440"/>
                              <a:pt x="3927" y="982"/>
                            </a:cubicBezTo>
                            <a:lnTo>
                              <a:pt x="3927" y="5891"/>
                            </a:lnTo>
                            <a:lnTo>
                              <a:pt x="2945" y="5891"/>
                            </a:lnTo>
                            <a:cubicBezTo>
                              <a:pt x="1318" y="5891"/>
                              <a:pt x="0" y="7210"/>
                              <a:pt x="0" y="8836"/>
                            </a:cubicBezTo>
                            <a:lnTo>
                              <a:pt x="0" y="16691"/>
                            </a:lnTo>
                            <a:cubicBezTo>
                              <a:pt x="0" y="18318"/>
                              <a:pt x="1318" y="19636"/>
                              <a:pt x="2945" y="19636"/>
                            </a:cubicBezTo>
                            <a:lnTo>
                              <a:pt x="3927" y="19636"/>
                            </a:lnTo>
                            <a:lnTo>
                              <a:pt x="3927" y="20618"/>
                            </a:lnTo>
                            <a:cubicBezTo>
                              <a:pt x="3927" y="21161"/>
                              <a:pt x="4367" y="21600"/>
                              <a:pt x="4909" y="21600"/>
                            </a:cubicBezTo>
                            <a:lnTo>
                              <a:pt x="16691" y="21600"/>
                            </a:lnTo>
                            <a:cubicBezTo>
                              <a:pt x="17233" y="21600"/>
                              <a:pt x="17673" y="21161"/>
                              <a:pt x="17673" y="20618"/>
                            </a:cubicBezTo>
                            <a:lnTo>
                              <a:pt x="17673" y="19636"/>
                            </a:lnTo>
                            <a:lnTo>
                              <a:pt x="18655" y="19636"/>
                            </a:lnTo>
                            <a:cubicBezTo>
                              <a:pt x="20282" y="19636"/>
                              <a:pt x="21600" y="18318"/>
                              <a:pt x="21600" y="16691"/>
                            </a:cubicBezTo>
                            <a:lnTo>
                              <a:pt x="21600" y="8836"/>
                            </a:lnTo>
                            <a:cubicBezTo>
                              <a:pt x="21600" y="7210"/>
                              <a:pt x="20282" y="5891"/>
                              <a:pt x="18655" y="5891"/>
                            </a:cubicBezTo>
                            <a:moveTo>
                              <a:pt x="17673" y="8836"/>
                            </a:moveTo>
                            <a:cubicBezTo>
                              <a:pt x="17131" y="8836"/>
                              <a:pt x="16691" y="9276"/>
                              <a:pt x="16691" y="9818"/>
                            </a:cubicBezTo>
                            <a:cubicBezTo>
                              <a:pt x="16691" y="10360"/>
                              <a:pt x="17131" y="10800"/>
                              <a:pt x="17673" y="10800"/>
                            </a:cubicBezTo>
                            <a:cubicBezTo>
                              <a:pt x="18214" y="10800"/>
                              <a:pt x="18655" y="10360"/>
                              <a:pt x="18655" y="9818"/>
                            </a:cubicBezTo>
                            <a:cubicBezTo>
                              <a:pt x="18655" y="9276"/>
                              <a:pt x="18214" y="8836"/>
                              <a:pt x="17673" y="8836"/>
                            </a:cubicBezTo>
                            <a:moveTo>
                              <a:pt x="14727" y="8836"/>
                            </a:moveTo>
                            <a:cubicBezTo>
                              <a:pt x="14186" y="8836"/>
                              <a:pt x="13745" y="9276"/>
                              <a:pt x="13745" y="9818"/>
                            </a:cubicBezTo>
                            <a:cubicBezTo>
                              <a:pt x="13745" y="10360"/>
                              <a:pt x="14186" y="10800"/>
                              <a:pt x="14727" y="10800"/>
                            </a:cubicBezTo>
                            <a:cubicBezTo>
                              <a:pt x="15269" y="10800"/>
                              <a:pt x="15709" y="10360"/>
                              <a:pt x="15709" y="9818"/>
                            </a:cubicBezTo>
                            <a:cubicBezTo>
                              <a:pt x="15709" y="9276"/>
                              <a:pt x="15269" y="8836"/>
                              <a:pt x="14727" y="8836"/>
                            </a:cubicBezTo>
                            <a:moveTo>
                              <a:pt x="7364" y="16691"/>
                            </a:moveTo>
                            <a:lnTo>
                              <a:pt x="12273" y="16691"/>
                            </a:lnTo>
                            <a:cubicBezTo>
                              <a:pt x="12544" y="16691"/>
                              <a:pt x="12764" y="16472"/>
                              <a:pt x="12764" y="16200"/>
                            </a:cubicBezTo>
                            <a:cubicBezTo>
                              <a:pt x="12764" y="15929"/>
                              <a:pt x="12544" y="15709"/>
                              <a:pt x="12273" y="15709"/>
                            </a:cubicBezTo>
                            <a:lnTo>
                              <a:pt x="7364" y="15709"/>
                            </a:lnTo>
                            <a:cubicBezTo>
                              <a:pt x="7092" y="15709"/>
                              <a:pt x="6873" y="15929"/>
                              <a:pt x="6873" y="16200"/>
                            </a:cubicBezTo>
                            <a:cubicBezTo>
                              <a:pt x="6873" y="16472"/>
                              <a:pt x="7092" y="16691"/>
                              <a:pt x="7364" y="16691"/>
                            </a:cubicBezTo>
                            <a:moveTo>
                              <a:pt x="7364" y="18655"/>
                            </a:moveTo>
                            <a:lnTo>
                              <a:pt x="14236" y="18655"/>
                            </a:lnTo>
                            <a:cubicBezTo>
                              <a:pt x="14508" y="18655"/>
                              <a:pt x="14727" y="18435"/>
                              <a:pt x="14727" y="18164"/>
                            </a:cubicBezTo>
                            <a:cubicBezTo>
                              <a:pt x="14727" y="17893"/>
                              <a:pt x="14508" y="17673"/>
                              <a:pt x="14236" y="17673"/>
                            </a:cubicBezTo>
                            <a:lnTo>
                              <a:pt x="7364" y="17673"/>
                            </a:lnTo>
                            <a:cubicBezTo>
                              <a:pt x="7092" y="17673"/>
                              <a:pt x="6873" y="17893"/>
                              <a:pt x="6873" y="18164"/>
                            </a:cubicBezTo>
                            <a:cubicBezTo>
                              <a:pt x="6873" y="18435"/>
                              <a:pt x="7092" y="18655"/>
                              <a:pt x="7364" y="18655"/>
                            </a:cubicBezTo>
                          </a:path>
                        </a:pathLst>
                      </a:custGeom>
                      <a:solidFill>
                        <a:schemeClr val="accent2"/>
                      </a:solidFill>
                      <a:ln w="12700">
                        <a:miter lim="400000"/>
                      </a:ln>
                    </wps:spPr>
                    <wps:bodyPr lIns="38090" tIns="38090" rIns="38090" bIns="38090" anchor="ctr"/>
                  </wps:wsp>
                </a:graphicData>
              </a:graphic>
              <wp14:sizeRelH relativeFrom="margin">
                <wp14:pctWidth>0</wp14:pctWidth>
              </wp14:sizeRelH>
              <wp14:sizeRelV relativeFrom="margin">
                <wp14:pctHeight>0</wp14:pctHeight>
              </wp14:sizeRelV>
            </wp:anchor>
          </w:drawing>
        </mc:Choice>
        <mc:Fallback>
          <w:pict>
            <v:shape w14:anchorId="69C30B24" id="Shape 2682" o:spid="_x0000_s1026" style="position:absolute;margin-left:248.25pt;margin-top:.8pt;width:12.4pt;height:12.4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" path="m20618,16691v,1084,-879,1964,-1963,1964l17673,18655r,-3928c17673,14186,17233,13745,16691,13745r-11782,c4367,13745,3927,14186,3927,14727r,3928l2945,18655v-1084,,-1963,-880,-1963,-1964l982,8836v,-1084,879,-1963,1963,-1963l18655,6873v1084,,1963,879,1963,1963c20618,8836,20618,16691,20618,16691xm16691,20618r-11782,l4909,14727r11782,c16691,14727,16691,20618,16691,20618xm4909,982r11782,l16691,5891r-11782,c4909,5891,4909,982,4909,982xm18655,5891r-982,l17673,982c17673,440,17233,,16691,l4909,c4367,,3927,440,3927,982r,4909l2945,5891c1318,5891,,7210,,8836r,7855c,18318,1318,19636,2945,19636r982,l3927,20618v,543,440,982,982,982l16691,21600v542,,982,-439,982,-982l17673,19636r982,c20282,19636,21600,18318,21600,16691r,-7855c21600,7210,20282,5891,18655,5891t-982,2945c17131,8836,16691,9276,16691,9818v,542,440,982,982,982c18214,10800,18655,10360,18655,9818v,-542,-441,-982,-982,-982m14727,8836v-541,,-982,440,-982,982c13745,10360,14186,10800,14727,10800v542,,982,-440,982,-982c15709,9276,15269,8836,14727,8836m7364,16691r4909,c12544,16691,12764,16472,12764,16200v,-271,-220,-491,-491,-491l7364,15709v-272,,-491,220,-491,491c6873,16472,7092,16691,7364,16691t,1964l14236,18655v272,,491,-220,491,-491c14727,17893,14508,17673,14236,17673r-6872,c7092,17673,6873,17893,6873,18164v,271,219,491,491,491e" fillcolor="#4fad26 [3205]" stroked="f" strokeweight="1pt">
              <v:stroke miterlimit="4" joinstyle="miter"/>
              <v:path arrowok="t" o:extrusionok="f" o:connecttype="custom" o:connectlocs="78740,78740;78740,78740;78740,78740;78740,78740" o:connectangles="0,90,180,270"/>
              <w10:wrap anchorx="margin"/>
            </v:shape>
          </w:pict>
        </mc:Fallback>
      </mc:AlternateContent>
    </w:r>
    <w:r w:rsidR="00E439EF" w:rsidRPr="00A51C17">
      <w:rPr>
        <w:noProof/>
      </w:rPr>
      <mc:AlternateContent>
        <mc:Choice Requires="wps">
          <w:drawing>
            <wp:anchor distT="0" distB="0" distL="114300" distR="114300" simplePos="0" relativeHeight="251658247" behindDoc="0" locked="0" layoutInCell="1" allowOverlap="1" wp14:anchorId="33E2BFDA" wp14:editId="1CE6EEA1">
              <wp:simplePos x="0" y="0"/>
              <wp:positionH relativeFrom="margin">
                <wp:posOffset>2149475</wp:posOffset>
              </wp:positionH>
              <wp:positionV relativeFrom="paragraph">
                <wp:posOffset>12065</wp:posOffset>
              </wp:positionV>
              <wp:extent cx="127000" cy="127000"/>
              <wp:effectExtent l="0" t="0" r="6350" b="6350"/>
              <wp:wrapNone/>
              <wp:docPr id="33" name="Shape 2628"/>
              <wp:cNvGraphicFramePr/>
              <a:graphic xmlns:a="http://schemas.openxmlformats.org/drawingml/2006/main">
                <a:graphicData uri="http://schemas.microsoft.com/office/word/2010/wordprocessingShape">
                  <wps:wsp>
                    <wps:cNvSpPr/>
                    <wps:spPr>
                      <a:xfrm>
                        <a:off x="0" y="0"/>
                        <a:ext cx="127000" cy="127000"/>
                      </a:xfrm>
                      <a:custGeom>
                        <a:avLst/>
                        <a:gdLst/>
                        <a:ahLst/>
                        <a:cxnLst>
                          <a:cxn ang="0">
                            <a:pos x="wd2" y="hd2"/>
                          </a:cxn>
                          <a:cxn ang="5400000">
                            <a:pos x="wd2" y="hd2"/>
                          </a:cxn>
                          <a:cxn ang="10800000">
                            <a:pos x="wd2" y="hd2"/>
                          </a:cxn>
                          <a:cxn ang="16200000">
                            <a:pos x="wd2" y="hd2"/>
                          </a:cxn>
                        </a:cxnLst>
                        <a:rect l="0" t="0" r="r" b="b"/>
                        <a:pathLst>
                          <a:path w="21600" h="21600" extrusionOk="0">
                            <a:moveTo>
                              <a:pt x="16445" y="20618"/>
                            </a:moveTo>
                            <a:cubicBezTo>
                              <a:pt x="15830" y="20618"/>
                              <a:pt x="15230" y="20482"/>
                              <a:pt x="14664" y="20214"/>
                            </a:cubicBezTo>
                            <a:cubicBezTo>
                              <a:pt x="14611" y="20189"/>
                              <a:pt x="14556" y="20170"/>
                              <a:pt x="14501" y="20155"/>
                            </a:cubicBezTo>
                            <a:cubicBezTo>
                              <a:pt x="8920" y="17308"/>
                              <a:pt x="4296" y="12685"/>
                              <a:pt x="1448" y="7105"/>
                            </a:cubicBezTo>
                            <a:cubicBezTo>
                              <a:pt x="1432" y="7048"/>
                              <a:pt x="1412" y="6991"/>
                              <a:pt x="1386" y="6936"/>
                            </a:cubicBezTo>
                            <a:cubicBezTo>
                              <a:pt x="1118" y="6369"/>
                              <a:pt x="982" y="5770"/>
                              <a:pt x="982" y="5155"/>
                            </a:cubicBezTo>
                            <a:cubicBezTo>
                              <a:pt x="982" y="2774"/>
                              <a:pt x="3067" y="982"/>
                              <a:pt x="4418" y="982"/>
                            </a:cubicBezTo>
                            <a:cubicBezTo>
                              <a:pt x="4595" y="982"/>
                              <a:pt x="4712" y="1072"/>
                              <a:pt x="4765" y="1126"/>
                            </a:cubicBezTo>
                            <a:cubicBezTo>
                              <a:pt x="4777" y="1139"/>
                              <a:pt x="4800" y="1164"/>
                              <a:pt x="4832" y="1216"/>
                            </a:cubicBezTo>
                            <a:cubicBezTo>
                              <a:pt x="4849" y="1244"/>
                              <a:pt x="4868" y="1271"/>
                              <a:pt x="4888" y="1297"/>
                            </a:cubicBezTo>
                            <a:lnTo>
                              <a:pt x="8121" y="5453"/>
                            </a:lnTo>
                            <a:cubicBezTo>
                              <a:pt x="8146" y="5485"/>
                              <a:pt x="8173" y="5515"/>
                              <a:pt x="8202" y="5544"/>
                            </a:cubicBezTo>
                            <a:cubicBezTo>
                              <a:pt x="8255" y="5598"/>
                              <a:pt x="8345" y="5715"/>
                              <a:pt x="8345" y="5891"/>
                            </a:cubicBezTo>
                            <a:cubicBezTo>
                              <a:pt x="8345" y="5978"/>
                              <a:pt x="8321" y="6060"/>
                              <a:pt x="8274" y="6135"/>
                            </a:cubicBezTo>
                            <a:lnTo>
                              <a:pt x="7180" y="7221"/>
                            </a:lnTo>
                            <a:cubicBezTo>
                              <a:pt x="7175" y="7226"/>
                              <a:pt x="7170" y="7231"/>
                              <a:pt x="7165" y="7236"/>
                            </a:cubicBezTo>
                            <a:cubicBezTo>
                              <a:pt x="6769" y="7609"/>
                              <a:pt x="6543" y="8126"/>
                              <a:pt x="6543" y="8668"/>
                            </a:cubicBezTo>
                            <a:cubicBezTo>
                              <a:pt x="6543" y="9175"/>
                              <a:pt x="6740" y="9658"/>
                              <a:pt x="7082" y="10020"/>
                            </a:cubicBezTo>
                            <a:cubicBezTo>
                              <a:pt x="7094" y="10040"/>
                              <a:pt x="7107" y="10059"/>
                              <a:pt x="7121" y="10078"/>
                            </a:cubicBezTo>
                            <a:cubicBezTo>
                              <a:pt x="8327" y="11745"/>
                              <a:pt x="9810" y="13222"/>
                              <a:pt x="11528" y="14469"/>
                            </a:cubicBezTo>
                            <a:cubicBezTo>
                              <a:pt x="11541" y="14478"/>
                              <a:pt x="11555" y="14487"/>
                              <a:pt x="11568" y="14496"/>
                            </a:cubicBezTo>
                            <a:cubicBezTo>
                              <a:pt x="11931" y="14844"/>
                              <a:pt x="12418" y="15045"/>
                              <a:pt x="12928" y="15045"/>
                            </a:cubicBezTo>
                            <a:cubicBezTo>
                              <a:pt x="13440" y="15045"/>
                              <a:pt x="13934" y="14840"/>
                              <a:pt x="14301" y="14479"/>
                            </a:cubicBezTo>
                            <a:cubicBezTo>
                              <a:pt x="14320" y="14463"/>
                              <a:pt x="14338" y="14446"/>
                              <a:pt x="14356" y="14427"/>
                            </a:cubicBezTo>
                            <a:lnTo>
                              <a:pt x="15456" y="13320"/>
                            </a:lnTo>
                            <a:cubicBezTo>
                              <a:pt x="15533" y="13271"/>
                              <a:pt x="15615" y="13247"/>
                              <a:pt x="15701" y="13247"/>
                            </a:cubicBezTo>
                            <a:cubicBezTo>
                              <a:pt x="15878" y="13247"/>
                              <a:pt x="15995" y="13337"/>
                              <a:pt x="16048" y="13391"/>
                            </a:cubicBezTo>
                            <a:cubicBezTo>
                              <a:pt x="16077" y="13420"/>
                              <a:pt x="16108" y="13447"/>
                              <a:pt x="16140" y="13472"/>
                            </a:cubicBezTo>
                            <a:lnTo>
                              <a:pt x="20296" y="16704"/>
                            </a:lnTo>
                            <a:cubicBezTo>
                              <a:pt x="20323" y="16725"/>
                              <a:pt x="20351" y="16744"/>
                              <a:pt x="20379" y="16762"/>
                            </a:cubicBezTo>
                            <a:cubicBezTo>
                              <a:pt x="20431" y="16795"/>
                              <a:pt x="20455" y="16816"/>
                              <a:pt x="20466" y="16827"/>
                            </a:cubicBezTo>
                            <a:cubicBezTo>
                              <a:pt x="20520" y="16881"/>
                              <a:pt x="20610" y="16997"/>
                              <a:pt x="20610" y="17174"/>
                            </a:cubicBezTo>
                            <a:cubicBezTo>
                              <a:pt x="20610" y="17207"/>
                              <a:pt x="20612" y="17240"/>
                              <a:pt x="20616" y="17273"/>
                            </a:cubicBezTo>
                            <a:cubicBezTo>
                              <a:pt x="20539" y="18625"/>
                              <a:pt x="18774" y="20618"/>
                              <a:pt x="16445" y="20618"/>
                            </a:cubicBezTo>
                            <a:moveTo>
                              <a:pt x="21600" y="17174"/>
                            </a:moveTo>
                            <a:lnTo>
                              <a:pt x="21592" y="17174"/>
                            </a:lnTo>
                            <a:cubicBezTo>
                              <a:pt x="21592" y="16768"/>
                              <a:pt x="21427" y="16399"/>
                              <a:pt x="21161" y="16133"/>
                            </a:cubicBezTo>
                            <a:cubicBezTo>
                              <a:pt x="21082" y="16054"/>
                              <a:pt x="20994" y="15988"/>
                              <a:pt x="20899" y="15929"/>
                            </a:cubicBezTo>
                            <a:lnTo>
                              <a:pt x="16743" y="12697"/>
                            </a:lnTo>
                            <a:cubicBezTo>
                              <a:pt x="16476" y="12430"/>
                              <a:pt x="16108" y="12265"/>
                              <a:pt x="15701" y="12265"/>
                            </a:cubicBezTo>
                            <a:cubicBezTo>
                              <a:pt x="15368" y="12265"/>
                              <a:pt x="15065" y="12380"/>
                              <a:pt x="14819" y="12567"/>
                            </a:cubicBezTo>
                            <a:lnTo>
                              <a:pt x="13659" y="13736"/>
                            </a:lnTo>
                            <a:lnTo>
                              <a:pt x="13656" y="13733"/>
                            </a:lnTo>
                            <a:cubicBezTo>
                              <a:pt x="13477" y="13934"/>
                              <a:pt x="13218" y="14063"/>
                              <a:pt x="12928" y="14063"/>
                            </a:cubicBezTo>
                            <a:cubicBezTo>
                              <a:pt x="12595" y="14063"/>
                              <a:pt x="12303" y="13897"/>
                              <a:pt x="12125" y="13645"/>
                            </a:cubicBezTo>
                            <a:cubicBezTo>
                              <a:pt x="12119" y="13654"/>
                              <a:pt x="12111" y="13663"/>
                              <a:pt x="12104" y="13674"/>
                            </a:cubicBezTo>
                            <a:cubicBezTo>
                              <a:pt x="10500" y="12510"/>
                              <a:pt x="9078" y="11108"/>
                              <a:pt x="7916" y="9502"/>
                            </a:cubicBezTo>
                            <a:cubicBezTo>
                              <a:pt x="7927" y="9495"/>
                              <a:pt x="7937" y="9486"/>
                              <a:pt x="7949" y="9479"/>
                            </a:cubicBezTo>
                            <a:cubicBezTo>
                              <a:pt x="7693" y="9299"/>
                              <a:pt x="7525" y="9004"/>
                              <a:pt x="7525" y="8668"/>
                            </a:cubicBezTo>
                            <a:cubicBezTo>
                              <a:pt x="7525" y="8367"/>
                              <a:pt x="7662" y="8101"/>
                              <a:pt x="7873" y="7920"/>
                            </a:cubicBezTo>
                            <a:lnTo>
                              <a:pt x="7872" y="7918"/>
                            </a:lnTo>
                            <a:lnTo>
                              <a:pt x="9026" y="6773"/>
                            </a:lnTo>
                            <a:cubicBezTo>
                              <a:pt x="9213" y="6528"/>
                              <a:pt x="9327" y="6224"/>
                              <a:pt x="9327" y="5891"/>
                            </a:cubicBezTo>
                            <a:cubicBezTo>
                              <a:pt x="9327" y="5485"/>
                              <a:pt x="9162" y="5116"/>
                              <a:pt x="8896" y="4850"/>
                            </a:cubicBezTo>
                            <a:lnTo>
                              <a:pt x="5663" y="693"/>
                            </a:lnTo>
                            <a:cubicBezTo>
                              <a:pt x="5604" y="599"/>
                              <a:pt x="5538" y="510"/>
                              <a:pt x="5459" y="432"/>
                            </a:cubicBezTo>
                            <a:cubicBezTo>
                              <a:pt x="5193" y="165"/>
                              <a:pt x="4825" y="0"/>
                              <a:pt x="4418" y="0"/>
                            </a:cubicBezTo>
                            <a:cubicBezTo>
                              <a:pt x="2455" y="0"/>
                              <a:pt x="0" y="2308"/>
                              <a:pt x="0" y="5155"/>
                            </a:cubicBezTo>
                            <a:cubicBezTo>
                              <a:pt x="0" y="5943"/>
                              <a:pt x="183" y="6688"/>
                              <a:pt x="499" y="7356"/>
                            </a:cubicBezTo>
                            <a:lnTo>
                              <a:pt x="483" y="7373"/>
                            </a:lnTo>
                            <a:cubicBezTo>
                              <a:pt x="3436" y="13255"/>
                              <a:pt x="8345" y="18164"/>
                              <a:pt x="14228" y="21117"/>
                            </a:cubicBezTo>
                            <a:lnTo>
                              <a:pt x="14244" y="21101"/>
                            </a:lnTo>
                            <a:cubicBezTo>
                              <a:pt x="14912" y="21418"/>
                              <a:pt x="15657" y="21600"/>
                              <a:pt x="16445" y="21600"/>
                            </a:cubicBezTo>
                            <a:cubicBezTo>
                              <a:pt x="19292" y="21600"/>
                              <a:pt x="21600" y="19145"/>
                              <a:pt x="21600" y="17182"/>
                            </a:cubicBezTo>
                            <a:cubicBezTo>
                              <a:pt x="21600" y="17179"/>
                              <a:pt x="21600" y="17177"/>
                              <a:pt x="21600" y="17174"/>
                            </a:cubicBezTo>
                          </a:path>
                        </a:pathLst>
                      </a:custGeom>
                      <a:solidFill>
                        <a:schemeClr val="accent2"/>
                      </a:solidFill>
                      <a:ln w="12700">
                        <a:miter lim="400000"/>
                      </a:ln>
                    </wps:spPr>
                    <wps:bodyPr lIns="38090" tIns="38090" rIns="38090" bIns="38090" anchor="ctr"/>
                  </wps:wsp>
                </a:graphicData>
              </a:graphic>
              <wp14:sizeRelH relativeFrom="margin">
                <wp14:pctWidth>0</wp14:pctWidth>
              </wp14:sizeRelH>
              <wp14:sizeRelV relativeFrom="margin">
                <wp14:pctHeight>0</wp14:pctHeight>
              </wp14:sizeRelV>
            </wp:anchor>
          </w:drawing>
        </mc:Choice>
        <mc:Fallback>
          <w:pict>
            <v:shape w14:anchorId="612ADEE1" id="Shape 2628" o:spid="_x0000_s1026" style="position:absolute;margin-left:169.25pt;margin-top:.95pt;width:10pt;height:10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" path="m16445,20618v-615,,-1215,-136,-1781,-404c14611,20189,14556,20170,14501,20155,8920,17308,4296,12685,1448,7105v-16,-57,-36,-114,-62,-169c1118,6369,982,5770,982,5155,982,2774,3067,982,4418,982v177,,294,90,347,144c4777,1139,4800,1164,4832,1216v17,28,36,55,56,81l8121,5453v25,32,52,62,81,91c8255,5598,8345,5715,8345,5891v,87,-24,169,-71,244l7180,7221v-5,5,-10,10,-15,15c6769,7609,6543,8126,6543,8668v,507,197,990,539,1352c7094,10040,7107,10059,7121,10078v1206,1667,2689,3144,4407,4391c11541,14478,11555,14487,11568,14496v363,348,850,549,1360,549c13440,15045,13934,14840,14301,14479v19,-16,37,-33,55,-52l15456,13320v77,-49,159,-73,245,-73c15878,13247,15995,13337,16048,13391v29,29,60,56,92,81l20296,16704v27,21,55,40,83,58c20431,16795,20455,16816,20466,16827v54,54,144,170,144,347c20610,17207,20612,17240,20616,17273v-77,1352,-1842,3345,-4171,3345m21600,17174r-8,c21592,16768,21427,16399,21161,16133v-79,-79,-167,-145,-262,-204l16743,12697v-267,-267,-635,-432,-1042,-432c15368,12265,15065,12380,14819,12567r-1160,1169l13656,13733v-179,201,-438,330,-728,330c12595,14063,12303,13897,12125,13645v-6,9,-14,18,-21,29c10500,12510,9078,11108,7916,9502v11,-7,21,-16,33,-23c7693,9299,7525,9004,7525,8668v,-301,137,-567,348,-748l7872,7918,9026,6773v187,-245,301,-549,301,-882c9327,5485,9162,5116,8896,4850l5663,693c5604,599,5538,510,5459,432,5193,165,4825,,4418,,2455,,,2308,,5155v,788,183,1533,499,2201l483,7373v2953,5882,7862,10791,13745,13744l14244,21101v668,317,1413,499,2201,499c19292,21600,21600,19145,21600,17182v,-3,,-5,,-8e" fillcolor="#4fad26 [3205]" stroked="f" strokeweight="1pt">
              <v:stroke miterlimit="4" joinstyle="miter"/>
              <v:path arrowok="t" o:extrusionok="f" o:connecttype="custom" o:connectlocs="63500,63500;63500,63500;63500,63500;63500,63500" o:connectangles="0,90,180,270"/>
              <w10:wrap anchorx="margin"/>
            </v:shape>
          </w:pict>
        </mc:Fallback>
      </mc:AlternateContent>
    </w:r>
    <w:r w:rsidR="00E439EF" w:rsidRPr="00A51C17">
      <w:rPr>
        <w:noProof/>
      </w:rPr>
      <mc:AlternateContent>
        <mc:Choice Requires="wps">
          <w:drawing>
            <wp:anchor distT="0" distB="0" distL="114300" distR="114300" simplePos="0" relativeHeight="251658249" behindDoc="0" locked="0" layoutInCell="1" allowOverlap="1" wp14:anchorId="625D678F" wp14:editId="345AC752">
              <wp:simplePos x="0" y="0"/>
              <wp:positionH relativeFrom="margin">
                <wp:posOffset>4175125</wp:posOffset>
              </wp:positionH>
              <wp:positionV relativeFrom="paragraph">
                <wp:posOffset>12065</wp:posOffset>
              </wp:positionV>
              <wp:extent cx="133350" cy="133350"/>
              <wp:effectExtent l="0" t="0" r="0" b="0"/>
              <wp:wrapNone/>
              <wp:docPr id="31" name="Shape 2856"/>
              <wp:cNvGraphicFramePr/>
              <a:graphic xmlns:a="http://schemas.openxmlformats.org/drawingml/2006/main">
                <a:graphicData uri="http://schemas.microsoft.com/office/word/2010/wordprocessingShape">
                  <wps:wsp>
                    <wps:cNvSpPr/>
                    <wps:spPr>
                      <a:xfrm>
                        <a:off x="0" y="0"/>
                        <a:ext cx="133350" cy="133350"/>
                      </a:xfrm>
                      <a:custGeom>
                        <a:avLst/>
                        <a:gdLst/>
                        <a:ahLst/>
                        <a:cxnLst>
                          <a:cxn ang="0">
                            <a:pos x="wd2" y="hd2"/>
                          </a:cxn>
                          <a:cxn ang="5400000">
                            <a:pos x="wd2" y="hd2"/>
                          </a:cxn>
                          <a:cxn ang="10800000">
                            <a:pos x="wd2" y="hd2"/>
                          </a:cxn>
                          <a:cxn ang="16200000">
                            <a:pos x="wd2" y="hd2"/>
                          </a:cxn>
                        </a:cxnLst>
                        <a:rect l="0" t="0" r="r" b="b"/>
                        <a:pathLst>
                          <a:path w="21600" h="21600" extrusionOk="0">
                            <a:moveTo>
                              <a:pt x="12375" y="14735"/>
                            </a:moveTo>
                            <a:cubicBezTo>
                              <a:pt x="12008" y="15178"/>
                              <a:pt x="11621" y="15531"/>
                              <a:pt x="11226" y="15783"/>
                            </a:cubicBezTo>
                            <a:cubicBezTo>
                              <a:pt x="10834" y="16035"/>
                              <a:pt x="10421" y="16209"/>
                              <a:pt x="10002" y="16302"/>
                            </a:cubicBezTo>
                            <a:cubicBezTo>
                              <a:pt x="9027" y="16517"/>
                              <a:pt x="8105" y="16493"/>
                              <a:pt x="7342" y="16179"/>
                            </a:cubicBezTo>
                            <a:cubicBezTo>
                              <a:pt x="6912" y="16003"/>
                              <a:pt x="6537" y="15755"/>
                              <a:pt x="6227" y="15442"/>
                            </a:cubicBezTo>
                            <a:cubicBezTo>
                              <a:pt x="5915" y="15129"/>
                              <a:pt x="5669" y="14758"/>
                              <a:pt x="5493" y="14340"/>
                            </a:cubicBezTo>
                            <a:cubicBezTo>
                              <a:pt x="5317" y="13924"/>
                              <a:pt x="5228" y="13459"/>
                              <a:pt x="5228" y="12958"/>
                            </a:cubicBezTo>
                            <a:cubicBezTo>
                              <a:pt x="5228" y="12161"/>
                              <a:pt x="5386" y="11302"/>
                              <a:pt x="5698" y="10406"/>
                            </a:cubicBezTo>
                            <a:cubicBezTo>
                              <a:pt x="6010" y="9509"/>
                              <a:pt x="6454" y="8665"/>
                              <a:pt x="7018" y="7900"/>
                            </a:cubicBezTo>
                            <a:cubicBezTo>
                              <a:pt x="7579" y="7140"/>
                              <a:pt x="8265" y="6498"/>
                              <a:pt x="9058" y="5993"/>
                            </a:cubicBezTo>
                            <a:cubicBezTo>
                              <a:pt x="9839" y="5496"/>
                              <a:pt x="10706" y="5245"/>
                              <a:pt x="11636" y="5245"/>
                            </a:cubicBezTo>
                            <a:cubicBezTo>
                              <a:pt x="12014" y="5245"/>
                              <a:pt x="12413" y="5288"/>
                              <a:pt x="12821" y="5373"/>
                            </a:cubicBezTo>
                            <a:cubicBezTo>
                              <a:pt x="13224" y="5457"/>
                              <a:pt x="13613" y="5599"/>
                              <a:pt x="13978" y="5795"/>
                            </a:cubicBezTo>
                            <a:cubicBezTo>
                              <a:pt x="14337" y="5989"/>
                              <a:pt x="14658" y="6246"/>
                              <a:pt x="14931" y="6561"/>
                            </a:cubicBezTo>
                            <a:cubicBezTo>
                              <a:pt x="15189" y="6858"/>
                              <a:pt x="15389" y="7238"/>
                              <a:pt x="15526" y="7692"/>
                            </a:cubicBezTo>
                            <a:lnTo>
                              <a:pt x="13353" y="13035"/>
                            </a:lnTo>
                            <a:cubicBezTo>
                              <a:pt x="13072" y="13720"/>
                              <a:pt x="12743" y="14292"/>
                              <a:pt x="12375" y="14735"/>
                            </a:cubicBezTo>
                            <a:moveTo>
                              <a:pt x="20215" y="16108"/>
                            </a:moveTo>
                            <a:cubicBezTo>
                              <a:pt x="19749" y="16741"/>
                              <a:pt x="19196" y="17344"/>
                              <a:pt x="18569" y="17900"/>
                            </a:cubicBezTo>
                            <a:cubicBezTo>
                              <a:pt x="17943" y="18456"/>
                              <a:pt x="17242" y="18946"/>
                              <a:pt x="16484" y="19359"/>
                            </a:cubicBezTo>
                            <a:cubicBezTo>
                              <a:pt x="15729" y="19770"/>
                              <a:pt x="14914" y="20096"/>
                              <a:pt x="14064" y="20327"/>
                            </a:cubicBezTo>
                            <a:cubicBezTo>
                              <a:pt x="13217" y="20556"/>
                              <a:pt x="12316" y="20673"/>
                              <a:pt x="11388" y="20673"/>
                            </a:cubicBezTo>
                            <a:cubicBezTo>
                              <a:pt x="9991" y="20673"/>
                              <a:pt x="8647" y="20458"/>
                              <a:pt x="7393" y="20036"/>
                            </a:cubicBezTo>
                            <a:cubicBezTo>
                              <a:pt x="6143" y="19615"/>
                              <a:pt x="5029" y="18981"/>
                              <a:pt x="4083" y="18149"/>
                            </a:cubicBezTo>
                            <a:cubicBezTo>
                              <a:pt x="3138" y="17320"/>
                              <a:pt x="2378" y="16274"/>
                              <a:pt x="1823" y="15041"/>
                            </a:cubicBezTo>
                            <a:cubicBezTo>
                              <a:pt x="1269" y="13809"/>
                              <a:pt x="989" y="12357"/>
                              <a:pt x="989" y="10727"/>
                            </a:cubicBezTo>
                            <a:cubicBezTo>
                              <a:pt x="989" y="9370"/>
                              <a:pt x="1254" y="8086"/>
                              <a:pt x="1777" y="6911"/>
                            </a:cubicBezTo>
                            <a:cubicBezTo>
                              <a:pt x="2301" y="5736"/>
                              <a:pt x="3037" y="4693"/>
                              <a:pt x="3964" y="3814"/>
                            </a:cubicBezTo>
                            <a:cubicBezTo>
                              <a:pt x="4892" y="2933"/>
                              <a:pt x="6002" y="2230"/>
                              <a:pt x="7264" y="1722"/>
                            </a:cubicBezTo>
                            <a:cubicBezTo>
                              <a:pt x="8526" y="1215"/>
                              <a:pt x="9914" y="958"/>
                              <a:pt x="11388" y="958"/>
                            </a:cubicBezTo>
                            <a:cubicBezTo>
                              <a:pt x="12700" y="958"/>
                              <a:pt x="13940" y="1156"/>
                              <a:pt x="15072" y="1549"/>
                            </a:cubicBezTo>
                            <a:cubicBezTo>
                              <a:pt x="16200" y="1942"/>
                              <a:pt x="17185" y="2497"/>
                              <a:pt x="17998" y="3203"/>
                            </a:cubicBezTo>
                            <a:cubicBezTo>
                              <a:pt x="18809" y="3906"/>
                              <a:pt x="19455" y="4765"/>
                              <a:pt x="19917" y="5754"/>
                            </a:cubicBezTo>
                            <a:cubicBezTo>
                              <a:pt x="20377" y="6743"/>
                              <a:pt x="20611" y="7843"/>
                              <a:pt x="20611" y="9023"/>
                            </a:cubicBezTo>
                            <a:cubicBezTo>
                              <a:pt x="20611" y="10070"/>
                              <a:pt x="20418" y="11059"/>
                              <a:pt x="20038" y="11962"/>
                            </a:cubicBezTo>
                            <a:cubicBezTo>
                              <a:pt x="19656" y="12869"/>
                              <a:pt x="19171" y="13663"/>
                              <a:pt x="18598" y="14320"/>
                            </a:cubicBezTo>
                            <a:cubicBezTo>
                              <a:pt x="18028" y="14976"/>
                              <a:pt x="17393" y="15502"/>
                              <a:pt x="16714" y="15880"/>
                            </a:cubicBezTo>
                            <a:cubicBezTo>
                              <a:pt x="16044" y="16255"/>
                              <a:pt x="15398" y="16444"/>
                              <a:pt x="14792" y="16444"/>
                            </a:cubicBezTo>
                            <a:cubicBezTo>
                              <a:pt x="14424" y="16444"/>
                              <a:pt x="14151" y="16374"/>
                              <a:pt x="13980" y="16235"/>
                            </a:cubicBezTo>
                            <a:cubicBezTo>
                              <a:pt x="13810" y="16098"/>
                              <a:pt x="13710" y="15916"/>
                              <a:pt x="13675" y="15677"/>
                            </a:cubicBezTo>
                            <a:cubicBezTo>
                              <a:pt x="13638" y="15420"/>
                              <a:pt x="13667" y="15109"/>
                              <a:pt x="13764" y="14754"/>
                            </a:cubicBezTo>
                            <a:cubicBezTo>
                              <a:pt x="13864" y="14385"/>
                              <a:pt x="14007" y="13983"/>
                              <a:pt x="14190" y="13556"/>
                            </a:cubicBezTo>
                            <a:lnTo>
                              <a:pt x="17729" y="4845"/>
                            </a:lnTo>
                            <a:lnTo>
                              <a:pt x="16677" y="4845"/>
                            </a:lnTo>
                            <a:lnTo>
                              <a:pt x="16026" y="6544"/>
                            </a:lnTo>
                            <a:cubicBezTo>
                              <a:pt x="15715" y="5890"/>
                              <a:pt x="15207" y="5363"/>
                              <a:pt x="14512" y="4972"/>
                            </a:cubicBezTo>
                            <a:cubicBezTo>
                              <a:pt x="13703" y="4517"/>
                              <a:pt x="12777" y="4287"/>
                              <a:pt x="11759" y="4287"/>
                            </a:cubicBezTo>
                            <a:cubicBezTo>
                              <a:pt x="10637" y="4287"/>
                              <a:pt x="9596" y="4568"/>
                              <a:pt x="8663" y="5121"/>
                            </a:cubicBezTo>
                            <a:cubicBezTo>
                              <a:pt x="7739" y="5669"/>
                              <a:pt x="6940" y="6381"/>
                              <a:pt x="6289" y="7238"/>
                            </a:cubicBezTo>
                            <a:cubicBezTo>
                              <a:pt x="5641" y="8091"/>
                              <a:pt x="5132" y="9032"/>
                              <a:pt x="4777" y="10034"/>
                            </a:cubicBezTo>
                            <a:cubicBezTo>
                              <a:pt x="4420" y="11037"/>
                              <a:pt x="4240" y="12021"/>
                              <a:pt x="4240" y="12958"/>
                            </a:cubicBezTo>
                            <a:cubicBezTo>
                              <a:pt x="4240" y="13568"/>
                              <a:pt x="4354" y="14151"/>
                              <a:pt x="4579" y="14689"/>
                            </a:cubicBezTo>
                            <a:cubicBezTo>
                              <a:pt x="4804" y="15227"/>
                              <a:pt x="5113" y="15701"/>
                              <a:pt x="5499" y="16097"/>
                            </a:cubicBezTo>
                            <a:cubicBezTo>
                              <a:pt x="5887" y="16495"/>
                              <a:pt x="6354" y="16815"/>
                              <a:pt x="6889" y="17048"/>
                            </a:cubicBezTo>
                            <a:cubicBezTo>
                              <a:pt x="8063" y="17561"/>
                              <a:pt x="9489" y="17484"/>
                              <a:pt x="10904" y="17025"/>
                            </a:cubicBezTo>
                            <a:cubicBezTo>
                              <a:pt x="11562" y="16811"/>
                              <a:pt x="12160" y="16412"/>
                              <a:pt x="12689" y="15835"/>
                            </a:cubicBezTo>
                            <a:cubicBezTo>
                              <a:pt x="12715" y="16226"/>
                              <a:pt x="12874" y="16561"/>
                              <a:pt x="13164" y="16837"/>
                            </a:cubicBezTo>
                            <a:cubicBezTo>
                              <a:pt x="13559" y="17211"/>
                              <a:pt x="14086" y="17402"/>
                              <a:pt x="14731" y="17402"/>
                            </a:cubicBezTo>
                            <a:cubicBezTo>
                              <a:pt x="15501" y="17402"/>
                              <a:pt x="16307" y="17176"/>
                              <a:pt x="17124" y="16733"/>
                            </a:cubicBezTo>
                            <a:cubicBezTo>
                              <a:pt x="17934" y="16294"/>
                              <a:pt x="18680" y="15687"/>
                              <a:pt x="19342" y="14930"/>
                            </a:cubicBezTo>
                            <a:cubicBezTo>
                              <a:pt x="20001" y="14176"/>
                              <a:pt x="20548" y="13284"/>
                              <a:pt x="20967" y="12281"/>
                            </a:cubicBezTo>
                            <a:cubicBezTo>
                              <a:pt x="21387" y="11274"/>
                              <a:pt x="21600" y="10178"/>
                              <a:pt x="21600" y="9023"/>
                            </a:cubicBezTo>
                            <a:cubicBezTo>
                              <a:pt x="21600" y="7651"/>
                              <a:pt x="21328" y="6389"/>
                              <a:pt x="20793" y="5274"/>
                            </a:cubicBezTo>
                            <a:cubicBezTo>
                              <a:pt x="20258" y="4158"/>
                              <a:pt x="19518" y="3199"/>
                              <a:pt x="18594" y="2422"/>
                            </a:cubicBezTo>
                            <a:cubicBezTo>
                              <a:pt x="17672" y="1647"/>
                              <a:pt x="16579" y="1043"/>
                              <a:pt x="15346" y="627"/>
                            </a:cubicBezTo>
                            <a:cubicBezTo>
                              <a:pt x="14116" y="211"/>
                              <a:pt x="12784" y="0"/>
                              <a:pt x="11388" y="0"/>
                            </a:cubicBezTo>
                            <a:cubicBezTo>
                              <a:pt x="9845" y="0"/>
                              <a:pt x="8365" y="271"/>
                              <a:pt x="6989" y="805"/>
                            </a:cubicBezTo>
                            <a:cubicBezTo>
                              <a:pt x="5612" y="1340"/>
                              <a:pt x="4389" y="2093"/>
                              <a:pt x="3356" y="3045"/>
                            </a:cubicBezTo>
                            <a:cubicBezTo>
                              <a:pt x="2321" y="3996"/>
                              <a:pt x="1495" y="5137"/>
                              <a:pt x="899" y="6436"/>
                            </a:cubicBezTo>
                            <a:cubicBezTo>
                              <a:pt x="302" y="7737"/>
                              <a:pt x="0" y="9181"/>
                              <a:pt x="0" y="10727"/>
                            </a:cubicBezTo>
                            <a:cubicBezTo>
                              <a:pt x="0" y="12605"/>
                              <a:pt x="334" y="14252"/>
                              <a:pt x="993" y="15622"/>
                            </a:cubicBezTo>
                            <a:cubicBezTo>
                              <a:pt x="1652" y="16992"/>
                              <a:pt x="2528" y="18134"/>
                              <a:pt x="3595" y="19018"/>
                            </a:cubicBezTo>
                            <a:cubicBezTo>
                              <a:pt x="4661" y="19900"/>
                              <a:pt x="5890" y="20559"/>
                              <a:pt x="7249" y="20975"/>
                            </a:cubicBezTo>
                            <a:cubicBezTo>
                              <a:pt x="8601" y="21390"/>
                              <a:pt x="9994" y="21600"/>
                              <a:pt x="11388" y="21600"/>
                            </a:cubicBezTo>
                            <a:cubicBezTo>
                              <a:pt x="12348" y="21600"/>
                              <a:pt x="13317" y="21474"/>
                              <a:pt x="14267" y="21228"/>
                            </a:cubicBezTo>
                            <a:cubicBezTo>
                              <a:pt x="15214" y="20981"/>
                              <a:pt x="16128" y="20624"/>
                              <a:pt x="16983" y="20169"/>
                            </a:cubicBezTo>
                            <a:cubicBezTo>
                              <a:pt x="17839" y="19713"/>
                              <a:pt x="18642" y="19152"/>
                              <a:pt x="19372" y="18499"/>
                            </a:cubicBezTo>
                            <a:cubicBezTo>
                              <a:pt x="20104" y="17845"/>
                              <a:pt x="20729" y="17110"/>
                              <a:pt x="21232" y="16316"/>
                            </a:cubicBezTo>
                            <a:lnTo>
                              <a:pt x="21411" y="16033"/>
                            </a:lnTo>
                            <a:lnTo>
                              <a:pt x="20270" y="16033"/>
                            </a:lnTo>
                            <a:cubicBezTo>
                              <a:pt x="20270" y="16033"/>
                              <a:pt x="20215" y="16108"/>
                              <a:pt x="20215" y="16108"/>
                            </a:cubicBezTo>
                            <a:close/>
                          </a:path>
                        </a:pathLst>
                      </a:custGeom>
                      <a:solidFill>
                        <a:schemeClr val="accent2"/>
                      </a:solidFill>
                      <a:ln w="12700">
                        <a:miter lim="400000"/>
                      </a:ln>
                    </wps:spPr>
                    <wps:bodyPr lIns="38090" tIns="38090" rIns="38090" bIns="38090" anchor="ctr"/>
                  </wps:wsp>
                </a:graphicData>
              </a:graphic>
              <wp14:sizeRelH relativeFrom="margin">
                <wp14:pctWidth>0</wp14:pctWidth>
              </wp14:sizeRelH>
              <wp14:sizeRelV relativeFrom="margin">
                <wp14:pctHeight>0</wp14:pctHeight>
              </wp14:sizeRelV>
            </wp:anchor>
          </w:drawing>
        </mc:Choice>
        <mc:Fallback>
          <w:pict>
            <v:shape w14:anchorId="024739A1" id="Shape 2856" o:spid="_x0000_s1026" style="position:absolute;margin-left:328.75pt;margin-top:.95pt;width:10.5pt;height:10.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" path="m12375,14735v-367,443,-754,796,-1149,1048c10834,16035,10421,16209,10002,16302v-975,215,-1897,191,-2660,-123c6912,16003,6537,15755,6227,15442v-312,-313,-558,-684,-734,-1102c5317,13924,5228,13459,5228,12958v,-797,158,-1656,470,-2552c6010,9509,6454,8665,7018,7900,7579,7140,8265,6498,9058,5993v781,-497,1648,-748,2578,-748c12014,5245,12413,5288,12821,5373v403,84,792,226,1157,422c14337,5989,14658,6246,14931,6561v258,297,458,677,595,1131l13353,13035v-281,685,-610,1257,-978,1700m20215,16108v-466,633,-1019,1236,-1646,1792c17943,18456,17242,18946,16484,19359v-755,411,-1570,737,-2420,968c13217,20556,12316,20673,11388,20673v-1397,,-2741,-215,-3995,-637c6143,19615,5029,18981,4083,18149,3138,17320,2378,16274,1823,15041,1269,13809,989,12357,989,10727v,-1357,265,-2641,788,-3816c2301,5736,3037,4693,3964,3814,4892,2933,6002,2230,7264,1722,8526,1215,9914,958,11388,958v1312,,2552,198,3684,591c16200,1942,17185,2497,17998,3203v811,703,1457,1562,1919,2551c20377,6743,20611,7843,20611,9023v,1047,-193,2036,-573,2939c19656,12869,19171,13663,18598,14320v-570,656,-1205,1182,-1884,1560c16044,16255,15398,16444,14792,16444v-368,,-641,-70,-812,-209c13810,16098,13710,15916,13675,15677v-37,-257,-8,-568,89,-923c13864,14385,14007,13983,14190,13556l17729,4845r-1052,l16026,6544c15715,5890,15207,5363,14512,4972v-809,-455,-1735,-685,-2753,-685c10637,4287,9596,4568,8663,5121,7739,5669,6940,6381,6289,7238,5641,8091,5132,9032,4777,10034v-357,1003,-537,1987,-537,2924c4240,13568,4354,14151,4579,14689v225,538,534,1012,920,1408c5887,16495,6354,16815,6889,17048v1174,513,2600,436,4015,-23c11562,16811,12160,16412,12689,15835v26,391,185,726,475,1002c13559,17211,14086,17402,14731,17402v770,,1576,-226,2393,-669c17934,16294,18680,15687,19342,14930v659,-754,1206,-1646,1625,-2649c21387,11274,21600,10178,21600,9023v,-1372,-272,-2634,-807,-3749c20258,4158,19518,3199,18594,2422,17672,1647,16579,1043,15346,627,14116,211,12784,,11388,,9845,,8365,271,6989,805,5612,1340,4389,2093,3356,3045,2321,3996,1495,5137,899,6436,302,7737,,9181,,10727v,1878,334,3525,993,4895c1652,16992,2528,18134,3595,19018v1066,882,2295,1541,3654,1957c8601,21390,9994,21600,11388,21600v960,,1929,-126,2879,-372c15214,20981,16128,20624,16983,20169v856,-456,1659,-1017,2389,-1670c20104,17845,20729,17110,21232,16316r179,-283l20270,16033v,,-55,75,-55,75xe" fillcolor="#4fad26 [3205]" stroked="f" strokeweight="1pt">
              <v:stroke miterlimit="4" joinstyle="miter"/>
              <v:path arrowok="t" o:extrusionok="f" o:connecttype="custom" o:connectlocs="66675,66675;66675,66675;66675,66675;66675,66675" o:connectangles="0,90,180,270"/>
              <w10:wrap anchorx="margin"/>
            </v:shape>
          </w:pict>
        </mc:Fallback>
      </mc:AlternateContent>
    </w:r>
    <w:r w:rsidR="00E439EF">
      <w:rPr>
        <w:noProof/>
      </w:rPr>
      <mc:AlternateContent>
        <mc:Choice Requires="wps">
          <w:drawing>
            <wp:anchor distT="0" distB="0" distL="114300" distR="114300" simplePos="0" relativeHeight="251658246" behindDoc="0" locked="0" layoutInCell="1" allowOverlap="1" wp14:anchorId="199D5D9F" wp14:editId="451D6584">
              <wp:simplePos x="0" y="0"/>
              <wp:positionH relativeFrom="column">
                <wp:posOffset>-908050</wp:posOffset>
              </wp:positionH>
              <wp:positionV relativeFrom="paragraph">
                <wp:posOffset>367665</wp:posOffset>
              </wp:positionV>
              <wp:extent cx="7766050" cy="260350"/>
              <wp:effectExtent l="0" t="0" r="6350" b="6350"/>
              <wp:wrapNone/>
              <wp:docPr id="34" name="Rectangle 34"/>
              <wp:cNvGraphicFramePr/>
              <a:graphic xmlns:a="http://schemas.openxmlformats.org/drawingml/2006/main">
                <a:graphicData uri="http://schemas.microsoft.com/office/word/2010/wordprocessingShape">
                  <wps:wsp>
                    <wps:cNvSpPr/>
                    <wps:spPr>
                      <a:xfrm>
                        <a:off x="0" y="0"/>
                        <a:ext cx="7766050" cy="2603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C4FBCB" id="Rectangle 34" o:spid="_x0000_s1026" style="position:absolute;margin-left:-71.5pt;margin-top:28.95pt;width:611.5pt;height:20.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" fillcolor="#003f5f [3215]" stroked="f" strokeweight="1pt"/>
          </w:pict>
        </mc:Fallback>
      </mc:AlternateContent>
    </w:r>
    <w:r w:rsidR="00E439EF" w:rsidRPr="003104FE">
      <w:rPr>
        <w:sz w:val="20"/>
        <w:szCs w:val="20"/>
      </w:rPr>
      <w:t>PO Box 587</w:t>
    </w:r>
    <w:r w:rsidR="00E439EF">
      <w:rPr>
        <w:sz w:val="20"/>
        <w:szCs w:val="20"/>
      </w:rPr>
      <w:t>,</w:t>
    </w:r>
    <w:r w:rsidR="00E439EF" w:rsidRPr="003104FE">
      <w:rPr>
        <w:sz w:val="20"/>
        <w:szCs w:val="20"/>
      </w:rPr>
      <w:t xml:space="preserve"> Hinesburg, VT 05461 – USA</w:t>
    </w:r>
    <w:r w:rsidR="00E439EF">
      <w:rPr>
        <w:sz w:val="20"/>
        <w:szCs w:val="20"/>
      </w:rPr>
      <w:t xml:space="preserve"> </w:t>
    </w:r>
    <w:r w:rsidR="00E439EF" w:rsidRPr="003104FE">
      <w:rPr>
        <w:sz w:val="20"/>
        <w:szCs w:val="20"/>
      </w:rPr>
      <w:t xml:space="preserve">| </w:t>
    </w:r>
    <w:r w:rsidR="00E439EF">
      <w:rPr>
        <w:rFonts w:asciiTheme="majorHAnsi" w:hAnsiTheme="majorHAnsi" w:cstheme="majorHAnsi"/>
        <w:b/>
        <w:color w:val="4FAD26" w:themeColor="accent2"/>
        <w:sz w:val="20"/>
        <w:szCs w:val="20"/>
      </w:rPr>
      <w:t xml:space="preserve">     </w:t>
    </w:r>
    <w:r w:rsidR="00E439EF" w:rsidRPr="003104FE">
      <w:rPr>
        <w:sz w:val="20"/>
        <w:szCs w:val="20"/>
      </w:rPr>
      <w:t xml:space="preserve">802-482-5001 | </w:t>
    </w:r>
    <w:r w:rsidR="00E439EF">
      <w:rPr>
        <w:rFonts w:asciiTheme="majorHAnsi" w:hAnsiTheme="majorHAnsi" w:cstheme="majorHAnsi"/>
        <w:b/>
        <w:color w:val="4FAD26" w:themeColor="accent2"/>
        <w:sz w:val="20"/>
        <w:szCs w:val="20"/>
      </w:rPr>
      <w:t xml:space="preserve">    </w:t>
    </w:r>
    <w:r w:rsidR="00E439EF" w:rsidRPr="003104FE">
      <w:rPr>
        <w:rFonts w:asciiTheme="majorHAnsi" w:hAnsiTheme="majorHAnsi" w:cstheme="majorHAnsi"/>
        <w:b/>
        <w:color w:val="4FAD26" w:themeColor="accent2"/>
        <w:sz w:val="20"/>
        <w:szCs w:val="20"/>
      </w:rPr>
      <w:t xml:space="preserve"> </w:t>
    </w:r>
    <w:r w:rsidR="00E439EF">
      <w:rPr>
        <w:rFonts w:asciiTheme="majorHAnsi" w:hAnsiTheme="majorHAnsi" w:cstheme="majorHAnsi"/>
        <w:b/>
        <w:color w:val="4FAD26" w:themeColor="accent2"/>
        <w:sz w:val="20"/>
        <w:szCs w:val="20"/>
      </w:rPr>
      <w:t xml:space="preserve">  </w:t>
    </w:r>
    <w:r w:rsidR="00E439EF" w:rsidRPr="003104FE">
      <w:rPr>
        <w:sz w:val="20"/>
        <w:szCs w:val="20"/>
      </w:rPr>
      <w:t xml:space="preserve">802-329-2143 | </w:t>
    </w:r>
    <w:r w:rsidR="00E439EF">
      <w:rPr>
        <w:rFonts w:asciiTheme="majorHAnsi" w:hAnsiTheme="majorHAnsi" w:cstheme="majorHAnsi"/>
        <w:b/>
        <w:color w:val="4FAD26" w:themeColor="accent2"/>
        <w:sz w:val="20"/>
        <w:szCs w:val="20"/>
      </w:rPr>
      <w:t xml:space="preserve">     </w:t>
    </w:r>
    <w:r w:rsidR="00E439EF" w:rsidRPr="003104FE">
      <w:rPr>
        <w:sz w:val="20"/>
        <w:szCs w:val="20"/>
      </w:rPr>
      <w:t>info@energyfuturesgroup.com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D1CF2" w14:textId="77777777" w:rsidR="004B164F" w:rsidRDefault="004B164F" w:rsidP="00A51C17">
      <w:r>
        <w:separator/>
      </w:r>
    </w:p>
  </w:footnote>
  <w:footnote w:type="continuationSeparator" w:id="0">
    <w:p w14:paraId="208AFF5E" w14:textId="77777777" w:rsidR="004B164F" w:rsidRDefault="004B164F" w:rsidP="00A51C17">
      <w:r>
        <w:continuationSeparator/>
      </w:r>
    </w:p>
  </w:footnote>
  <w:footnote w:type="continuationNotice" w:id="1">
    <w:p w14:paraId="5E4B378F" w14:textId="77777777" w:rsidR="004B164F" w:rsidRDefault="004B164F">
      <w:pPr>
        <w:spacing w:line="240" w:lineRule="auto"/>
      </w:pPr>
    </w:p>
  </w:footnote>
  <w:footnote w:id="2">
    <w:p w14:paraId="1EA4E262" w14:textId="75F87FB2" w:rsidR="00DB7972" w:rsidRDefault="00DB7972" w:rsidP="00747AB3">
      <w:pPr>
        <w:pStyle w:val="FootnoteText"/>
        <w:spacing w:after="0"/>
      </w:pPr>
      <w:r>
        <w:rPr>
          <w:rStyle w:val="FootnoteReference"/>
        </w:rPr>
        <w:footnoteRef/>
      </w:r>
      <w:r>
        <w:t xml:space="preserve"> </w:t>
      </w:r>
      <w:r w:rsidRPr="00DB7972">
        <w:t>https://neep.org/sites/default/files/media-files/se_report_neep.pdf</w:t>
      </w:r>
    </w:p>
  </w:footnote>
  <w:footnote w:id="3">
    <w:p w14:paraId="581EC9D3" w14:textId="402F4C35" w:rsidR="002B60C6" w:rsidRDefault="002B60C6" w:rsidP="00747AB3">
      <w:pPr>
        <w:pStyle w:val="FootnoteText"/>
        <w:spacing w:after="0"/>
      </w:pPr>
      <w:r>
        <w:rPr>
          <w:rStyle w:val="FootnoteReference"/>
        </w:rPr>
        <w:footnoteRef/>
      </w:r>
      <w:r>
        <w:t xml:space="preserve"> </w:t>
      </w:r>
      <w:r w:rsidRPr="002B60C6">
        <w:t>https://www.mass.gov/doc/ma-2050-decarbonization-roadmap/download</w:t>
      </w:r>
    </w:p>
  </w:footnote>
  <w:footnote w:id="4">
    <w:p w14:paraId="06C8DBEE" w14:textId="7E11631F" w:rsidR="009C305F" w:rsidRDefault="009C305F" w:rsidP="00847EC1">
      <w:pPr>
        <w:pStyle w:val="FootnoteText"/>
        <w:spacing w:after="0"/>
      </w:pPr>
      <w:r>
        <w:rPr>
          <w:rStyle w:val="FootnoteReference"/>
        </w:rPr>
        <w:footnoteRef/>
      </w:r>
      <w:r>
        <w:t xml:space="preserve"> The tool is available</w:t>
      </w:r>
      <w:r w:rsidR="002357C9">
        <w:t xml:space="preserve"> </w:t>
      </w:r>
      <w:r w:rsidR="0054427D">
        <w:t>for individual use</w:t>
      </w:r>
      <w:r w:rsidR="002357C9">
        <w:t xml:space="preserve"> by sending a request to </w:t>
      </w:r>
      <w:r w:rsidR="0054427D">
        <w:t>Philip.Picotte@vermont.gov</w:t>
      </w:r>
    </w:p>
  </w:footnote>
  <w:footnote w:id="5">
    <w:p w14:paraId="463D8A41" w14:textId="77777777" w:rsidR="000E4773" w:rsidRDefault="000E4773" w:rsidP="00847EC1">
      <w:pPr>
        <w:pStyle w:val="FootnoteText"/>
        <w:spacing w:after="0"/>
      </w:pPr>
      <w:r>
        <w:rPr>
          <w:rStyle w:val="FootnoteReference"/>
        </w:rPr>
        <w:footnoteRef/>
      </w:r>
      <w:r>
        <w:t xml:space="preserve"> A broader societal perspective would include costs and benefits outside of Vermont, particularly in other neighboring states and provinces.</w:t>
      </w:r>
    </w:p>
  </w:footnote>
  <w:footnote w:id="6">
    <w:p w14:paraId="7409344F" w14:textId="0FBE2CB6" w:rsidR="00F06273" w:rsidRDefault="00F06273" w:rsidP="00747AB3">
      <w:pPr>
        <w:pStyle w:val="FootnoteText"/>
        <w:spacing w:after="0"/>
      </w:pPr>
      <w:r>
        <w:rPr>
          <w:rStyle w:val="FootnoteReference"/>
        </w:rPr>
        <w:footnoteRef/>
      </w:r>
      <w:r>
        <w:t xml:space="preserve"> </w:t>
      </w:r>
      <w:r w:rsidR="00791784">
        <w:t xml:space="preserve">Note that the “societal” perspective that the PSD is using in this model </w:t>
      </w:r>
      <w:r w:rsidR="00AF1C9F">
        <w:t>is more of an abatement cost</w:t>
      </w:r>
      <w:r w:rsidR="00714CD0">
        <w:t xml:space="preserve"> and not the same as the “Social Cost of Carbon”</w:t>
      </w:r>
      <w:r w:rsidR="0062084C">
        <w:t xml:space="preserve">. </w:t>
      </w:r>
      <w:r w:rsidR="00094348">
        <w:t xml:space="preserve">Discussion </w:t>
      </w:r>
      <w:r w:rsidR="00D21516">
        <w:t xml:space="preserve">regarding the “Social Cost of Carbon” is provided </w:t>
      </w:r>
      <w:r w:rsidR="0065303B">
        <w:t>later in this report.</w:t>
      </w:r>
    </w:p>
  </w:footnote>
  <w:footnote w:id="7">
    <w:p w14:paraId="0A4277C5" w14:textId="31D49644" w:rsidR="00EA3781" w:rsidRDefault="00EA3781" w:rsidP="00747AB3">
      <w:pPr>
        <w:pStyle w:val="FootnoteText"/>
        <w:spacing w:after="0"/>
      </w:pPr>
      <w:r>
        <w:rPr>
          <w:rStyle w:val="FootnoteReference"/>
        </w:rPr>
        <w:footnoteRef/>
      </w:r>
      <w:r>
        <w:t xml:space="preserve"> It is important to understand that different analyses and perspectives do not identify and name various costs and payments in a uniform fashion. For example, the LEAP tool and a “Total Resource Cost” perspective would count the $235,000 as the incremental cost and would consider the incentive cost a “transfer payment”. Moving forward, the </w:t>
      </w:r>
      <w:r w:rsidR="000770B3">
        <w:t>Cadmus/EFG</w:t>
      </w:r>
      <w:r>
        <w:t xml:space="preserve"> team will ensure that the various perspectives are clearly articulated to the VCC throughout the CAP process.</w:t>
      </w:r>
    </w:p>
  </w:footnote>
  <w:footnote w:id="8">
    <w:p w14:paraId="41EDB315" w14:textId="77777777" w:rsidR="000E4773" w:rsidRDefault="000E4773" w:rsidP="000E4773">
      <w:pPr>
        <w:pStyle w:val="FootnoteText"/>
      </w:pPr>
      <w:r>
        <w:rPr>
          <w:rStyle w:val="FootnoteReference"/>
        </w:rPr>
        <w:footnoteRef/>
      </w:r>
      <w:r>
        <w:t xml:space="preserve"> Though the residential heat pump measures can be applied to some commercial buildings, particularly smaller buildings, their savings characteristics and costs are currently based on residential applications.  </w:t>
      </w:r>
    </w:p>
  </w:footnote>
  <w:footnote w:id="9">
    <w:p w14:paraId="339B1AA3" w14:textId="77777777" w:rsidR="000129B2" w:rsidRDefault="000129B2" w:rsidP="000129B2">
      <w:pPr>
        <w:pStyle w:val="FootnoteText"/>
      </w:pPr>
      <w:r>
        <w:rPr>
          <w:rStyle w:val="FootnoteReference"/>
        </w:rPr>
        <w:footnoteRef/>
      </w:r>
      <w:r>
        <w:t xml:space="preserve"> Nexus Market Resource (NMR) residential baseline study for Vermont.</w:t>
      </w:r>
    </w:p>
  </w:footnote>
  <w:footnote w:id="10">
    <w:p w14:paraId="3D695641" w14:textId="354C21B6" w:rsidR="00B83A4D" w:rsidRDefault="00B83A4D" w:rsidP="00747AB3">
      <w:pPr>
        <w:pStyle w:val="FootnoteText"/>
        <w:spacing w:after="0"/>
      </w:pPr>
      <w:r>
        <w:rPr>
          <w:rStyle w:val="FootnoteReference"/>
        </w:rPr>
        <w:footnoteRef/>
      </w:r>
      <w:r>
        <w:t xml:space="preserve"> </w:t>
      </w:r>
      <w:r w:rsidRPr="00B83A4D">
        <w:t>https://www.healthvermont.gov/sites/default/files/documents/pdf/ENV_CH_WxHealthReport.pdf</w:t>
      </w:r>
    </w:p>
  </w:footnote>
  <w:footnote w:id="11">
    <w:p w14:paraId="699D4F6B" w14:textId="34212DC4" w:rsidR="00E258A3" w:rsidRDefault="00E258A3" w:rsidP="00747AB3">
      <w:pPr>
        <w:pStyle w:val="FootnoteText"/>
        <w:spacing w:after="0"/>
      </w:pPr>
      <w:r>
        <w:rPr>
          <w:rStyle w:val="FootnoteReference"/>
        </w:rPr>
        <w:footnoteRef/>
      </w:r>
      <w:r>
        <w:t xml:space="preserve"> </w:t>
      </w:r>
      <w:r w:rsidRPr="006804DC">
        <w:rPr>
          <w:rFonts w:cstheme="minorHAnsi"/>
        </w:rPr>
        <w:t>https://www.iea.org/reports/multiple-benefits</w:t>
      </w:r>
      <w:r w:rsidRPr="006804DC">
        <w:t>-of-energy-efficiency/health-and-wellbeing</w:t>
      </w:r>
    </w:p>
  </w:footnote>
  <w:footnote w:id="12">
    <w:p w14:paraId="4D70B314" w14:textId="4AD1EFDC" w:rsidR="00C24471" w:rsidRDefault="00C24471" w:rsidP="00747AB3">
      <w:pPr>
        <w:pStyle w:val="FootnoteText"/>
        <w:spacing w:after="0"/>
      </w:pPr>
      <w:r>
        <w:rPr>
          <w:rStyle w:val="FootnoteReference"/>
        </w:rPr>
        <w:footnoteRef/>
      </w:r>
      <w:r>
        <w:t xml:space="preserve"> </w:t>
      </w:r>
      <w:r w:rsidRPr="00C24471">
        <w:t>https://rmi.org/increasing-home-value-home-energy-upgrades/</w:t>
      </w:r>
    </w:p>
  </w:footnote>
  <w:footnote w:id="13">
    <w:p w14:paraId="174B4E05" w14:textId="6BCF495D" w:rsidR="00F25E13" w:rsidRDefault="00F25E13">
      <w:pPr>
        <w:pStyle w:val="FootnoteText"/>
      </w:pPr>
      <w:r>
        <w:rPr>
          <w:rStyle w:val="FootnoteReference"/>
        </w:rPr>
        <w:footnoteRef/>
      </w:r>
      <w:r>
        <w:t xml:space="preserve"> National Academy </w:t>
      </w:r>
      <w:r w:rsidR="007D2613">
        <w:t xml:space="preserve">of Sciences, </w:t>
      </w:r>
      <w:hyperlink r:id="rId1" w:tgtFrame="_blank" w:history="1">
        <w:r w:rsidRPr="007948D0">
          <w:rPr>
            <w:rStyle w:val="Hyperlink"/>
            <w:i/>
            <w:iCs/>
          </w:rPr>
          <w:t>Valuing Climate Damages: Updating Estimation of the Social Cost of Carbon Dioxide</w:t>
        </w:r>
        <w:r w:rsidRPr="007948D0">
          <w:rPr>
            <w:rStyle w:val="Hyperlink"/>
          </w:rPr>
          <w:t> </w:t>
        </w:r>
      </w:hyperlink>
      <w:r w:rsidRPr="007948D0">
        <w:t>(2017)</w:t>
      </w:r>
      <w:r w:rsidR="0014662E">
        <w:t xml:space="preserve">, </w:t>
      </w:r>
      <w:hyperlink r:id="rId2" w:history="1">
        <w:r w:rsidR="0014662E" w:rsidRPr="00FA1D5F">
          <w:rPr>
            <w:rStyle w:val="Hyperlink"/>
          </w:rPr>
          <w:t>https://doi.org/10.17226/24651</w:t>
        </w:r>
      </w:hyperlink>
      <w:r w:rsidR="0014662E">
        <w:t xml:space="preserve">. </w:t>
      </w:r>
    </w:p>
  </w:footnote>
  <w:footnote w:id="14">
    <w:p w14:paraId="213FF03F" w14:textId="3D7C3122" w:rsidR="0078460C" w:rsidRDefault="0078460C" w:rsidP="00203DFC">
      <w:pPr>
        <w:pStyle w:val="FootnoteText"/>
        <w:spacing w:after="0"/>
      </w:pPr>
      <w:r>
        <w:rPr>
          <w:rStyle w:val="FootnoteReference"/>
        </w:rPr>
        <w:footnoteRef/>
      </w:r>
      <w:r w:rsidR="00BC1402">
        <w:t xml:space="preserve">Technical Support Document: Social Cost of Carbon, Methane, and Nitrous Oxide, Interim Estimates under Executive Order 13990. </w:t>
      </w:r>
      <w:r>
        <w:t xml:space="preserve"> Interagency Working Group on Social Cost of Greenhouse Gases, United States Government, February 2021.</w:t>
      </w:r>
    </w:p>
  </w:footnote>
  <w:footnote w:id="15">
    <w:p w14:paraId="5C2892DF" w14:textId="01856B8E" w:rsidR="00081BD9" w:rsidRDefault="00081BD9" w:rsidP="00203DFC">
      <w:pPr>
        <w:pStyle w:val="FootnoteText"/>
        <w:spacing w:after="0"/>
      </w:pPr>
      <w:r>
        <w:rPr>
          <w:rStyle w:val="FootnoteReference"/>
        </w:rPr>
        <w:footnoteRef/>
      </w:r>
      <w:r>
        <w:t xml:space="preserve"> Establishing a Value of Carbon: Guidelines for Use by State Agencies, New York Department of Environmental Conservation, June 2021.  </w:t>
      </w:r>
    </w:p>
  </w:footnote>
  <w:footnote w:id="16">
    <w:p w14:paraId="5BBABCAD" w14:textId="5F628064" w:rsidR="00BE30D6" w:rsidRDefault="00BE30D6" w:rsidP="00203DFC">
      <w:pPr>
        <w:pStyle w:val="FootnoteText"/>
        <w:spacing w:after="0"/>
      </w:pPr>
      <w:r>
        <w:rPr>
          <w:rStyle w:val="FootnoteReference"/>
        </w:rPr>
        <w:footnoteRef/>
      </w:r>
      <w:r>
        <w:t xml:space="preserve"> R</w:t>
      </w:r>
      <w:r w:rsidR="003A1D70">
        <w:t xml:space="preserve">esources for the Future </w:t>
      </w:r>
      <w:r>
        <w:t xml:space="preserve">provides extensive </w:t>
      </w:r>
      <w:r w:rsidR="00CD4FD2">
        <w:t xml:space="preserve">general </w:t>
      </w:r>
      <w:r>
        <w:t xml:space="preserve">background </w:t>
      </w:r>
      <w:r w:rsidR="005E4DB5">
        <w:t xml:space="preserve">on social cost of carbon </w:t>
      </w:r>
      <w:r w:rsidR="00CD4FD2">
        <w:t>and technical issue briefs and working papers on their website</w:t>
      </w:r>
      <w:r w:rsidR="00286B56">
        <w:t xml:space="preserve"> available </w:t>
      </w:r>
      <w:hyperlink r:id="rId3" w:history="1">
        <w:r w:rsidR="00286B56" w:rsidRPr="00286B56">
          <w:rPr>
            <w:rStyle w:val="Hyperlink"/>
          </w:rPr>
          <w:t>here.</w:t>
        </w:r>
      </w:hyperlink>
    </w:p>
  </w:footnote>
  <w:footnote w:id="17">
    <w:p w14:paraId="2FAF10EB" w14:textId="05FA30B8" w:rsidR="00564F2B" w:rsidRDefault="00564F2B" w:rsidP="00203DFC">
      <w:pPr>
        <w:pStyle w:val="FootnoteText"/>
        <w:spacing w:after="0"/>
      </w:pPr>
      <w:r>
        <w:rPr>
          <w:rStyle w:val="FootnoteReference"/>
        </w:rPr>
        <w:footnoteRef/>
      </w:r>
      <w:r>
        <w:t xml:space="preserve"> Avoided Energy Supply Components in New England:  2021 Report, </w:t>
      </w:r>
      <w:r w:rsidR="009A6724">
        <w:t xml:space="preserve">May 2021. </w:t>
      </w:r>
      <w:r>
        <w:t>Synapse Energy</w:t>
      </w:r>
      <w:r w:rsidR="009A6724">
        <w:t xml:space="preserve"> Economics. </w:t>
      </w:r>
      <w:r>
        <w:t xml:space="preserve"> </w:t>
      </w:r>
      <w:r w:rsidR="00731DB2">
        <w:t>Section 8 Non</w:t>
      </w:r>
      <w:r w:rsidR="00F50798">
        <w:t xml:space="preserve">-Embedded Environmental Costs. </w:t>
      </w:r>
    </w:p>
  </w:footnote>
  <w:footnote w:id="18">
    <w:p w14:paraId="2529C0BE" w14:textId="1F8D97A7" w:rsidR="00287065" w:rsidRDefault="00287065">
      <w:pPr>
        <w:pStyle w:val="FootnoteText"/>
      </w:pPr>
      <w:r>
        <w:rPr>
          <w:rStyle w:val="FootnoteReference"/>
        </w:rPr>
        <w:footnoteRef/>
      </w:r>
      <w:r>
        <w:t xml:space="preserve"> See AESC 2021 Table 76 and Section 8 for further details. </w:t>
      </w:r>
    </w:p>
  </w:footnote>
  <w:footnote w:id="19">
    <w:p w14:paraId="536CEC88" w14:textId="51F09097" w:rsidR="00502243" w:rsidRDefault="00502243">
      <w:pPr>
        <w:pStyle w:val="FootnoteText"/>
      </w:pPr>
      <w:r>
        <w:rPr>
          <w:rStyle w:val="FootnoteReference"/>
        </w:rPr>
        <w:footnoteRef/>
      </w:r>
      <w:r>
        <w:t xml:space="preserve"> </w:t>
      </w:r>
      <w:r w:rsidR="00F53727" w:rsidRPr="00AD4353">
        <w:rPr>
          <w:i/>
        </w:rPr>
        <w:t>Appendix: Value of Carbon</w:t>
      </w:r>
      <w:r w:rsidR="00F53727">
        <w:t>.</w:t>
      </w:r>
      <w:r>
        <w:t xml:space="preserve"> </w:t>
      </w:r>
      <w:r w:rsidR="00AD4353">
        <w:t>New York Department of Environmental Conservation,</w:t>
      </w:r>
      <w:r w:rsidR="00F53727">
        <w:t xml:space="preserve"> </w:t>
      </w:r>
      <w:r w:rsidR="00AD4353">
        <w:t>r</w:t>
      </w:r>
      <w:r w:rsidR="00830EF3">
        <w:t>evised June 2021</w:t>
      </w:r>
      <w:r w:rsidR="00AD4353">
        <w:t xml:space="preserve">. </w:t>
      </w:r>
      <w:hyperlink r:id="rId4" w:history="1">
        <w:r w:rsidR="009B0BD0" w:rsidRPr="00F56A7B">
          <w:rPr>
            <w:rStyle w:val="Hyperlink"/>
          </w:rPr>
          <w:t>https://www.dec.ny.gov/docs/administration_pdf/vocapprev.pdf</w:t>
        </w:r>
      </w:hyperlink>
      <w:r w:rsidR="009B0BD0">
        <w:t xml:space="preserve">. </w:t>
      </w:r>
    </w:p>
  </w:footnote>
  <w:footnote w:id="20">
    <w:p w14:paraId="02D75AA9" w14:textId="0C09D59C" w:rsidR="008E46F3" w:rsidRDefault="008E46F3" w:rsidP="00B80C44">
      <w:pPr>
        <w:pStyle w:val="FootnoteText"/>
        <w:spacing w:after="0"/>
      </w:pPr>
      <w:r>
        <w:rPr>
          <w:rStyle w:val="FootnoteReference"/>
        </w:rPr>
        <w:footnoteRef/>
      </w:r>
      <w:r>
        <w:t xml:space="preserve"> </w:t>
      </w:r>
      <w:hyperlink r:id="rId5" w:history="1">
        <w:r w:rsidR="009C579B" w:rsidRPr="009C579B">
          <w:rPr>
            <w:rStyle w:val="Hyperlink"/>
          </w:rPr>
          <w:t xml:space="preserve">Appendix: Value of Carbon. New York Department of Environmental Conservation, revised June 2021. https://www.dec.ny.gov/docs/administration_pdf/vocapprev.pdf. </w:t>
        </w:r>
      </w:hyperlink>
    </w:p>
  </w:footnote>
  <w:footnote w:id="21">
    <w:p w14:paraId="1A80C389" w14:textId="118341D8" w:rsidR="00275B48" w:rsidRDefault="00275B48" w:rsidP="00B80C44">
      <w:pPr>
        <w:pStyle w:val="FootnoteText"/>
        <w:spacing w:after="0"/>
      </w:pPr>
      <w:r>
        <w:rPr>
          <w:rStyle w:val="FootnoteReference"/>
        </w:rPr>
        <w:footnoteRef/>
      </w:r>
      <w:r w:rsidR="008E46F3">
        <w:t xml:space="preserve"> </w:t>
      </w:r>
      <w:r w:rsidR="006A00B8" w:rsidRPr="006A00B8">
        <w:rPr>
          <w:i/>
          <w:iCs/>
        </w:rPr>
        <w:t>Technical Support Document: Social Cost of Carbon, Methane, and Nitrous Oxide Interim Estimates under Executive Order 13990</w:t>
      </w:r>
      <w:r w:rsidR="006A00B8">
        <w:rPr>
          <w:i/>
          <w:iCs/>
        </w:rPr>
        <w:t>,</w:t>
      </w:r>
      <w:r w:rsidR="006A00B8">
        <w:t xml:space="preserve"> Interagency Working Group on Social Cost of Greenhouse Gases, United States Government, February 2021,</w:t>
      </w:r>
      <w:r w:rsidR="008E46F3">
        <w:t xml:space="preserve"> </w:t>
      </w:r>
      <w:hyperlink r:id="rId6" w:history="1">
        <w:r w:rsidR="008E46F3" w:rsidRPr="00F56A7B">
          <w:rPr>
            <w:rStyle w:val="Hyperlink"/>
          </w:rPr>
          <w:t>https://www.whitehouse.gov/wp-content/uploads/2021/02/TechnicalSupportDocument_SocialCostofCarbonMethaneNitrousOxide.pdf</w:t>
        </w:r>
      </w:hyperlink>
      <w:r w:rsidR="0066382E">
        <w:t>.</w:t>
      </w:r>
    </w:p>
  </w:footnote>
  <w:footnote w:id="22">
    <w:p w14:paraId="487102AF" w14:textId="77777777" w:rsidR="00C565E0" w:rsidRDefault="00C565E0" w:rsidP="001F3EDE">
      <w:pPr>
        <w:pStyle w:val="FootnoteText"/>
        <w:spacing w:after="0"/>
      </w:pPr>
      <w:r>
        <w:rPr>
          <w:rStyle w:val="FootnoteReference"/>
        </w:rPr>
        <w:footnoteRef/>
      </w:r>
      <w:r>
        <w:t xml:space="preserve"> See Appendix G of Woolf, Tim et al., National Standard Practice Manual for Benefit-Cost Analysis of Distributed Energy Resources, published by the National Efficiency Screening Project, August 2020.</w:t>
      </w:r>
    </w:p>
  </w:footnote>
  <w:footnote w:id="23">
    <w:p w14:paraId="3280D4AF" w14:textId="77777777" w:rsidR="00C565E0" w:rsidRDefault="00C565E0" w:rsidP="001F3EDE">
      <w:pPr>
        <w:pStyle w:val="FootnoteText"/>
        <w:spacing w:after="0"/>
      </w:pPr>
      <w:r>
        <w:rPr>
          <w:rStyle w:val="FootnoteReference"/>
        </w:rPr>
        <w:footnoteRef/>
      </w:r>
      <w:r>
        <w:t xml:space="preserve"> 2021 Illinois Technical Reference Manual for Energy Efficiency, Version 9.0, Volume 1:  Overview and User Guide, p. 59 (</w:t>
      </w:r>
      <w:hyperlink r:id="rId7" w:history="1">
        <w:r w:rsidRPr="00F72257">
          <w:rPr>
            <w:rStyle w:val="Hyperlink"/>
          </w:rPr>
          <w:t>https://ilsag.s3.amazonaws.com/IL-TRM_Effective_010121_v9.0_Vol_1_Overview_09252020_Final.pdf</w:t>
        </w:r>
      </w:hyperlink>
      <w:r>
        <w:t xml:space="preserve">).  </w:t>
      </w:r>
    </w:p>
  </w:footnote>
  <w:footnote w:id="24">
    <w:p w14:paraId="136C00A3" w14:textId="77777777" w:rsidR="00C565E0" w:rsidRPr="00B90810" w:rsidRDefault="00C565E0" w:rsidP="001F3EDE">
      <w:pPr>
        <w:pStyle w:val="FootnoteText"/>
        <w:spacing w:after="0"/>
      </w:pPr>
      <w:r>
        <w:rPr>
          <w:rStyle w:val="FootnoteReference"/>
        </w:rPr>
        <w:footnoteRef/>
      </w:r>
      <w:r>
        <w:t xml:space="preserve"> </w:t>
      </w:r>
      <w:r w:rsidRPr="00B90810">
        <w:t>“The coefficient of performance or COP (sometimes CP or CoP) of a </w:t>
      </w:r>
      <w:hyperlink r:id="rId8" w:tooltip="Heat pump and refrigeration cycle" w:history="1">
        <w:r w:rsidRPr="00B90810">
          <w:t>heat pump, refrigerator or air conditioning system</w:t>
        </w:r>
      </w:hyperlink>
      <w:r w:rsidRPr="00B90810">
        <w:t> is a ratio of useful heating or cooling provided to work (energy) required.</w:t>
      </w:r>
      <w:hyperlink r:id="rId9" w:anchor="cite_note-1" w:history="1">
        <w:r w:rsidRPr="00B90810">
          <w:t>[1]</w:t>
        </w:r>
      </w:hyperlink>
      <w:hyperlink r:id="rId10" w:anchor="cite_note-2" w:history="1">
        <w:r w:rsidRPr="00B90810">
          <w:t>[2]</w:t>
        </w:r>
      </w:hyperlink>
      <w:r w:rsidRPr="00B90810">
        <w:t> Higher COPs equate to higher efficiency, lower energy (power) consumption and thus lower operating costs. The COP usually exceeds 1, especially in heat pumps, because, instead of just converting work to heat (which, if 100% efficient, would be a COP of 1), it pumps additional heat from a heat source to where the heat is required. Most air conditioners have COP of 2.3 to 3.5. Less work is required to move heat than for conversion into heat, and because of this, heat pumps, air conditioners and refrigeration systems can have a coefficient of performance greater than one. However, this does not mean that they are more than 100% efficient, in other words, no heat engine can have a thermal efficiency of 100% or greater.” Sourced from: https://en.wikipedia.org/wiki/Coefficient_of_performance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91B11" w14:textId="74D0D1EE" w:rsidR="00E439EF" w:rsidRPr="002B4F7F" w:rsidRDefault="00E439EF" w:rsidP="00C2163A">
    <w:pPr>
      <w:pStyle w:val="Header"/>
      <w:jc w:val="right"/>
      <w:rPr>
        <w:rFonts w:asciiTheme="majorHAnsi" w:hAnsiTheme="majorHAnsi" w:cstheme="majorHAnsi"/>
        <w:b/>
        <w:color w:val="FFFFFF" w:themeColor="background1"/>
        <w:sz w:val="20"/>
      </w:rPr>
    </w:pPr>
    <w:r>
      <w:rPr>
        <w:noProof/>
      </w:rPr>
      <mc:AlternateContent>
        <mc:Choice Requires="wps">
          <w:drawing>
            <wp:anchor distT="45720" distB="45720" distL="114300" distR="114300" simplePos="0" relativeHeight="251658241" behindDoc="0" locked="0" layoutInCell="1" allowOverlap="1" wp14:anchorId="62C1CA2A" wp14:editId="0A4151D7">
              <wp:simplePos x="0" y="0"/>
              <wp:positionH relativeFrom="page">
                <wp:posOffset>7170420</wp:posOffset>
              </wp:positionH>
              <wp:positionV relativeFrom="paragraph">
                <wp:posOffset>121920</wp:posOffset>
              </wp:positionV>
              <wp:extent cx="416560" cy="140462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1404620"/>
                      </a:xfrm>
                      <a:prstGeom prst="rect">
                        <a:avLst/>
                      </a:prstGeom>
                      <a:noFill/>
                      <a:ln w="9525">
                        <a:noFill/>
                        <a:miter lim="800000"/>
                        <a:headEnd/>
                        <a:tailEnd/>
                      </a:ln>
                    </wps:spPr>
                    <wps:txbx>
                      <w:txbxContent>
                        <w:p w14:paraId="6A01696D" w14:textId="12F70FB4" w:rsidR="00E439EF" w:rsidRPr="00A51C17" w:rsidRDefault="00E439EF" w:rsidP="00A51C17">
                          <w:pPr>
                            <w:rPr>
                              <w:color w:val="FFFFFF" w:themeColor="background1"/>
                              <w:sz w:val="20"/>
                            </w:rPr>
                          </w:pPr>
                          <w:r w:rsidRPr="00A918A8">
                            <w:rPr>
                              <w:color w:val="FFFFFF" w:themeColor="background1"/>
                              <w:sz w:val="20"/>
                            </w:rPr>
                            <w:fldChar w:fldCharType="begin"/>
                          </w:r>
                          <w:r w:rsidRPr="00A918A8">
                            <w:rPr>
                              <w:color w:val="FFFFFF" w:themeColor="background1"/>
                              <w:sz w:val="20"/>
                            </w:rPr>
                            <w:instrText xml:space="preserve"> PAGE   \* MERGEFORMAT </w:instrText>
                          </w:r>
                          <w:r w:rsidRPr="00A918A8">
                            <w:rPr>
                              <w:color w:val="FFFFFF" w:themeColor="background1"/>
                              <w:sz w:val="20"/>
                            </w:rPr>
                            <w:fldChar w:fldCharType="separate"/>
                          </w:r>
                          <w:r w:rsidR="0061763B">
                            <w:rPr>
                              <w:noProof/>
                              <w:color w:val="FFFFFF" w:themeColor="background1"/>
                              <w:sz w:val="20"/>
                            </w:rPr>
                            <w:t>16</w:t>
                          </w:r>
                          <w:r w:rsidRPr="00A918A8">
                            <w:rPr>
                              <w:noProof/>
                              <w:color w:val="FFFFFF" w:themeColor="background1"/>
                              <w:sz w:val="20"/>
                            </w:rPr>
                            <w:fldChar w:fldCharType="end"/>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C1CA2A" id="_x0000_t202" coordsize="21600,21600" o:spt="202" path="m,l,21600r21600,l21600,xe">
              <v:stroke joinstyle="miter"/>
              <v:path gradientshapeok="t" o:connecttype="rect"/>
            </v:shapetype>
            <v:shape id="Text Box 2" o:spid="_x0000_s1039" type="#_x0000_t202" style="position:absolute;left:0;text-align:left;margin-left:564.6pt;margin-top:9.6pt;width:32.8pt;height:110.6pt;z-index:25165824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" filled="f" stroked="f">
              <v:textbox style="mso-fit-shape-to-text:t" inset="0,,0">
                <w:txbxContent>
                  <w:p w14:paraId="6A01696D" w14:textId="12F70FB4" w:rsidR="00E439EF" w:rsidRPr="00A51C17" w:rsidRDefault="00E439EF" w:rsidP="00A51C17">
                    <w:pPr>
                      <w:rPr>
                        <w:color w:val="FFFFFF" w:themeColor="background1"/>
                        <w:sz w:val="20"/>
                      </w:rPr>
                    </w:pPr>
                    <w:r w:rsidRPr="00A918A8">
                      <w:rPr>
                        <w:color w:val="FFFFFF" w:themeColor="background1"/>
                        <w:sz w:val="20"/>
                      </w:rPr>
                      <w:fldChar w:fldCharType="begin"/>
                    </w:r>
                    <w:r w:rsidRPr="00A918A8">
                      <w:rPr>
                        <w:color w:val="FFFFFF" w:themeColor="background1"/>
                        <w:sz w:val="20"/>
                      </w:rPr>
                      <w:instrText xml:space="preserve"> PAGE   \* MERGEFORMAT </w:instrText>
                    </w:r>
                    <w:r w:rsidRPr="00A918A8">
                      <w:rPr>
                        <w:color w:val="FFFFFF" w:themeColor="background1"/>
                        <w:sz w:val="20"/>
                      </w:rPr>
                      <w:fldChar w:fldCharType="separate"/>
                    </w:r>
                    <w:r w:rsidR="0061763B">
                      <w:rPr>
                        <w:noProof/>
                        <w:color w:val="FFFFFF" w:themeColor="background1"/>
                        <w:sz w:val="20"/>
                      </w:rPr>
                      <w:t>16</w:t>
                    </w:r>
                    <w:r w:rsidRPr="00A918A8">
                      <w:rPr>
                        <w:noProof/>
                        <w:color w:val="FFFFFF" w:themeColor="background1"/>
                        <w:sz w:val="20"/>
                      </w:rPr>
                      <w:fldChar w:fldCharType="end"/>
                    </w:r>
                  </w:p>
                </w:txbxContent>
              </v:textbox>
              <w10:wrap type="square" anchorx="page"/>
            </v:shape>
          </w:pict>
        </mc:Fallback>
      </mc:AlternateContent>
    </w:r>
    <w:r w:rsidR="00530AFA" w:rsidRPr="003104FE">
      <w:rPr>
        <w:noProof/>
      </w:rPr>
      <mc:AlternateContent>
        <mc:Choice Requires="wpg">
          <w:drawing>
            <wp:anchor distT="0" distB="0" distL="114300" distR="114300" simplePos="0" relativeHeight="251658252" behindDoc="0" locked="0" layoutInCell="1" allowOverlap="1" wp14:anchorId="4E9F3C82" wp14:editId="793995DE">
              <wp:simplePos x="0" y="0"/>
              <wp:positionH relativeFrom="column">
                <wp:posOffset>6350</wp:posOffset>
              </wp:positionH>
              <wp:positionV relativeFrom="paragraph">
                <wp:posOffset>-202565</wp:posOffset>
              </wp:positionV>
              <wp:extent cx="836964" cy="425736"/>
              <wp:effectExtent l="0" t="0" r="1270" b="12700"/>
              <wp:wrapNone/>
              <wp:docPr id="32" name="Group 31"/>
              <wp:cNvGraphicFramePr/>
              <a:graphic xmlns:a="http://schemas.openxmlformats.org/drawingml/2006/main">
                <a:graphicData uri="http://schemas.microsoft.com/office/word/2010/wordprocessingGroup">
                  <wpg:wgp>
                    <wpg:cNvGrpSpPr/>
                    <wpg:grpSpPr>
                      <a:xfrm>
                        <a:off x="0" y="0"/>
                        <a:ext cx="836964" cy="425736"/>
                        <a:chOff x="260314" y="234282"/>
                        <a:chExt cx="2636605" cy="1342474"/>
                      </a:xfrm>
                      <a:solidFill>
                        <a:schemeClr val="bg1"/>
                      </a:solidFill>
                    </wpg:grpSpPr>
                    <wps:wsp>
                      <wps:cNvPr id="3" name="Rectangle 3"/>
                      <wps:cNvSpPr>
                        <a:spLocks noChangeArrowheads="1"/>
                      </wps:cNvSpPr>
                      <wps:spPr bwMode="auto">
                        <a:xfrm>
                          <a:off x="1078442" y="264032"/>
                          <a:ext cx="557815" cy="133876"/>
                        </a:xfrm>
                        <a:prstGeom prst="rect">
                          <a:avLst/>
                        </a:prstGeom>
                        <a:solidFill>
                          <a:schemeClr val="accent1"/>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miter lim="800000"/>
                              <a:headEnd/>
                              <a:tailEnd/>
                            </a14:hiddenLine>
                          </a:ext>
                        </a:extLst>
                      </wps:spPr>
                      <wps:bodyPr vert="horz" wrap="square" lIns="0" tIns="45720" rIns="0" bIns="45720" numCol="1" anchor="t" anchorCtr="0" compatLnSpc="1">
                        <a:prstTxWarp prst="textNoShape">
                          <a:avLst/>
                        </a:prstTxWarp>
                        <a:noAutofit/>
                      </wps:bodyPr>
                    </wps:wsp>
                    <wps:wsp>
                      <wps:cNvPr id="4" name="Rectangle 4"/>
                      <wps:cNvSpPr>
                        <a:spLocks noChangeArrowheads="1"/>
                      </wps:cNvSpPr>
                      <wps:spPr bwMode="auto">
                        <a:xfrm>
                          <a:off x="1078442" y="691690"/>
                          <a:ext cx="557815" cy="130157"/>
                        </a:xfrm>
                        <a:prstGeom prst="rect">
                          <a:avLst/>
                        </a:prstGeom>
                        <a:solidFill>
                          <a:schemeClr val="accent1"/>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miter lim="800000"/>
                              <a:headEnd/>
                              <a:tailEnd/>
                            </a14:hiddenLine>
                          </a:ext>
                        </a:extLst>
                      </wps:spPr>
                      <wps:bodyPr vert="horz" wrap="square" lIns="0" tIns="45720" rIns="0" bIns="45720" numCol="1" anchor="t" anchorCtr="0" compatLnSpc="1">
                        <a:prstTxWarp prst="textNoShape">
                          <a:avLst/>
                        </a:prstTxWarp>
                        <a:noAutofit/>
                      </wps:bodyPr>
                    </wps:wsp>
                    <wps:wsp>
                      <wps:cNvPr id="5" name="Rectangle 5"/>
                      <wps:cNvSpPr>
                        <a:spLocks noChangeArrowheads="1"/>
                      </wps:cNvSpPr>
                      <wps:spPr bwMode="auto">
                        <a:xfrm>
                          <a:off x="260314" y="264032"/>
                          <a:ext cx="561534" cy="133876"/>
                        </a:xfrm>
                        <a:prstGeom prst="rect">
                          <a:avLst/>
                        </a:pr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miter lim="800000"/>
                              <a:headEnd/>
                              <a:tailEnd/>
                            </a14:hiddenLine>
                          </a:ext>
                        </a:extLst>
                      </wps:spPr>
                      <wps:bodyPr vert="horz" wrap="square" lIns="0" tIns="45720" rIns="0" bIns="45720" numCol="1" anchor="t" anchorCtr="0" compatLnSpc="1">
                        <a:prstTxWarp prst="textNoShape">
                          <a:avLst/>
                        </a:prstTxWarp>
                        <a:noAutofit/>
                      </wps:bodyPr>
                    </wps:wsp>
                    <wps:wsp>
                      <wps:cNvPr id="6" name="Rectangle 6"/>
                      <wps:cNvSpPr>
                        <a:spLocks noChangeArrowheads="1"/>
                      </wps:cNvSpPr>
                      <wps:spPr bwMode="auto">
                        <a:xfrm>
                          <a:off x="260314" y="691690"/>
                          <a:ext cx="561534" cy="130157"/>
                        </a:xfrm>
                        <a:prstGeom prst="rect">
                          <a:avLst/>
                        </a:pr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miter lim="800000"/>
                              <a:headEnd/>
                              <a:tailEnd/>
                            </a14:hiddenLine>
                          </a:ext>
                        </a:extLst>
                      </wps:spPr>
                      <wps:bodyPr vert="horz" wrap="square" lIns="0" tIns="45720" rIns="0" bIns="45720" numCol="1" anchor="t" anchorCtr="0" compatLnSpc="1">
                        <a:prstTxWarp prst="textNoShape">
                          <a:avLst/>
                        </a:prstTxWarp>
                        <a:noAutofit/>
                      </wps:bodyPr>
                    </wps:wsp>
                    <wps:wsp>
                      <wps:cNvPr id="7" name="Rectangle 7"/>
                      <wps:cNvSpPr>
                        <a:spLocks noChangeArrowheads="1"/>
                      </wps:cNvSpPr>
                      <wps:spPr bwMode="auto">
                        <a:xfrm>
                          <a:off x="260314" y="1115629"/>
                          <a:ext cx="561534" cy="133876"/>
                        </a:xfrm>
                        <a:prstGeom prst="rect">
                          <a:avLst/>
                        </a:pr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miter lim="800000"/>
                              <a:headEnd/>
                              <a:tailEnd/>
                            </a14:hiddenLine>
                          </a:ext>
                        </a:extLst>
                      </wps:spPr>
                      <wps:bodyPr vert="horz" wrap="square" lIns="0" tIns="45720" rIns="0" bIns="45720" numCol="1" anchor="t" anchorCtr="0" compatLnSpc="1">
                        <a:prstTxWarp prst="textNoShape">
                          <a:avLst/>
                        </a:prstTxWarp>
                        <a:noAutofit/>
                      </wps:bodyPr>
                    </wps:wsp>
                    <wps:wsp>
                      <wps:cNvPr id="8" name="Freeform 8"/>
                      <wps:cNvSpPr>
                        <a:spLocks/>
                      </wps:cNvSpPr>
                      <wps:spPr bwMode="auto">
                        <a:xfrm>
                          <a:off x="1859383" y="691690"/>
                          <a:ext cx="1037536" cy="591284"/>
                        </a:xfrm>
                        <a:custGeom>
                          <a:avLst/>
                          <a:gdLst>
                            <a:gd name="T0" fmla="*/ 459 w 459"/>
                            <a:gd name="T1" fmla="*/ 58 h 261"/>
                            <a:gd name="T2" fmla="*/ 459 w 459"/>
                            <a:gd name="T3" fmla="*/ 58 h 261"/>
                            <a:gd name="T4" fmla="*/ 459 w 459"/>
                            <a:gd name="T5" fmla="*/ 58 h 261"/>
                            <a:gd name="T6" fmla="*/ 459 w 459"/>
                            <a:gd name="T7" fmla="*/ 0 h 261"/>
                            <a:gd name="T8" fmla="*/ 219 w 459"/>
                            <a:gd name="T9" fmla="*/ 0 h 261"/>
                            <a:gd name="T10" fmla="*/ 219 w 459"/>
                            <a:gd name="T11" fmla="*/ 58 h 261"/>
                            <a:gd name="T12" fmla="*/ 394 w 459"/>
                            <a:gd name="T13" fmla="*/ 58 h 261"/>
                            <a:gd name="T14" fmla="*/ 230 w 459"/>
                            <a:gd name="T15" fmla="*/ 197 h 261"/>
                            <a:gd name="T16" fmla="*/ 65 w 459"/>
                            <a:gd name="T17" fmla="*/ 58 h 261"/>
                            <a:gd name="T18" fmla="*/ 0 w 459"/>
                            <a:gd name="T19" fmla="*/ 58 h 261"/>
                            <a:gd name="T20" fmla="*/ 230 w 459"/>
                            <a:gd name="T21" fmla="*/ 261 h 261"/>
                            <a:gd name="T22" fmla="*/ 459 w 459"/>
                            <a:gd name="T23" fmla="*/ 58 h 261"/>
                            <a:gd name="T24" fmla="*/ 459 w 459"/>
                            <a:gd name="T25" fmla="*/ 58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9" h="261">
                              <a:moveTo>
                                <a:pt x="459" y="58"/>
                              </a:moveTo>
                              <a:cubicBezTo>
                                <a:pt x="459" y="58"/>
                                <a:pt x="459" y="58"/>
                                <a:pt x="459" y="58"/>
                              </a:cubicBezTo>
                              <a:cubicBezTo>
                                <a:pt x="459" y="58"/>
                                <a:pt x="459" y="58"/>
                                <a:pt x="459" y="58"/>
                              </a:cubicBezTo>
                              <a:cubicBezTo>
                                <a:pt x="459" y="0"/>
                                <a:pt x="459" y="0"/>
                                <a:pt x="459" y="0"/>
                              </a:cubicBezTo>
                              <a:cubicBezTo>
                                <a:pt x="219" y="0"/>
                                <a:pt x="219" y="0"/>
                                <a:pt x="219" y="0"/>
                              </a:cubicBezTo>
                              <a:cubicBezTo>
                                <a:pt x="219" y="58"/>
                                <a:pt x="219" y="58"/>
                                <a:pt x="219" y="58"/>
                              </a:cubicBezTo>
                              <a:cubicBezTo>
                                <a:pt x="394" y="58"/>
                                <a:pt x="394" y="58"/>
                                <a:pt x="394" y="58"/>
                              </a:cubicBezTo>
                              <a:cubicBezTo>
                                <a:pt x="381" y="137"/>
                                <a:pt x="312" y="197"/>
                                <a:pt x="230" y="197"/>
                              </a:cubicBezTo>
                              <a:cubicBezTo>
                                <a:pt x="147" y="197"/>
                                <a:pt x="79" y="137"/>
                                <a:pt x="65" y="58"/>
                              </a:cubicBezTo>
                              <a:cubicBezTo>
                                <a:pt x="0" y="58"/>
                                <a:pt x="0" y="58"/>
                                <a:pt x="0" y="58"/>
                              </a:cubicBezTo>
                              <a:cubicBezTo>
                                <a:pt x="14" y="172"/>
                                <a:pt x="112" y="261"/>
                                <a:pt x="230" y="261"/>
                              </a:cubicBezTo>
                              <a:cubicBezTo>
                                <a:pt x="348" y="261"/>
                                <a:pt x="445" y="172"/>
                                <a:pt x="459" y="58"/>
                              </a:cubicBezTo>
                              <a:cubicBezTo>
                                <a:pt x="459" y="58"/>
                                <a:pt x="459" y="58"/>
                                <a:pt x="459" y="58"/>
                              </a:cubicBezTo>
                              <a:close/>
                            </a:path>
                          </a:pathLst>
                        </a:custGeom>
                        <a:solidFill>
                          <a:schemeClr val="accent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9" name="Freeform 9"/>
                      <wps:cNvSpPr>
                        <a:spLocks/>
                      </wps:cNvSpPr>
                      <wps:spPr bwMode="auto">
                        <a:xfrm>
                          <a:off x="1859383" y="234282"/>
                          <a:ext cx="494596" cy="457408"/>
                        </a:xfrm>
                        <a:custGeom>
                          <a:avLst/>
                          <a:gdLst>
                            <a:gd name="T0" fmla="*/ 218 w 218"/>
                            <a:gd name="T1" fmla="*/ 0 h 202"/>
                            <a:gd name="T2" fmla="*/ 0 w 218"/>
                            <a:gd name="T3" fmla="*/ 202 h 202"/>
                            <a:gd name="T4" fmla="*/ 65 w 218"/>
                            <a:gd name="T5" fmla="*/ 202 h 202"/>
                            <a:gd name="T6" fmla="*/ 218 w 218"/>
                            <a:gd name="T7" fmla="*/ 65 h 202"/>
                            <a:gd name="T8" fmla="*/ 218 w 218"/>
                            <a:gd name="T9" fmla="*/ 0 h 202"/>
                          </a:gdLst>
                          <a:ahLst/>
                          <a:cxnLst>
                            <a:cxn ang="0">
                              <a:pos x="T0" y="T1"/>
                            </a:cxn>
                            <a:cxn ang="0">
                              <a:pos x="T2" y="T3"/>
                            </a:cxn>
                            <a:cxn ang="0">
                              <a:pos x="T4" y="T5"/>
                            </a:cxn>
                            <a:cxn ang="0">
                              <a:pos x="T6" y="T7"/>
                            </a:cxn>
                            <a:cxn ang="0">
                              <a:pos x="T8" y="T9"/>
                            </a:cxn>
                          </a:cxnLst>
                          <a:rect l="0" t="0" r="r" b="b"/>
                          <a:pathLst>
                            <a:path w="218" h="202">
                              <a:moveTo>
                                <a:pt x="218" y="0"/>
                              </a:moveTo>
                              <a:cubicBezTo>
                                <a:pt x="106" y="6"/>
                                <a:pt x="15" y="92"/>
                                <a:pt x="0" y="202"/>
                              </a:cubicBezTo>
                              <a:cubicBezTo>
                                <a:pt x="65" y="202"/>
                                <a:pt x="65" y="202"/>
                                <a:pt x="65" y="202"/>
                              </a:cubicBezTo>
                              <a:cubicBezTo>
                                <a:pt x="79" y="127"/>
                                <a:pt x="141" y="70"/>
                                <a:pt x="218" y="65"/>
                              </a:cubicBezTo>
                              <a:lnTo>
                                <a:pt x="218" y="0"/>
                              </a:lnTo>
                              <a:close/>
                            </a:path>
                          </a:pathLst>
                        </a:custGeom>
                        <a:solidFill>
                          <a:schemeClr val="accent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10" name="Freeform 10"/>
                      <wps:cNvSpPr>
                        <a:spLocks/>
                      </wps:cNvSpPr>
                      <wps:spPr bwMode="auto">
                        <a:xfrm>
                          <a:off x="282626" y="1457756"/>
                          <a:ext cx="74375" cy="119000"/>
                        </a:xfrm>
                        <a:custGeom>
                          <a:avLst/>
                          <a:gdLst>
                            <a:gd name="T0" fmla="*/ 3 w 20"/>
                            <a:gd name="T1" fmla="*/ 3 h 32"/>
                            <a:gd name="T2" fmla="*/ 3 w 20"/>
                            <a:gd name="T3" fmla="*/ 14 h 32"/>
                            <a:gd name="T4" fmla="*/ 19 w 20"/>
                            <a:gd name="T5" fmla="*/ 14 h 32"/>
                            <a:gd name="T6" fmla="*/ 19 w 20"/>
                            <a:gd name="T7" fmla="*/ 17 h 32"/>
                            <a:gd name="T8" fmla="*/ 3 w 20"/>
                            <a:gd name="T9" fmla="*/ 17 h 32"/>
                            <a:gd name="T10" fmla="*/ 3 w 20"/>
                            <a:gd name="T11" fmla="*/ 29 h 32"/>
                            <a:gd name="T12" fmla="*/ 20 w 20"/>
                            <a:gd name="T13" fmla="*/ 29 h 32"/>
                            <a:gd name="T14" fmla="*/ 20 w 20"/>
                            <a:gd name="T15" fmla="*/ 32 h 32"/>
                            <a:gd name="T16" fmla="*/ 0 w 20"/>
                            <a:gd name="T17" fmla="*/ 32 h 32"/>
                            <a:gd name="T18" fmla="*/ 0 w 20"/>
                            <a:gd name="T19" fmla="*/ 0 h 32"/>
                            <a:gd name="T20" fmla="*/ 20 w 20"/>
                            <a:gd name="T21" fmla="*/ 0 h 32"/>
                            <a:gd name="T22" fmla="*/ 20 w 20"/>
                            <a:gd name="T23" fmla="*/ 3 h 32"/>
                            <a:gd name="T24" fmla="*/ 3 w 20"/>
                            <a:gd name="T25" fmla="*/ 3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32">
                              <a:moveTo>
                                <a:pt x="3" y="3"/>
                              </a:moveTo>
                              <a:lnTo>
                                <a:pt x="3" y="14"/>
                              </a:lnTo>
                              <a:lnTo>
                                <a:pt x="19" y="14"/>
                              </a:lnTo>
                              <a:lnTo>
                                <a:pt x="19" y="17"/>
                              </a:lnTo>
                              <a:lnTo>
                                <a:pt x="3" y="17"/>
                              </a:lnTo>
                              <a:lnTo>
                                <a:pt x="3" y="29"/>
                              </a:lnTo>
                              <a:lnTo>
                                <a:pt x="20" y="29"/>
                              </a:lnTo>
                              <a:lnTo>
                                <a:pt x="20" y="32"/>
                              </a:lnTo>
                              <a:lnTo>
                                <a:pt x="0" y="32"/>
                              </a:lnTo>
                              <a:lnTo>
                                <a:pt x="0" y="0"/>
                              </a:lnTo>
                              <a:lnTo>
                                <a:pt x="20" y="0"/>
                              </a:lnTo>
                              <a:lnTo>
                                <a:pt x="20" y="3"/>
                              </a:lnTo>
                              <a:lnTo>
                                <a:pt x="3" y="3"/>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11" name="Freeform 11"/>
                      <wps:cNvSpPr>
                        <a:spLocks/>
                      </wps:cNvSpPr>
                      <wps:spPr bwMode="auto">
                        <a:xfrm>
                          <a:off x="405346" y="1457756"/>
                          <a:ext cx="96688" cy="119000"/>
                        </a:xfrm>
                        <a:custGeom>
                          <a:avLst/>
                          <a:gdLst>
                            <a:gd name="T0" fmla="*/ 26 w 26"/>
                            <a:gd name="T1" fmla="*/ 0 h 32"/>
                            <a:gd name="T2" fmla="*/ 26 w 26"/>
                            <a:gd name="T3" fmla="*/ 32 h 32"/>
                            <a:gd name="T4" fmla="*/ 21 w 26"/>
                            <a:gd name="T5" fmla="*/ 32 h 32"/>
                            <a:gd name="T6" fmla="*/ 8 w 26"/>
                            <a:gd name="T7" fmla="*/ 11 h 32"/>
                            <a:gd name="T8" fmla="*/ 6 w 26"/>
                            <a:gd name="T9" fmla="*/ 7 h 32"/>
                            <a:gd name="T10" fmla="*/ 5 w 26"/>
                            <a:gd name="T11" fmla="*/ 5 h 32"/>
                            <a:gd name="T12" fmla="*/ 3 w 26"/>
                            <a:gd name="T13" fmla="*/ 3 h 32"/>
                            <a:gd name="T14" fmla="*/ 3 w 26"/>
                            <a:gd name="T15" fmla="*/ 3 h 32"/>
                            <a:gd name="T16" fmla="*/ 3 w 26"/>
                            <a:gd name="T17" fmla="*/ 4 h 32"/>
                            <a:gd name="T18" fmla="*/ 3 w 26"/>
                            <a:gd name="T19" fmla="*/ 6 h 32"/>
                            <a:gd name="T20" fmla="*/ 3 w 26"/>
                            <a:gd name="T21" fmla="*/ 8 h 32"/>
                            <a:gd name="T22" fmla="*/ 3 w 26"/>
                            <a:gd name="T23" fmla="*/ 32 h 32"/>
                            <a:gd name="T24" fmla="*/ 0 w 26"/>
                            <a:gd name="T25" fmla="*/ 32 h 32"/>
                            <a:gd name="T26" fmla="*/ 0 w 26"/>
                            <a:gd name="T27" fmla="*/ 0 h 32"/>
                            <a:gd name="T28" fmla="*/ 6 w 26"/>
                            <a:gd name="T29" fmla="*/ 0 h 32"/>
                            <a:gd name="T30" fmla="*/ 17 w 26"/>
                            <a:gd name="T31" fmla="*/ 19 h 32"/>
                            <a:gd name="T32" fmla="*/ 20 w 26"/>
                            <a:gd name="T33" fmla="*/ 24 h 32"/>
                            <a:gd name="T34" fmla="*/ 22 w 26"/>
                            <a:gd name="T35" fmla="*/ 26 h 32"/>
                            <a:gd name="T36" fmla="*/ 23 w 26"/>
                            <a:gd name="T37" fmla="*/ 29 h 32"/>
                            <a:gd name="T38" fmla="*/ 23 w 26"/>
                            <a:gd name="T39" fmla="*/ 29 h 32"/>
                            <a:gd name="T40" fmla="*/ 23 w 26"/>
                            <a:gd name="T41" fmla="*/ 28 h 32"/>
                            <a:gd name="T42" fmla="*/ 23 w 26"/>
                            <a:gd name="T43" fmla="*/ 26 h 32"/>
                            <a:gd name="T44" fmla="*/ 23 w 26"/>
                            <a:gd name="T45" fmla="*/ 24 h 32"/>
                            <a:gd name="T46" fmla="*/ 23 w 26"/>
                            <a:gd name="T47" fmla="*/ 0 h 32"/>
                            <a:gd name="T48" fmla="*/ 26 w 26"/>
                            <a:gd name="T49"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6" h="32">
                              <a:moveTo>
                                <a:pt x="26" y="0"/>
                              </a:moveTo>
                              <a:lnTo>
                                <a:pt x="26" y="32"/>
                              </a:lnTo>
                              <a:lnTo>
                                <a:pt x="21" y="32"/>
                              </a:lnTo>
                              <a:lnTo>
                                <a:pt x="8" y="11"/>
                              </a:lnTo>
                              <a:lnTo>
                                <a:pt x="6" y="7"/>
                              </a:lnTo>
                              <a:lnTo>
                                <a:pt x="5" y="5"/>
                              </a:lnTo>
                              <a:lnTo>
                                <a:pt x="3" y="3"/>
                              </a:lnTo>
                              <a:lnTo>
                                <a:pt x="3" y="3"/>
                              </a:lnTo>
                              <a:lnTo>
                                <a:pt x="3" y="4"/>
                              </a:lnTo>
                              <a:lnTo>
                                <a:pt x="3" y="6"/>
                              </a:lnTo>
                              <a:lnTo>
                                <a:pt x="3" y="8"/>
                              </a:lnTo>
                              <a:lnTo>
                                <a:pt x="3" y="32"/>
                              </a:lnTo>
                              <a:lnTo>
                                <a:pt x="0" y="32"/>
                              </a:lnTo>
                              <a:lnTo>
                                <a:pt x="0" y="0"/>
                              </a:lnTo>
                              <a:lnTo>
                                <a:pt x="6" y="0"/>
                              </a:lnTo>
                              <a:lnTo>
                                <a:pt x="17" y="19"/>
                              </a:lnTo>
                              <a:lnTo>
                                <a:pt x="20" y="24"/>
                              </a:lnTo>
                              <a:lnTo>
                                <a:pt x="22" y="26"/>
                              </a:lnTo>
                              <a:lnTo>
                                <a:pt x="23" y="29"/>
                              </a:lnTo>
                              <a:lnTo>
                                <a:pt x="23" y="29"/>
                              </a:lnTo>
                              <a:lnTo>
                                <a:pt x="23" y="28"/>
                              </a:lnTo>
                              <a:lnTo>
                                <a:pt x="23" y="26"/>
                              </a:lnTo>
                              <a:lnTo>
                                <a:pt x="23" y="24"/>
                              </a:lnTo>
                              <a:lnTo>
                                <a:pt x="23" y="0"/>
                              </a:lnTo>
                              <a:lnTo>
                                <a:pt x="26" y="0"/>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12" name="Freeform 12"/>
                      <wps:cNvSpPr>
                        <a:spLocks/>
                      </wps:cNvSpPr>
                      <wps:spPr bwMode="auto">
                        <a:xfrm>
                          <a:off x="554096" y="1457756"/>
                          <a:ext cx="74375" cy="119000"/>
                        </a:xfrm>
                        <a:custGeom>
                          <a:avLst/>
                          <a:gdLst>
                            <a:gd name="T0" fmla="*/ 3 w 20"/>
                            <a:gd name="T1" fmla="*/ 3 h 32"/>
                            <a:gd name="T2" fmla="*/ 3 w 20"/>
                            <a:gd name="T3" fmla="*/ 14 h 32"/>
                            <a:gd name="T4" fmla="*/ 19 w 20"/>
                            <a:gd name="T5" fmla="*/ 14 h 32"/>
                            <a:gd name="T6" fmla="*/ 19 w 20"/>
                            <a:gd name="T7" fmla="*/ 17 h 32"/>
                            <a:gd name="T8" fmla="*/ 3 w 20"/>
                            <a:gd name="T9" fmla="*/ 17 h 32"/>
                            <a:gd name="T10" fmla="*/ 3 w 20"/>
                            <a:gd name="T11" fmla="*/ 29 h 32"/>
                            <a:gd name="T12" fmla="*/ 20 w 20"/>
                            <a:gd name="T13" fmla="*/ 29 h 32"/>
                            <a:gd name="T14" fmla="*/ 20 w 20"/>
                            <a:gd name="T15" fmla="*/ 32 h 32"/>
                            <a:gd name="T16" fmla="*/ 0 w 20"/>
                            <a:gd name="T17" fmla="*/ 32 h 32"/>
                            <a:gd name="T18" fmla="*/ 0 w 20"/>
                            <a:gd name="T19" fmla="*/ 0 h 32"/>
                            <a:gd name="T20" fmla="*/ 20 w 20"/>
                            <a:gd name="T21" fmla="*/ 0 h 32"/>
                            <a:gd name="T22" fmla="*/ 20 w 20"/>
                            <a:gd name="T23" fmla="*/ 3 h 32"/>
                            <a:gd name="T24" fmla="*/ 3 w 20"/>
                            <a:gd name="T25" fmla="*/ 3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32">
                              <a:moveTo>
                                <a:pt x="3" y="3"/>
                              </a:moveTo>
                              <a:lnTo>
                                <a:pt x="3" y="14"/>
                              </a:lnTo>
                              <a:lnTo>
                                <a:pt x="19" y="14"/>
                              </a:lnTo>
                              <a:lnTo>
                                <a:pt x="19" y="17"/>
                              </a:lnTo>
                              <a:lnTo>
                                <a:pt x="3" y="17"/>
                              </a:lnTo>
                              <a:lnTo>
                                <a:pt x="3" y="29"/>
                              </a:lnTo>
                              <a:lnTo>
                                <a:pt x="20" y="29"/>
                              </a:lnTo>
                              <a:lnTo>
                                <a:pt x="20" y="32"/>
                              </a:lnTo>
                              <a:lnTo>
                                <a:pt x="0" y="32"/>
                              </a:lnTo>
                              <a:lnTo>
                                <a:pt x="0" y="0"/>
                              </a:lnTo>
                              <a:lnTo>
                                <a:pt x="20" y="0"/>
                              </a:lnTo>
                              <a:lnTo>
                                <a:pt x="20" y="3"/>
                              </a:lnTo>
                              <a:lnTo>
                                <a:pt x="3" y="3"/>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13" name="Freeform 13"/>
                      <wps:cNvSpPr>
                        <a:spLocks noEditPoints="1"/>
                      </wps:cNvSpPr>
                      <wps:spPr bwMode="auto">
                        <a:xfrm>
                          <a:off x="676815" y="1457756"/>
                          <a:ext cx="92969" cy="119000"/>
                        </a:xfrm>
                        <a:custGeom>
                          <a:avLst/>
                          <a:gdLst>
                            <a:gd name="T0" fmla="*/ 0 w 40"/>
                            <a:gd name="T1" fmla="*/ 52 h 52"/>
                            <a:gd name="T2" fmla="*/ 0 w 40"/>
                            <a:gd name="T3" fmla="*/ 0 h 52"/>
                            <a:gd name="T4" fmla="*/ 25 w 40"/>
                            <a:gd name="T5" fmla="*/ 0 h 52"/>
                            <a:gd name="T6" fmla="*/ 36 w 40"/>
                            <a:gd name="T7" fmla="*/ 3 h 52"/>
                            <a:gd name="T8" fmla="*/ 40 w 40"/>
                            <a:gd name="T9" fmla="*/ 15 h 52"/>
                            <a:gd name="T10" fmla="*/ 38 w 40"/>
                            <a:gd name="T11" fmla="*/ 25 h 52"/>
                            <a:gd name="T12" fmla="*/ 31 w 40"/>
                            <a:gd name="T13" fmla="*/ 29 h 52"/>
                            <a:gd name="T14" fmla="*/ 31 w 40"/>
                            <a:gd name="T15" fmla="*/ 29 h 52"/>
                            <a:gd name="T16" fmla="*/ 39 w 40"/>
                            <a:gd name="T17" fmla="*/ 39 h 52"/>
                            <a:gd name="T18" fmla="*/ 39 w 40"/>
                            <a:gd name="T19" fmla="*/ 52 h 52"/>
                            <a:gd name="T20" fmla="*/ 33 w 40"/>
                            <a:gd name="T21" fmla="*/ 52 h 52"/>
                            <a:gd name="T22" fmla="*/ 33 w 40"/>
                            <a:gd name="T23" fmla="*/ 40 h 52"/>
                            <a:gd name="T24" fmla="*/ 25 w 40"/>
                            <a:gd name="T25" fmla="*/ 31 h 52"/>
                            <a:gd name="T26" fmla="*/ 23 w 40"/>
                            <a:gd name="T27" fmla="*/ 31 h 52"/>
                            <a:gd name="T28" fmla="*/ 6 w 40"/>
                            <a:gd name="T29" fmla="*/ 31 h 52"/>
                            <a:gd name="T30" fmla="*/ 6 w 40"/>
                            <a:gd name="T31" fmla="*/ 52 h 52"/>
                            <a:gd name="T32" fmla="*/ 0 w 40"/>
                            <a:gd name="T33" fmla="*/ 52 h 52"/>
                            <a:gd name="T34" fmla="*/ 6 w 40"/>
                            <a:gd name="T35" fmla="*/ 26 h 52"/>
                            <a:gd name="T36" fmla="*/ 23 w 40"/>
                            <a:gd name="T37" fmla="*/ 26 h 52"/>
                            <a:gd name="T38" fmla="*/ 32 w 40"/>
                            <a:gd name="T39" fmla="*/ 24 h 52"/>
                            <a:gd name="T40" fmla="*/ 34 w 40"/>
                            <a:gd name="T41" fmla="*/ 16 h 52"/>
                            <a:gd name="T42" fmla="*/ 32 w 40"/>
                            <a:gd name="T43" fmla="*/ 7 h 52"/>
                            <a:gd name="T44" fmla="*/ 25 w 40"/>
                            <a:gd name="T45" fmla="*/ 5 h 52"/>
                            <a:gd name="T46" fmla="*/ 6 w 40"/>
                            <a:gd name="T47" fmla="*/ 5 h 52"/>
                            <a:gd name="T48" fmla="*/ 6 w 40"/>
                            <a:gd name="T49" fmla="*/ 26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0" h="52">
                              <a:moveTo>
                                <a:pt x="0" y="52"/>
                              </a:moveTo>
                              <a:cubicBezTo>
                                <a:pt x="0" y="0"/>
                                <a:pt x="0" y="0"/>
                                <a:pt x="0" y="0"/>
                              </a:cubicBezTo>
                              <a:cubicBezTo>
                                <a:pt x="25" y="0"/>
                                <a:pt x="25" y="0"/>
                                <a:pt x="25" y="0"/>
                              </a:cubicBezTo>
                              <a:cubicBezTo>
                                <a:pt x="30" y="0"/>
                                <a:pt x="34" y="1"/>
                                <a:pt x="36" y="3"/>
                              </a:cubicBezTo>
                              <a:cubicBezTo>
                                <a:pt x="39" y="6"/>
                                <a:pt x="40" y="9"/>
                                <a:pt x="40" y="15"/>
                              </a:cubicBezTo>
                              <a:cubicBezTo>
                                <a:pt x="40" y="20"/>
                                <a:pt x="39" y="23"/>
                                <a:pt x="38" y="25"/>
                              </a:cubicBezTo>
                              <a:cubicBezTo>
                                <a:pt x="37" y="27"/>
                                <a:pt x="34" y="28"/>
                                <a:pt x="31" y="29"/>
                              </a:cubicBezTo>
                              <a:cubicBezTo>
                                <a:pt x="31" y="29"/>
                                <a:pt x="31" y="29"/>
                                <a:pt x="31" y="29"/>
                              </a:cubicBezTo>
                              <a:cubicBezTo>
                                <a:pt x="36" y="29"/>
                                <a:pt x="39" y="32"/>
                                <a:pt x="39" y="39"/>
                              </a:cubicBezTo>
                              <a:cubicBezTo>
                                <a:pt x="39" y="52"/>
                                <a:pt x="39" y="52"/>
                                <a:pt x="39" y="52"/>
                              </a:cubicBezTo>
                              <a:cubicBezTo>
                                <a:pt x="33" y="52"/>
                                <a:pt x="33" y="52"/>
                                <a:pt x="33" y="52"/>
                              </a:cubicBezTo>
                              <a:cubicBezTo>
                                <a:pt x="33" y="40"/>
                                <a:pt x="33" y="40"/>
                                <a:pt x="33" y="40"/>
                              </a:cubicBezTo>
                              <a:cubicBezTo>
                                <a:pt x="33" y="34"/>
                                <a:pt x="30" y="31"/>
                                <a:pt x="25" y="31"/>
                              </a:cubicBezTo>
                              <a:cubicBezTo>
                                <a:pt x="23" y="31"/>
                                <a:pt x="23" y="31"/>
                                <a:pt x="23" y="31"/>
                              </a:cubicBezTo>
                              <a:cubicBezTo>
                                <a:pt x="6" y="31"/>
                                <a:pt x="6" y="31"/>
                                <a:pt x="6" y="31"/>
                              </a:cubicBezTo>
                              <a:cubicBezTo>
                                <a:pt x="6" y="52"/>
                                <a:pt x="6" y="52"/>
                                <a:pt x="6" y="52"/>
                              </a:cubicBezTo>
                              <a:lnTo>
                                <a:pt x="0" y="52"/>
                              </a:lnTo>
                              <a:close/>
                              <a:moveTo>
                                <a:pt x="6" y="26"/>
                              </a:moveTo>
                              <a:cubicBezTo>
                                <a:pt x="23" y="26"/>
                                <a:pt x="23" y="26"/>
                                <a:pt x="23" y="26"/>
                              </a:cubicBezTo>
                              <a:cubicBezTo>
                                <a:pt x="27" y="26"/>
                                <a:pt x="30" y="25"/>
                                <a:pt x="32" y="24"/>
                              </a:cubicBezTo>
                              <a:cubicBezTo>
                                <a:pt x="33" y="23"/>
                                <a:pt x="34" y="20"/>
                                <a:pt x="34" y="16"/>
                              </a:cubicBezTo>
                              <a:cubicBezTo>
                                <a:pt x="34" y="12"/>
                                <a:pt x="33" y="9"/>
                                <a:pt x="32" y="7"/>
                              </a:cubicBezTo>
                              <a:cubicBezTo>
                                <a:pt x="31" y="6"/>
                                <a:pt x="29" y="5"/>
                                <a:pt x="25" y="5"/>
                              </a:cubicBezTo>
                              <a:cubicBezTo>
                                <a:pt x="6" y="5"/>
                                <a:pt x="6" y="5"/>
                                <a:pt x="6" y="5"/>
                              </a:cubicBezTo>
                              <a:lnTo>
                                <a:pt x="6" y="26"/>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14" name="Freeform 14"/>
                      <wps:cNvSpPr>
                        <a:spLocks/>
                      </wps:cNvSpPr>
                      <wps:spPr bwMode="auto">
                        <a:xfrm>
                          <a:off x="814410" y="1457756"/>
                          <a:ext cx="96688" cy="119000"/>
                        </a:xfrm>
                        <a:custGeom>
                          <a:avLst/>
                          <a:gdLst>
                            <a:gd name="T0" fmla="*/ 21 w 43"/>
                            <a:gd name="T1" fmla="*/ 26 h 52"/>
                            <a:gd name="T2" fmla="*/ 43 w 43"/>
                            <a:gd name="T3" fmla="*/ 26 h 52"/>
                            <a:gd name="T4" fmla="*/ 43 w 43"/>
                            <a:gd name="T5" fmla="*/ 32 h 52"/>
                            <a:gd name="T6" fmla="*/ 40 w 43"/>
                            <a:gd name="T7" fmla="*/ 49 h 52"/>
                            <a:gd name="T8" fmla="*/ 22 w 43"/>
                            <a:gd name="T9" fmla="*/ 52 h 52"/>
                            <a:gd name="T10" fmla="*/ 4 w 43"/>
                            <a:gd name="T11" fmla="*/ 48 h 52"/>
                            <a:gd name="T12" fmla="*/ 0 w 43"/>
                            <a:gd name="T13" fmla="*/ 31 h 52"/>
                            <a:gd name="T14" fmla="*/ 0 w 43"/>
                            <a:gd name="T15" fmla="*/ 23 h 52"/>
                            <a:gd name="T16" fmla="*/ 0 w 43"/>
                            <a:gd name="T17" fmla="*/ 19 h 52"/>
                            <a:gd name="T18" fmla="*/ 4 w 43"/>
                            <a:gd name="T19" fmla="*/ 3 h 52"/>
                            <a:gd name="T20" fmla="*/ 22 w 43"/>
                            <a:gd name="T21" fmla="*/ 0 h 52"/>
                            <a:gd name="T22" fmla="*/ 39 w 43"/>
                            <a:gd name="T23" fmla="*/ 2 h 52"/>
                            <a:gd name="T24" fmla="*/ 43 w 43"/>
                            <a:gd name="T25" fmla="*/ 13 h 52"/>
                            <a:gd name="T26" fmla="*/ 43 w 43"/>
                            <a:gd name="T27" fmla="*/ 15 h 52"/>
                            <a:gd name="T28" fmla="*/ 37 w 43"/>
                            <a:gd name="T29" fmla="*/ 15 h 52"/>
                            <a:gd name="T30" fmla="*/ 37 w 43"/>
                            <a:gd name="T31" fmla="*/ 14 h 52"/>
                            <a:gd name="T32" fmla="*/ 35 w 43"/>
                            <a:gd name="T33" fmla="*/ 6 h 52"/>
                            <a:gd name="T34" fmla="*/ 21 w 43"/>
                            <a:gd name="T35" fmla="*/ 5 h 52"/>
                            <a:gd name="T36" fmla="*/ 8 w 43"/>
                            <a:gd name="T37" fmla="*/ 7 h 52"/>
                            <a:gd name="T38" fmla="*/ 6 w 43"/>
                            <a:gd name="T39" fmla="*/ 19 h 52"/>
                            <a:gd name="T40" fmla="*/ 6 w 43"/>
                            <a:gd name="T41" fmla="*/ 26 h 52"/>
                            <a:gd name="T42" fmla="*/ 6 w 43"/>
                            <a:gd name="T43" fmla="*/ 33 h 52"/>
                            <a:gd name="T44" fmla="*/ 9 w 43"/>
                            <a:gd name="T45" fmla="*/ 45 h 52"/>
                            <a:gd name="T46" fmla="*/ 24 w 43"/>
                            <a:gd name="T47" fmla="*/ 47 h 52"/>
                            <a:gd name="T48" fmla="*/ 35 w 43"/>
                            <a:gd name="T49" fmla="*/ 45 h 52"/>
                            <a:gd name="T50" fmla="*/ 37 w 43"/>
                            <a:gd name="T51" fmla="*/ 34 h 52"/>
                            <a:gd name="T52" fmla="*/ 37 w 43"/>
                            <a:gd name="T53" fmla="*/ 31 h 52"/>
                            <a:gd name="T54" fmla="*/ 21 w 43"/>
                            <a:gd name="T55" fmla="*/ 31 h 52"/>
                            <a:gd name="T56" fmla="*/ 21 w 43"/>
                            <a:gd name="T57" fmla="*/ 26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3" h="52">
                              <a:moveTo>
                                <a:pt x="21" y="26"/>
                              </a:moveTo>
                              <a:cubicBezTo>
                                <a:pt x="43" y="26"/>
                                <a:pt x="43" y="26"/>
                                <a:pt x="43" y="26"/>
                              </a:cubicBezTo>
                              <a:cubicBezTo>
                                <a:pt x="43" y="27"/>
                                <a:pt x="43" y="29"/>
                                <a:pt x="43" y="32"/>
                              </a:cubicBezTo>
                              <a:cubicBezTo>
                                <a:pt x="43" y="41"/>
                                <a:pt x="42" y="47"/>
                                <a:pt x="40" y="49"/>
                              </a:cubicBezTo>
                              <a:cubicBezTo>
                                <a:pt x="37" y="51"/>
                                <a:pt x="31" y="52"/>
                                <a:pt x="22" y="52"/>
                              </a:cubicBezTo>
                              <a:cubicBezTo>
                                <a:pt x="13" y="52"/>
                                <a:pt x="7" y="51"/>
                                <a:pt x="4" y="48"/>
                              </a:cubicBezTo>
                              <a:cubicBezTo>
                                <a:pt x="1" y="46"/>
                                <a:pt x="0" y="40"/>
                                <a:pt x="0" y="31"/>
                              </a:cubicBezTo>
                              <a:cubicBezTo>
                                <a:pt x="0" y="23"/>
                                <a:pt x="0" y="23"/>
                                <a:pt x="0" y="23"/>
                              </a:cubicBezTo>
                              <a:cubicBezTo>
                                <a:pt x="0" y="19"/>
                                <a:pt x="0" y="19"/>
                                <a:pt x="0" y="19"/>
                              </a:cubicBezTo>
                              <a:cubicBezTo>
                                <a:pt x="0" y="11"/>
                                <a:pt x="2" y="6"/>
                                <a:pt x="4" y="3"/>
                              </a:cubicBezTo>
                              <a:cubicBezTo>
                                <a:pt x="7" y="1"/>
                                <a:pt x="13" y="0"/>
                                <a:pt x="22" y="0"/>
                              </a:cubicBezTo>
                              <a:cubicBezTo>
                                <a:pt x="31" y="0"/>
                                <a:pt x="36" y="0"/>
                                <a:pt x="39" y="2"/>
                              </a:cubicBezTo>
                              <a:cubicBezTo>
                                <a:pt x="42" y="4"/>
                                <a:pt x="43" y="7"/>
                                <a:pt x="43" y="13"/>
                              </a:cubicBezTo>
                              <a:cubicBezTo>
                                <a:pt x="43" y="15"/>
                                <a:pt x="43" y="15"/>
                                <a:pt x="43" y="15"/>
                              </a:cubicBezTo>
                              <a:cubicBezTo>
                                <a:pt x="37" y="15"/>
                                <a:pt x="37" y="15"/>
                                <a:pt x="37" y="15"/>
                              </a:cubicBezTo>
                              <a:cubicBezTo>
                                <a:pt x="37" y="14"/>
                                <a:pt x="37" y="14"/>
                                <a:pt x="37" y="14"/>
                              </a:cubicBezTo>
                              <a:cubicBezTo>
                                <a:pt x="37" y="10"/>
                                <a:pt x="36" y="7"/>
                                <a:pt x="35" y="6"/>
                              </a:cubicBezTo>
                              <a:cubicBezTo>
                                <a:pt x="33" y="5"/>
                                <a:pt x="28" y="5"/>
                                <a:pt x="21" y="5"/>
                              </a:cubicBezTo>
                              <a:cubicBezTo>
                                <a:pt x="14" y="5"/>
                                <a:pt x="10" y="5"/>
                                <a:pt x="8" y="7"/>
                              </a:cubicBezTo>
                              <a:cubicBezTo>
                                <a:pt x="7" y="9"/>
                                <a:pt x="6" y="13"/>
                                <a:pt x="6" y="19"/>
                              </a:cubicBezTo>
                              <a:cubicBezTo>
                                <a:pt x="6" y="26"/>
                                <a:pt x="6" y="26"/>
                                <a:pt x="6" y="26"/>
                              </a:cubicBezTo>
                              <a:cubicBezTo>
                                <a:pt x="6" y="33"/>
                                <a:pt x="6" y="33"/>
                                <a:pt x="6" y="33"/>
                              </a:cubicBezTo>
                              <a:cubicBezTo>
                                <a:pt x="6" y="40"/>
                                <a:pt x="7" y="44"/>
                                <a:pt x="9" y="45"/>
                              </a:cubicBezTo>
                              <a:cubicBezTo>
                                <a:pt x="10" y="47"/>
                                <a:pt x="15" y="47"/>
                                <a:pt x="24" y="47"/>
                              </a:cubicBezTo>
                              <a:cubicBezTo>
                                <a:pt x="30" y="47"/>
                                <a:pt x="34" y="47"/>
                                <a:pt x="35" y="45"/>
                              </a:cubicBezTo>
                              <a:cubicBezTo>
                                <a:pt x="37" y="44"/>
                                <a:pt x="37" y="40"/>
                                <a:pt x="37" y="34"/>
                              </a:cubicBezTo>
                              <a:cubicBezTo>
                                <a:pt x="37" y="34"/>
                                <a:pt x="37" y="33"/>
                                <a:pt x="37" y="31"/>
                              </a:cubicBezTo>
                              <a:cubicBezTo>
                                <a:pt x="21" y="31"/>
                                <a:pt x="21" y="31"/>
                                <a:pt x="21" y="31"/>
                              </a:cubicBezTo>
                              <a:lnTo>
                                <a:pt x="21" y="26"/>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15" name="Freeform 15"/>
                      <wps:cNvSpPr>
                        <a:spLocks/>
                      </wps:cNvSpPr>
                      <wps:spPr bwMode="auto">
                        <a:xfrm>
                          <a:off x="944567" y="1457756"/>
                          <a:ext cx="100407" cy="119000"/>
                        </a:xfrm>
                        <a:custGeom>
                          <a:avLst/>
                          <a:gdLst>
                            <a:gd name="T0" fmla="*/ 44 w 44"/>
                            <a:gd name="T1" fmla="*/ 0 h 52"/>
                            <a:gd name="T2" fmla="*/ 25 w 44"/>
                            <a:gd name="T3" fmla="*/ 30 h 52"/>
                            <a:gd name="T4" fmla="*/ 25 w 44"/>
                            <a:gd name="T5" fmla="*/ 52 h 52"/>
                            <a:gd name="T6" fmla="*/ 19 w 44"/>
                            <a:gd name="T7" fmla="*/ 52 h 52"/>
                            <a:gd name="T8" fmla="*/ 19 w 44"/>
                            <a:gd name="T9" fmla="*/ 30 h 52"/>
                            <a:gd name="T10" fmla="*/ 0 w 44"/>
                            <a:gd name="T11" fmla="*/ 0 h 52"/>
                            <a:gd name="T12" fmla="*/ 7 w 44"/>
                            <a:gd name="T13" fmla="*/ 0 h 52"/>
                            <a:gd name="T14" fmla="*/ 18 w 44"/>
                            <a:gd name="T15" fmla="*/ 18 h 52"/>
                            <a:gd name="T16" fmla="*/ 20 w 44"/>
                            <a:gd name="T17" fmla="*/ 21 h 52"/>
                            <a:gd name="T18" fmla="*/ 21 w 44"/>
                            <a:gd name="T19" fmla="*/ 23 h 52"/>
                            <a:gd name="T20" fmla="*/ 22 w 44"/>
                            <a:gd name="T21" fmla="*/ 24 h 52"/>
                            <a:gd name="T22" fmla="*/ 22 w 44"/>
                            <a:gd name="T23" fmla="*/ 24 h 52"/>
                            <a:gd name="T24" fmla="*/ 23 w 44"/>
                            <a:gd name="T25" fmla="*/ 23 h 52"/>
                            <a:gd name="T26" fmla="*/ 24 w 44"/>
                            <a:gd name="T27" fmla="*/ 21 h 52"/>
                            <a:gd name="T28" fmla="*/ 26 w 44"/>
                            <a:gd name="T29" fmla="*/ 18 h 52"/>
                            <a:gd name="T30" fmla="*/ 37 w 44"/>
                            <a:gd name="T31" fmla="*/ 0 h 52"/>
                            <a:gd name="T32" fmla="*/ 44 w 44"/>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 h="52">
                              <a:moveTo>
                                <a:pt x="44" y="0"/>
                              </a:moveTo>
                              <a:cubicBezTo>
                                <a:pt x="25" y="30"/>
                                <a:pt x="25" y="30"/>
                                <a:pt x="25" y="30"/>
                              </a:cubicBezTo>
                              <a:cubicBezTo>
                                <a:pt x="25" y="52"/>
                                <a:pt x="25" y="52"/>
                                <a:pt x="25" y="52"/>
                              </a:cubicBezTo>
                              <a:cubicBezTo>
                                <a:pt x="19" y="52"/>
                                <a:pt x="19" y="52"/>
                                <a:pt x="19" y="52"/>
                              </a:cubicBezTo>
                              <a:cubicBezTo>
                                <a:pt x="19" y="30"/>
                                <a:pt x="19" y="30"/>
                                <a:pt x="19" y="30"/>
                              </a:cubicBezTo>
                              <a:cubicBezTo>
                                <a:pt x="0" y="0"/>
                                <a:pt x="0" y="0"/>
                                <a:pt x="0" y="0"/>
                              </a:cubicBezTo>
                              <a:cubicBezTo>
                                <a:pt x="7" y="0"/>
                                <a:pt x="7" y="0"/>
                                <a:pt x="7" y="0"/>
                              </a:cubicBezTo>
                              <a:cubicBezTo>
                                <a:pt x="18" y="18"/>
                                <a:pt x="18" y="18"/>
                                <a:pt x="18" y="18"/>
                              </a:cubicBezTo>
                              <a:cubicBezTo>
                                <a:pt x="20" y="21"/>
                                <a:pt x="20" y="21"/>
                                <a:pt x="20" y="21"/>
                              </a:cubicBezTo>
                              <a:cubicBezTo>
                                <a:pt x="20" y="21"/>
                                <a:pt x="21" y="22"/>
                                <a:pt x="21" y="23"/>
                              </a:cubicBezTo>
                              <a:cubicBezTo>
                                <a:pt x="22" y="24"/>
                                <a:pt x="22" y="24"/>
                                <a:pt x="22" y="24"/>
                              </a:cubicBezTo>
                              <a:cubicBezTo>
                                <a:pt x="22" y="24"/>
                                <a:pt x="22" y="24"/>
                                <a:pt x="22" y="24"/>
                              </a:cubicBezTo>
                              <a:cubicBezTo>
                                <a:pt x="23" y="24"/>
                                <a:pt x="23" y="23"/>
                                <a:pt x="23" y="23"/>
                              </a:cubicBezTo>
                              <a:cubicBezTo>
                                <a:pt x="24" y="21"/>
                                <a:pt x="24" y="21"/>
                                <a:pt x="24" y="21"/>
                              </a:cubicBezTo>
                              <a:cubicBezTo>
                                <a:pt x="26" y="18"/>
                                <a:pt x="26" y="18"/>
                                <a:pt x="26" y="18"/>
                              </a:cubicBezTo>
                              <a:cubicBezTo>
                                <a:pt x="37" y="0"/>
                                <a:pt x="37" y="0"/>
                                <a:pt x="37" y="0"/>
                              </a:cubicBezTo>
                              <a:lnTo>
                                <a:pt x="44" y="0"/>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16" name="Freeform 16"/>
                      <wps:cNvSpPr>
                        <a:spLocks/>
                      </wps:cNvSpPr>
                      <wps:spPr bwMode="auto">
                        <a:xfrm>
                          <a:off x="1163974" y="1457756"/>
                          <a:ext cx="70657" cy="119000"/>
                        </a:xfrm>
                        <a:custGeom>
                          <a:avLst/>
                          <a:gdLst>
                            <a:gd name="T0" fmla="*/ 3 w 19"/>
                            <a:gd name="T1" fmla="*/ 3 h 32"/>
                            <a:gd name="T2" fmla="*/ 3 w 19"/>
                            <a:gd name="T3" fmla="*/ 14 h 32"/>
                            <a:gd name="T4" fmla="*/ 19 w 19"/>
                            <a:gd name="T5" fmla="*/ 14 h 32"/>
                            <a:gd name="T6" fmla="*/ 19 w 19"/>
                            <a:gd name="T7" fmla="*/ 17 h 32"/>
                            <a:gd name="T8" fmla="*/ 3 w 19"/>
                            <a:gd name="T9" fmla="*/ 17 h 32"/>
                            <a:gd name="T10" fmla="*/ 3 w 19"/>
                            <a:gd name="T11" fmla="*/ 32 h 32"/>
                            <a:gd name="T12" fmla="*/ 0 w 19"/>
                            <a:gd name="T13" fmla="*/ 32 h 32"/>
                            <a:gd name="T14" fmla="*/ 0 w 19"/>
                            <a:gd name="T15" fmla="*/ 0 h 32"/>
                            <a:gd name="T16" fmla="*/ 19 w 19"/>
                            <a:gd name="T17" fmla="*/ 0 h 32"/>
                            <a:gd name="T18" fmla="*/ 19 w 19"/>
                            <a:gd name="T19" fmla="*/ 3 h 32"/>
                            <a:gd name="T20" fmla="*/ 3 w 19"/>
                            <a:gd name="T21" fmla="*/ 3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 h="32">
                              <a:moveTo>
                                <a:pt x="3" y="3"/>
                              </a:moveTo>
                              <a:lnTo>
                                <a:pt x="3" y="14"/>
                              </a:lnTo>
                              <a:lnTo>
                                <a:pt x="19" y="14"/>
                              </a:lnTo>
                              <a:lnTo>
                                <a:pt x="19" y="17"/>
                              </a:lnTo>
                              <a:lnTo>
                                <a:pt x="3" y="17"/>
                              </a:lnTo>
                              <a:lnTo>
                                <a:pt x="3" y="32"/>
                              </a:lnTo>
                              <a:lnTo>
                                <a:pt x="0" y="32"/>
                              </a:lnTo>
                              <a:lnTo>
                                <a:pt x="0" y="0"/>
                              </a:lnTo>
                              <a:lnTo>
                                <a:pt x="19" y="0"/>
                              </a:lnTo>
                              <a:lnTo>
                                <a:pt x="19" y="3"/>
                              </a:lnTo>
                              <a:lnTo>
                                <a:pt x="3" y="3"/>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17" name="Freeform 17"/>
                      <wps:cNvSpPr>
                        <a:spLocks/>
                      </wps:cNvSpPr>
                      <wps:spPr bwMode="auto">
                        <a:xfrm>
                          <a:off x="1279256" y="1457756"/>
                          <a:ext cx="92969" cy="119000"/>
                        </a:xfrm>
                        <a:custGeom>
                          <a:avLst/>
                          <a:gdLst>
                            <a:gd name="T0" fmla="*/ 35 w 41"/>
                            <a:gd name="T1" fmla="*/ 0 h 52"/>
                            <a:gd name="T2" fmla="*/ 41 w 41"/>
                            <a:gd name="T3" fmla="*/ 0 h 52"/>
                            <a:gd name="T4" fmla="*/ 41 w 41"/>
                            <a:gd name="T5" fmla="*/ 36 h 52"/>
                            <a:gd name="T6" fmla="*/ 37 w 41"/>
                            <a:gd name="T7" fmla="*/ 49 h 52"/>
                            <a:gd name="T8" fmla="*/ 21 w 41"/>
                            <a:gd name="T9" fmla="*/ 52 h 52"/>
                            <a:gd name="T10" fmla="*/ 4 w 41"/>
                            <a:gd name="T11" fmla="*/ 49 h 52"/>
                            <a:gd name="T12" fmla="*/ 0 w 41"/>
                            <a:gd name="T13" fmla="*/ 38 h 52"/>
                            <a:gd name="T14" fmla="*/ 0 w 41"/>
                            <a:gd name="T15" fmla="*/ 36 h 52"/>
                            <a:gd name="T16" fmla="*/ 0 w 41"/>
                            <a:gd name="T17" fmla="*/ 0 h 52"/>
                            <a:gd name="T18" fmla="*/ 6 w 41"/>
                            <a:gd name="T19" fmla="*/ 0 h 52"/>
                            <a:gd name="T20" fmla="*/ 6 w 41"/>
                            <a:gd name="T21" fmla="*/ 36 h 52"/>
                            <a:gd name="T22" fmla="*/ 8 w 41"/>
                            <a:gd name="T23" fmla="*/ 46 h 52"/>
                            <a:gd name="T24" fmla="*/ 20 w 41"/>
                            <a:gd name="T25" fmla="*/ 47 h 52"/>
                            <a:gd name="T26" fmla="*/ 33 w 41"/>
                            <a:gd name="T27" fmla="*/ 46 h 52"/>
                            <a:gd name="T28" fmla="*/ 35 w 41"/>
                            <a:gd name="T29" fmla="*/ 36 h 52"/>
                            <a:gd name="T30" fmla="*/ 35 w 41"/>
                            <a:gd name="T3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52">
                              <a:moveTo>
                                <a:pt x="35" y="0"/>
                              </a:moveTo>
                              <a:cubicBezTo>
                                <a:pt x="41" y="0"/>
                                <a:pt x="41" y="0"/>
                                <a:pt x="41" y="0"/>
                              </a:cubicBezTo>
                              <a:cubicBezTo>
                                <a:pt x="41" y="36"/>
                                <a:pt x="41" y="36"/>
                                <a:pt x="41" y="36"/>
                              </a:cubicBezTo>
                              <a:cubicBezTo>
                                <a:pt x="41" y="43"/>
                                <a:pt x="40" y="47"/>
                                <a:pt x="37" y="49"/>
                              </a:cubicBezTo>
                              <a:cubicBezTo>
                                <a:pt x="35" y="51"/>
                                <a:pt x="29" y="52"/>
                                <a:pt x="21" y="52"/>
                              </a:cubicBezTo>
                              <a:cubicBezTo>
                                <a:pt x="13" y="52"/>
                                <a:pt x="7" y="51"/>
                                <a:pt x="4" y="49"/>
                              </a:cubicBezTo>
                              <a:cubicBezTo>
                                <a:pt x="2" y="47"/>
                                <a:pt x="0" y="44"/>
                                <a:pt x="0" y="38"/>
                              </a:cubicBezTo>
                              <a:cubicBezTo>
                                <a:pt x="0" y="36"/>
                                <a:pt x="0" y="36"/>
                                <a:pt x="0" y="36"/>
                              </a:cubicBezTo>
                              <a:cubicBezTo>
                                <a:pt x="0" y="0"/>
                                <a:pt x="0" y="0"/>
                                <a:pt x="0" y="0"/>
                              </a:cubicBezTo>
                              <a:cubicBezTo>
                                <a:pt x="6" y="0"/>
                                <a:pt x="6" y="0"/>
                                <a:pt x="6" y="0"/>
                              </a:cubicBezTo>
                              <a:cubicBezTo>
                                <a:pt x="6" y="36"/>
                                <a:pt x="6" y="36"/>
                                <a:pt x="6" y="36"/>
                              </a:cubicBezTo>
                              <a:cubicBezTo>
                                <a:pt x="6" y="41"/>
                                <a:pt x="7" y="44"/>
                                <a:pt x="8" y="46"/>
                              </a:cubicBezTo>
                              <a:cubicBezTo>
                                <a:pt x="10" y="47"/>
                                <a:pt x="14" y="47"/>
                                <a:pt x="20" y="47"/>
                              </a:cubicBezTo>
                              <a:cubicBezTo>
                                <a:pt x="27" y="47"/>
                                <a:pt x="31" y="47"/>
                                <a:pt x="33" y="46"/>
                              </a:cubicBezTo>
                              <a:cubicBezTo>
                                <a:pt x="34" y="44"/>
                                <a:pt x="35" y="41"/>
                                <a:pt x="35" y="36"/>
                              </a:cubicBezTo>
                              <a:lnTo>
                                <a:pt x="35" y="0"/>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18" name="Freeform 18"/>
                      <wps:cNvSpPr>
                        <a:spLocks/>
                      </wps:cNvSpPr>
                      <wps:spPr bwMode="auto">
                        <a:xfrm>
                          <a:off x="1416850" y="1457756"/>
                          <a:ext cx="89250" cy="119000"/>
                        </a:xfrm>
                        <a:custGeom>
                          <a:avLst/>
                          <a:gdLst>
                            <a:gd name="T0" fmla="*/ 14 w 24"/>
                            <a:gd name="T1" fmla="*/ 4 h 32"/>
                            <a:gd name="T2" fmla="*/ 14 w 24"/>
                            <a:gd name="T3" fmla="*/ 32 h 32"/>
                            <a:gd name="T4" fmla="*/ 10 w 24"/>
                            <a:gd name="T5" fmla="*/ 32 h 32"/>
                            <a:gd name="T6" fmla="*/ 10 w 24"/>
                            <a:gd name="T7" fmla="*/ 4 h 32"/>
                            <a:gd name="T8" fmla="*/ 0 w 24"/>
                            <a:gd name="T9" fmla="*/ 4 h 32"/>
                            <a:gd name="T10" fmla="*/ 0 w 24"/>
                            <a:gd name="T11" fmla="*/ 0 h 32"/>
                            <a:gd name="T12" fmla="*/ 24 w 24"/>
                            <a:gd name="T13" fmla="*/ 0 h 32"/>
                            <a:gd name="T14" fmla="*/ 24 w 24"/>
                            <a:gd name="T15" fmla="*/ 4 h 32"/>
                            <a:gd name="T16" fmla="*/ 14 w 24"/>
                            <a:gd name="T17" fmla="*/ 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32">
                              <a:moveTo>
                                <a:pt x="14" y="4"/>
                              </a:moveTo>
                              <a:lnTo>
                                <a:pt x="14" y="32"/>
                              </a:lnTo>
                              <a:lnTo>
                                <a:pt x="10" y="32"/>
                              </a:lnTo>
                              <a:lnTo>
                                <a:pt x="10" y="4"/>
                              </a:lnTo>
                              <a:lnTo>
                                <a:pt x="0" y="4"/>
                              </a:lnTo>
                              <a:lnTo>
                                <a:pt x="0" y="0"/>
                              </a:lnTo>
                              <a:lnTo>
                                <a:pt x="24" y="0"/>
                              </a:lnTo>
                              <a:lnTo>
                                <a:pt x="24" y="4"/>
                              </a:lnTo>
                              <a:lnTo>
                                <a:pt x="14" y="4"/>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19" name="Freeform 19"/>
                      <wps:cNvSpPr>
                        <a:spLocks/>
                      </wps:cNvSpPr>
                      <wps:spPr bwMode="auto">
                        <a:xfrm>
                          <a:off x="1550726" y="1457756"/>
                          <a:ext cx="89250" cy="119000"/>
                        </a:xfrm>
                        <a:custGeom>
                          <a:avLst/>
                          <a:gdLst>
                            <a:gd name="T0" fmla="*/ 35 w 41"/>
                            <a:gd name="T1" fmla="*/ 0 h 52"/>
                            <a:gd name="T2" fmla="*/ 41 w 41"/>
                            <a:gd name="T3" fmla="*/ 0 h 52"/>
                            <a:gd name="T4" fmla="*/ 41 w 41"/>
                            <a:gd name="T5" fmla="*/ 36 h 52"/>
                            <a:gd name="T6" fmla="*/ 37 w 41"/>
                            <a:gd name="T7" fmla="*/ 49 h 52"/>
                            <a:gd name="T8" fmla="*/ 20 w 41"/>
                            <a:gd name="T9" fmla="*/ 52 h 52"/>
                            <a:gd name="T10" fmla="*/ 4 w 41"/>
                            <a:gd name="T11" fmla="*/ 49 h 52"/>
                            <a:gd name="T12" fmla="*/ 0 w 41"/>
                            <a:gd name="T13" fmla="*/ 38 h 52"/>
                            <a:gd name="T14" fmla="*/ 0 w 41"/>
                            <a:gd name="T15" fmla="*/ 36 h 52"/>
                            <a:gd name="T16" fmla="*/ 0 w 41"/>
                            <a:gd name="T17" fmla="*/ 0 h 52"/>
                            <a:gd name="T18" fmla="*/ 6 w 41"/>
                            <a:gd name="T19" fmla="*/ 0 h 52"/>
                            <a:gd name="T20" fmla="*/ 6 w 41"/>
                            <a:gd name="T21" fmla="*/ 36 h 52"/>
                            <a:gd name="T22" fmla="*/ 8 w 41"/>
                            <a:gd name="T23" fmla="*/ 46 h 52"/>
                            <a:gd name="T24" fmla="*/ 20 w 41"/>
                            <a:gd name="T25" fmla="*/ 47 h 52"/>
                            <a:gd name="T26" fmla="*/ 33 w 41"/>
                            <a:gd name="T27" fmla="*/ 46 h 52"/>
                            <a:gd name="T28" fmla="*/ 35 w 41"/>
                            <a:gd name="T29" fmla="*/ 36 h 52"/>
                            <a:gd name="T30" fmla="*/ 35 w 41"/>
                            <a:gd name="T3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52">
                              <a:moveTo>
                                <a:pt x="35" y="0"/>
                              </a:moveTo>
                              <a:cubicBezTo>
                                <a:pt x="41" y="0"/>
                                <a:pt x="41" y="0"/>
                                <a:pt x="41" y="0"/>
                              </a:cubicBezTo>
                              <a:cubicBezTo>
                                <a:pt x="41" y="36"/>
                                <a:pt x="41" y="36"/>
                                <a:pt x="41" y="36"/>
                              </a:cubicBezTo>
                              <a:cubicBezTo>
                                <a:pt x="41" y="43"/>
                                <a:pt x="40" y="47"/>
                                <a:pt x="37" y="49"/>
                              </a:cubicBezTo>
                              <a:cubicBezTo>
                                <a:pt x="34" y="51"/>
                                <a:pt x="29" y="52"/>
                                <a:pt x="20" y="52"/>
                              </a:cubicBezTo>
                              <a:cubicBezTo>
                                <a:pt x="12" y="52"/>
                                <a:pt x="7" y="51"/>
                                <a:pt x="4" y="49"/>
                              </a:cubicBezTo>
                              <a:cubicBezTo>
                                <a:pt x="1" y="47"/>
                                <a:pt x="0" y="44"/>
                                <a:pt x="0" y="38"/>
                              </a:cubicBezTo>
                              <a:cubicBezTo>
                                <a:pt x="0" y="36"/>
                                <a:pt x="0" y="36"/>
                                <a:pt x="0" y="36"/>
                              </a:cubicBezTo>
                              <a:cubicBezTo>
                                <a:pt x="0" y="0"/>
                                <a:pt x="0" y="0"/>
                                <a:pt x="0" y="0"/>
                              </a:cubicBezTo>
                              <a:cubicBezTo>
                                <a:pt x="6" y="0"/>
                                <a:pt x="6" y="0"/>
                                <a:pt x="6" y="0"/>
                              </a:cubicBezTo>
                              <a:cubicBezTo>
                                <a:pt x="6" y="36"/>
                                <a:pt x="6" y="36"/>
                                <a:pt x="6" y="36"/>
                              </a:cubicBezTo>
                              <a:cubicBezTo>
                                <a:pt x="6" y="41"/>
                                <a:pt x="7" y="44"/>
                                <a:pt x="8" y="46"/>
                              </a:cubicBezTo>
                              <a:cubicBezTo>
                                <a:pt x="10" y="47"/>
                                <a:pt x="14" y="47"/>
                                <a:pt x="20" y="47"/>
                              </a:cubicBezTo>
                              <a:cubicBezTo>
                                <a:pt x="27" y="47"/>
                                <a:pt x="31" y="47"/>
                                <a:pt x="33" y="46"/>
                              </a:cubicBezTo>
                              <a:cubicBezTo>
                                <a:pt x="34" y="44"/>
                                <a:pt x="35" y="41"/>
                                <a:pt x="35" y="36"/>
                              </a:cubicBezTo>
                              <a:lnTo>
                                <a:pt x="35" y="0"/>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20" name="Freeform 20"/>
                      <wps:cNvSpPr>
                        <a:spLocks noEditPoints="1"/>
                      </wps:cNvSpPr>
                      <wps:spPr bwMode="auto">
                        <a:xfrm>
                          <a:off x="1695757" y="1457756"/>
                          <a:ext cx="89250" cy="119000"/>
                        </a:xfrm>
                        <a:custGeom>
                          <a:avLst/>
                          <a:gdLst>
                            <a:gd name="T0" fmla="*/ 0 w 39"/>
                            <a:gd name="T1" fmla="*/ 52 h 52"/>
                            <a:gd name="T2" fmla="*/ 0 w 39"/>
                            <a:gd name="T3" fmla="*/ 0 h 52"/>
                            <a:gd name="T4" fmla="*/ 24 w 39"/>
                            <a:gd name="T5" fmla="*/ 0 h 52"/>
                            <a:gd name="T6" fmla="*/ 36 w 39"/>
                            <a:gd name="T7" fmla="*/ 3 h 52"/>
                            <a:gd name="T8" fmla="*/ 39 w 39"/>
                            <a:gd name="T9" fmla="*/ 15 h 52"/>
                            <a:gd name="T10" fmla="*/ 38 w 39"/>
                            <a:gd name="T11" fmla="*/ 25 h 52"/>
                            <a:gd name="T12" fmla="*/ 30 w 39"/>
                            <a:gd name="T13" fmla="*/ 29 h 52"/>
                            <a:gd name="T14" fmla="*/ 30 w 39"/>
                            <a:gd name="T15" fmla="*/ 29 h 52"/>
                            <a:gd name="T16" fmla="*/ 39 w 39"/>
                            <a:gd name="T17" fmla="*/ 39 h 52"/>
                            <a:gd name="T18" fmla="*/ 39 w 39"/>
                            <a:gd name="T19" fmla="*/ 52 h 52"/>
                            <a:gd name="T20" fmla="*/ 33 w 39"/>
                            <a:gd name="T21" fmla="*/ 52 h 52"/>
                            <a:gd name="T22" fmla="*/ 33 w 39"/>
                            <a:gd name="T23" fmla="*/ 40 h 52"/>
                            <a:gd name="T24" fmla="*/ 25 w 39"/>
                            <a:gd name="T25" fmla="*/ 31 h 52"/>
                            <a:gd name="T26" fmla="*/ 23 w 39"/>
                            <a:gd name="T27" fmla="*/ 31 h 52"/>
                            <a:gd name="T28" fmla="*/ 5 w 39"/>
                            <a:gd name="T29" fmla="*/ 31 h 52"/>
                            <a:gd name="T30" fmla="*/ 5 w 39"/>
                            <a:gd name="T31" fmla="*/ 52 h 52"/>
                            <a:gd name="T32" fmla="*/ 0 w 39"/>
                            <a:gd name="T33" fmla="*/ 52 h 52"/>
                            <a:gd name="T34" fmla="*/ 5 w 39"/>
                            <a:gd name="T35" fmla="*/ 26 h 52"/>
                            <a:gd name="T36" fmla="*/ 22 w 39"/>
                            <a:gd name="T37" fmla="*/ 26 h 52"/>
                            <a:gd name="T38" fmla="*/ 31 w 39"/>
                            <a:gd name="T39" fmla="*/ 24 h 52"/>
                            <a:gd name="T40" fmla="*/ 34 w 39"/>
                            <a:gd name="T41" fmla="*/ 16 h 52"/>
                            <a:gd name="T42" fmla="*/ 32 w 39"/>
                            <a:gd name="T43" fmla="*/ 7 h 52"/>
                            <a:gd name="T44" fmla="*/ 24 w 39"/>
                            <a:gd name="T45" fmla="*/ 5 h 52"/>
                            <a:gd name="T46" fmla="*/ 5 w 39"/>
                            <a:gd name="T47" fmla="*/ 5 h 52"/>
                            <a:gd name="T48" fmla="*/ 5 w 39"/>
                            <a:gd name="T49" fmla="*/ 26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9" h="52">
                              <a:moveTo>
                                <a:pt x="0" y="52"/>
                              </a:moveTo>
                              <a:cubicBezTo>
                                <a:pt x="0" y="0"/>
                                <a:pt x="0" y="0"/>
                                <a:pt x="0" y="0"/>
                              </a:cubicBezTo>
                              <a:cubicBezTo>
                                <a:pt x="24" y="0"/>
                                <a:pt x="24" y="0"/>
                                <a:pt x="24" y="0"/>
                              </a:cubicBezTo>
                              <a:cubicBezTo>
                                <a:pt x="30" y="0"/>
                                <a:pt x="34" y="1"/>
                                <a:pt x="36" y="3"/>
                              </a:cubicBezTo>
                              <a:cubicBezTo>
                                <a:pt x="38" y="6"/>
                                <a:pt x="39" y="9"/>
                                <a:pt x="39" y="15"/>
                              </a:cubicBezTo>
                              <a:cubicBezTo>
                                <a:pt x="39" y="20"/>
                                <a:pt x="39" y="23"/>
                                <a:pt x="38" y="25"/>
                              </a:cubicBezTo>
                              <a:cubicBezTo>
                                <a:pt x="36" y="27"/>
                                <a:pt x="34" y="28"/>
                                <a:pt x="30" y="29"/>
                              </a:cubicBezTo>
                              <a:cubicBezTo>
                                <a:pt x="30" y="29"/>
                                <a:pt x="30" y="29"/>
                                <a:pt x="30" y="29"/>
                              </a:cubicBezTo>
                              <a:cubicBezTo>
                                <a:pt x="36" y="29"/>
                                <a:pt x="39" y="32"/>
                                <a:pt x="39" y="39"/>
                              </a:cubicBezTo>
                              <a:cubicBezTo>
                                <a:pt x="39" y="52"/>
                                <a:pt x="39" y="52"/>
                                <a:pt x="39" y="52"/>
                              </a:cubicBezTo>
                              <a:cubicBezTo>
                                <a:pt x="33" y="52"/>
                                <a:pt x="33" y="52"/>
                                <a:pt x="33" y="52"/>
                              </a:cubicBezTo>
                              <a:cubicBezTo>
                                <a:pt x="33" y="40"/>
                                <a:pt x="33" y="40"/>
                                <a:pt x="33" y="40"/>
                              </a:cubicBezTo>
                              <a:cubicBezTo>
                                <a:pt x="33" y="34"/>
                                <a:pt x="30" y="31"/>
                                <a:pt x="25" y="31"/>
                              </a:cubicBezTo>
                              <a:cubicBezTo>
                                <a:pt x="23" y="31"/>
                                <a:pt x="23" y="31"/>
                                <a:pt x="23" y="31"/>
                              </a:cubicBezTo>
                              <a:cubicBezTo>
                                <a:pt x="5" y="31"/>
                                <a:pt x="5" y="31"/>
                                <a:pt x="5" y="31"/>
                              </a:cubicBezTo>
                              <a:cubicBezTo>
                                <a:pt x="5" y="52"/>
                                <a:pt x="5" y="52"/>
                                <a:pt x="5" y="52"/>
                              </a:cubicBezTo>
                              <a:lnTo>
                                <a:pt x="0" y="52"/>
                              </a:lnTo>
                              <a:close/>
                              <a:moveTo>
                                <a:pt x="5" y="26"/>
                              </a:moveTo>
                              <a:cubicBezTo>
                                <a:pt x="22" y="26"/>
                                <a:pt x="22" y="26"/>
                                <a:pt x="22" y="26"/>
                              </a:cubicBezTo>
                              <a:cubicBezTo>
                                <a:pt x="27" y="26"/>
                                <a:pt x="30" y="25"/>
                                <a:pt x="31" y="24"/>
                              </a:cubicBezTo>
                              <a:cubicBezTo>
                                <a:pt x="33" y="23"/>
                                <a:pt x="34" y="20"/>
                                <a:pt x="34" y="16"/>
                              </a:cubicBezTo>
                              <a:cubicBezTo>
                                <a:pt x="34" y="12"/>
                                <a:pt x="33" y="9"/>
                                <a:pt x="32" y="7"/>
                              </a:cubicBezTo>
                              <a:cubicBezTo>
                                <a:pt x="31" y="6"/>
                                <a:pt x="28" y="5"/>
                                <a:pt x="24" y="5"/>
                              </a:cubicBezTo>
                              <a:cubicBezTo>
                                <a:pt x="5" y="5"/>
                                <a:pt x="5" y="5"/>
                                <a:pt x="5" y="5"/>
                              </a:cubicBezTo>
                              <a:lnTo>
                                <a:pt x="5" y="26"/>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21" name="Freeform 21"/>
                      <wps:cNvSpPr>
                        <a:spLocks/>
                      </wps:cNvSpPr>
                      <wps:spPr bwMode="auto">
                        <a:xfrm>
                          <a:off x="1829633" y="1457756"/>
                          <a:ext cx="78094" cy="119000"/>
                        </a:xfrm>
                        <a:custGeom>
                          <a:avLst/>
                          <a:gdLst>
                            <a:gd name="T0" fmla="*/ 4 w 21"/>
                            <a:gd name="T1" fmla="*/ 3 h 32"/>
                            <a:gd name="T2" fmla="*/ 4 w 21"/>
                            <a:gd name="T3" fmla="*/ 14 h 32"/>
                            <a:gd name="T4" fmla="*/ 20 w 21"/>
                            <a:gd name="T5" fmla="*/ 14 h 32"/>
                            <a:gd name="T6" fmla="*/ 20 w 21"/>
                            <a:gd name="T7" fmla="*/ 17 h 32"/>
                            <a:gd name="T8" fmla="*/ 4 w 21"/>
                            <a:gd name="T9" fmla="*/ 17 h 32"/>
                            <a:gd name="T10" fmla="*/ 4 w 21"/>
                            <a:gd name="T11" fmla="*/ 29 h 32"/>
                            <a:gd name="T12" fmla="*/ 21 w 21"/>
                            <a:gd name="T13" fmla="*/ 29 h 32"/>
                            <a:gd name="T14" fmla="*/ 21 w 21"/>
                            <a:gd name="T15" fmla="*/ 32 h 32"/>
                            <a:gd name="T16" fmla="*/ 0 w 21"/>
                            <a:gd name="T17" fmla="*/ 32 h 32"/>
                            <a:gd name="T18" fmla="*/ 0 w 21"/>
                            <a:gd name="T19" fmla="*/ 0 h 32"/>
                            <a:gd name="T20" fmla="*/ 21 w 21"/>
                            <a:gd name="T21" fmla="*/ 0 h 32"/>
                            <a:gd name="T22" fmla="*/ 21 w 21"/>
                            <a:gd name="T23" fmla="*/ 3 h 32"/>
                            <a:gd name="T24" fmla="*/ 4 w 21"/>
                            <a:gd name="T25" fmla="*/ 3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32">
                              <a:moveTo>
                                <a:pt x="4" y="3"/>
                              </a:moveTo>
                              <a:lnTo>
                                <a:pt x="4" y="14"/>
                              </a:lnTo>
                              <a:lnTo>
                                <a:pt x="20" y="14"/>
                              </a:lnTo>
                              <a:lnTo>
                                <a:pt x="20" y="17"/>
                              </a:lnTo>
                              <a:lnTo>
                                <a:pt x="4" y="17"/>
                              </a:lnTo>
                              <a:lnTo>
                                <a:pt x="4" y="29"/>
                              </a:lnTo>
                              <a:lnTo>
                                <a:pt x="21" y="29"/>
                              </a:lnTo>
                              <a:lnTo>
                                <a:pt x="21" y="32"/>
                              </a:lnTo>
                              <a:lnTo>
                                <a:pt x="0" y="32"/>
                              </a:lnTo>
                              <a:lnTo>
                                <a:pt x="0" y="0"/>
                              </a:lnTo>
                              <a:lnTo>
                                <a:pt x="21" y="0"/>
                              </a:lnTo>
                              <a:lnTo>
                                <a:pt x="21" y="3"/>
                              </a:lnTo>
                              <a:lnTo>
                                <a:pt x="4" y="3"/>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22" name="Freeform 22"/>
                      <wps:cNvSpPr>
                        <a:spLocks/>
                      </wps:cNvSpPr>
                      <wps:spPr bwMode="auto">
                        <a:xfrm>
                          <a:off x="1948634" y="1457756"/>
                          <a:ext cx="89250" cy="119000"/>
                        </a:xfrm>
                        <a:custGeom>
                          <a:avLst/>
                          <a:gdLst>
                            <a:gd name="T0" fmla="*/ 38 w 39"/>
                            <a:gd name="T1" fmla="*/ 14 h 52"/>
                            <a:gd name="T2" fmla="*/ 32 w 39"/>
                            <a:gd name="T3" fmla="*/ 14 h 52"/>
                            <a:gd name="T4" fmla="*/ 30 w 39"/>
                            <a:gd name="T5" fmla="*/ 6 h 52"/>
                            <a:gd name="T6" fmla="*/ 20 w 39"/>
                            <a:gd name="T7" fmla="*/ 5 h 52"/>
                            <a:gd name="T8" fmla="*/ 9 w 39"/>
                            <a:gd name="T9" fmla="*/ 6 h 52"/>
                            <a:gd name="T10" fmla="*/ 6 w 39"/>
                            <a:gd name="T11" fmla="*/ 13 h 52"/>
                            <a:gd name="T12" fmla="*/ 8 w 39"/>
                            <a:gd name="T13" fmla="*/ 21 h 52"/>
                            <a:gd name="T14" fmla="*/ 20 w 39"/>
                            <a:gd name="T15" fmla="*/ 23 h 52"/>
                            <a:gd name="T16" fmla="*/ 36 w 39"/>
                            <a:gd name="T17" fmla="*/ 26 h 52"/>
                            <a:gd name="T18" fmla="*/ 39 w 39"/>
                            <a:gd name="T19" fmla="*/ 37 h 52"/>
                            <a:gd name="T20" fmla="*/ 35 w 39"/>
                            <a:gd name="T21" fmla="*/ 50 h 52"/>
                            <a:gd name="T22" fmla="*/ 19 w 39"/>
                            <a:gd name="T23" fmla="*/ 52 h 52"/>
                            <a:gd name="T24" fmla="*/ 4 w 39"/>
                            <a:gd name="T25" fmla="*/ 50 h 52"/>
                            <a:gd name="T26" fmla="*/ 0 w 39"/>
                            <a:gd name="T27" fmla="*/ 38 h 52"/>
                            <a:gd name="T28" fmla="*/ 0 w 39"/>
                            <a:gd name="T29" fmla="*/ 36 h 52"/>
                            <a:gd name="T30" fmla="*/ 6 w 39"/>
                            <a:gd name="T31" fmla="*/ 36 h 52"/>
                            <a:gd name="T32" fmla="*/ 6 w 39"/>
                            <a:gd name="T33" fmla="*/ 37 h 52"/>
                            <a:gd name="T34" fmla="*/ 8 w 39"/>
                            <a:gd name="T35" fmla="*/ 46 h 52"/>
                            <a:gd name="T36" fmla="*/ 19 w 39"/>
                            <a:gd name="T37" fmla="*/ 47 h 52"/>
                            <a:gd name="T38" fmla="*/ 31 w 39"/>
                            <a:gd name="T39" fmla="*/ 46 h 52"/>
                            <a:gd name="T40" fmla="*/ 33 w 39"/>
                            <a:gd name="T41" fmla="*/ 37 h 52"/>
                            <a:gd name="T42" fmla="*/ 32 w 39"/>
                            <a:gd name="T43" fmla="*/ 30 h 52"/>
                            <a:gd name="T44" fmla="*/ 25 w 39"/>
                            <a:gd name="T45" fmla="*/ 29 h 52"/>
                            <a:gd name="T46" fmla="*/ 19 w 39"/>
                            <a:gd name="T47" fmla="*/ 28 h 52"/>
                            <a:gd name="T48" fmla="*/ 13 w 39"/>
                            <a:gd name="T49" fmla="*/ 28 h 52"/>
                            <a:gd name="T50" fmla="*/ 0 w 39"/>
                            <a:gd name="T51" fmla="*/ 14 h 52"/>
                            <a:gd name="T52" fmla="*/ 4 w 39"/>
                            <a:gd name="T53" fmla="*/ 3 h 52"/>
                            <a:gd name="T54" fmla="*/ 19 w 39"/>
                            <a:gd name="T55" fmla="*/ 0 h 52"/>
                            <a:gd name="T56" fmla="*/ 35 w 39"/>
                            <a:gd name="T57" fmla="*/ 2 h 52"/>
                            <a:gd name="T58" fmla="*/ 38 w 39"/>
                            <a:gd name="T59" fmla="*/ 14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9" h="52">
                              <a:moveTo>
                                <a:pt x="38" y="14"/>
                              </a:moveTo>
                              <a:cubicBezTo>
                                <a:pt x="32" y="14"/>
                                <a:pt x="32" y="14"/>
                                <a:pt x="32" y="14"/>
                              </a:cubicBezTo>
                              <a:cubicBezTo>
                                <a:pt x="32" y="10"/>
                                <a:pt x="32" y="7"/>
                                <a:pt x="30" y="6"/>
                              </a:cubicBezTo>
                              <a:cubicBezTo>
                                <a:pt x="29" y="5"/>
                                <a:pt x="26" y="5"/>
                                <a:pt x="20" y="5"/>
                              </a:cubicBezTo>
                              <a:cubicBezTo>
                                <a:pt x="14" y="5"/>
                                <a:pt x="10" y="5"/>
                                <a:pt x="9" y="6"/>
                              </a:cubicBezTo>
                              <a:cubicBezTo>
                                <a:pt x="7" y="7"/>
                                <a:pt x="6" y="10"/>
                                <a:pt x="6" y="13"/>
                              </a:cubicBezTo>
                              <a:cubicBezTo>
                                <a:pt x="6" y="17"/>
                                <a:pt x="7" y="20"/>
                                <a:pt x="8" y="21"/>
                              </a:cubicBezTo>
                              <a:cubicBezTo>
                                <a:pt x="9" y="22"/>
                                <a:pt x="13" y="22"/>
                                <a:pt x="20" y="23"/>
                              </a:cubicBezTo>
                              <a:cubicBezTo>
                                <a:pt x="28" y="23"/>
                                <a:pt x="34" y="24"/>
                                <a:pt x="36" y="26"/>
                              </a:cubicBezTo>
                              <a:cubicBezTo>
                                <a:pt x="38" y="28"/>
                                <a:pt x="39" y="31"/>
                                <a:pt x="39" y="37"/>
                              </a:cubicBezTo>
                              <a:cubicBezTo>
                                <a:pt x="39" y="44"/>
                                <a:pt x="38" y="48"/>
                                <a:pt x="35" y="50"/>
                              </a:cubicBezTo>
                              <a:cubicBezTo>
                                <a:pt x="33" y="51"/>
                                <a:pt x="27" y="52"/>
                                <a:pt x="19" y="52"/>
                              </a:cubicBezTo>
                              <a:cubicBezTo>
                                <a:pt x="11" y="52"/>
                                <a:pt x="6" y="51"/>
                                <a:pt x="4" y="50"/>
                              </a:cubicBezTo>
                              <a:cubicBezTo>
                                <a:pt x="1" y="48"/>
                                <a:pt x="0" y="44"/>
                                <a:pt x="0" y="38"/>
                              </a:cubicBezTo>
                              <a:cubicBezTo>
                                <a:pt x="0" y="36"/>
                                <a:pt x="0" y="36"/>
                                <a:pt x="0" y="36"/>
                              </a:cubicBezTo>
                              <a:cubicBezTo>
                                <a:pt x="6" y="36"/>
                                <a:pt x="6" y="36"/>
                                <a:pt x="6" y="36"/>
                              </a:cubicBezTo>
                              <a:cubicBezTo>
                                <a:pt x="6" y="37"/>
                                <a:pt x="6" y="37"/>
                                <a:pt x="6" y="37"/>
                              </a:cubicBezTo>
                              <a:cubicBezTo>
                                <a:pt x="6" y="42"/>
                                <a:pt x="6" y="45"/>
                                <a:pt x="8" y="46"/>
                              </a:cubicBezTo>
                              <a:cubicBezTo>
                                <a:pt x="9" y="47"/>
                                <a:pt x="13" y="47"/>
                                <a:pt x="19" y="47"/>
                              </a:cubicBezTo>
                              <a:cubicBezTo>
                                <a:pt x="25" y="47"/>
                                <a:pt x="30" y="47"/>
                                <a:pt x="31" y="46"/>
                              </a:cubicBezTo>
                              <a:cubicBezTo>
                                <a:pt x="33" y="45"/>
                                <a:pt x="33" y="42"/>
                                <a:pt x="33" y="37"/>
                              </a:cubicBezTo>
                              <a:cubicBezTo>
                                <a:pt x="33" y="34"/>
                                <a:pt x="33" y="32"/>
                                <a:pt x="32" y="30"/>
                              </a:cubicBezTo>
                              <a:cubicBezTo>
                                <a:pt x="31" y="29"/>
                                <a:pt x="29" y="29"/>
                                <a:pt x="25" y="29"/>
                              </a:cubicBezTo>
                              <a:cubicBezTo>
                                <a:pt x="19" y="28"/>
                                <a:pt x="19" y="28"/>
                                <a:pt x="19" y="28"/>
                              </a:cubicBezTo>
                              <a:cubicBezTo>
                                <a:pt x="13" y="28"/>
                                <a:pt x="13" y="28"/>
                                <a:pt x="13" y="28"/>
                              </a:cubicBezTo>
                              <a:cubicBezTo>
                                <a:pt x="5" y="27"/>
                                <a:pt x="0" y="23"/>
                                <a:pt x="0" y="14"/>
                              </a:cubicBezTo>
                              <a:cubicBezTo>
                                <a:pt x="0" y="8"/>
                                <a:pt x="2" y="5"/>
                                <a:pt x="4" y="3"/>
                              </a:cubicBezTo>
                              <a:cubicBezTo>
                                <a:pt x="7" y="1"/>
                                <a:pt x="12" y="0"/>
                                <a:pt x="19" y="0"/>
                              </a:cubicBezTo>
                              <a:cubicBezTo>
                                <a:pt x="27" y="0"/>
                                <a:pt x="32" y="1"/>
                                <a:pt x="35" y="2"/>
                              </a:cubicBezTo>
                              <a:cubicBezTo>
                                <a:pt x="37" y="4"/>
                                <a:pt x="38" y="8"/>
                                <a:pt x="38" y="14"/>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23" name="Freeform 23"/>
                      <wps:cNvSpPr>
                        <a:spLocks/>
                      </wps:cNvSpPr>
                      <wps:spPr bwMode="auto">
                        <a:xfrm>
                          <a:off x="2153166" y="1457756"/>
                          <a:ext cx="96688" cy="119000"/>
                        </a:xfrm>
                        <a:custGeom>
                          <a:avLst/>
                          <a:gdLst>
                            <a:gd name="T0" fmla="*/ 21 w 43"/>
                            <a:gd name="T1" fmla="*/ 26 h 52"/>
                            <a:gd name="T2" fmla="*/ 43 w 43"/>
                            <a:gd name="T3" fmla="*/ 26 h 52"/>
                            <a:gd name="T4" fmla="*/ 43 w 43"/>
                            <a:gd name="T5" fmla="*/ 32 h 52"/>
                            <a:gd name="T6" fmla="*/ 40 w 43"/>
                            <a:gd name="T7" fmla="*/ 49 h 52"/>
                            <a:gd name="T8" fmla="*/ 22 w 43"/>
                            <a:gd name="T9" fmla="*/ 52 h 52"/>
                            <a:gd name="T10" fmla="*/ 4 w 43"/>
                            <a:gd name="T11" fmla="*/ 48 h 52"/>
                            <a:gd name="T12" fmla="*/ 0 w 43"/>
                            <a:gd name="T13" fmla="*/ 31 h 52"/>
                            <a:gd name="T14" fmla="*/ 0 w 43"/>
                            <a:gd name="T15" fmla="*/ 23 h 52"/>
                            <a:gd name="T16" fmla="*/ 0 w 43"/>
                            <a:gd name="T17" fmla="*/ 19 h 52"/>
                            <a:gd name="T18" fmla="*/ 5 w 43"/>
                            <a:gd name="T19" fmla="*/ 3 h 52"/>
                            <a:gd name="T20" fmla="*/ 22 w 43"/>
                            <a:gd name="T21" fmla="*/ 0 h 52"/>
                            <a:gd name="T22" fmla="*/ 39 w 43"/>
                            <a:gd name="T23" fmla="*/ 2 h 52"/>
                            <a:gd name="T24" fmla="*/ 43 w 43"/>
                            <a:gd name="T25" fmla="*/ 13 h 52"/>
                            <a:gd name="T26" fmla="*/ 43 w 43"/>
                            <a:gd name="T27" fmla="*/ 15 h 52"/>
                            <a:gd name="T28" fmla="*/ 37 w 43"/>
                            <a:gd name="T29" fmla="*/ 15 h 52"/>
                            <a:gd name="T30" fmla="*/ 37 w 43"/>
                            <a:gd name="T31" fmla="*/ 14 h 52"/>
                            <a:gd name="T32" fmla="*/ 35 w 43"/>
                            <a:gd name="T33" fmla="*/ 6 h 52"/>
                            <a:gd name="T34" fmla="*/ 21 w 43"/>
                            <a:gd name="T35" fmla="*/ 5 h 52"/>
                            <a:gd name="T36" fmla="*/ 8 w 43"/>
                            <a:gd name="T37" fmla="*/ 7 h 52"/>
                            <a:gd name="T38" fmla="*/ 6 w 43"/>
                            <a:gd name="T39" fmla="*/ 19 h 52"/>
                            <a:gd name="T40" fmla="*/ 6 w 43"/>
                            <a:gd name="T41" fmla="*/ 26 h 52"/>
                            <a:gd name="T42" fmla="*/ 6 w 43"/>
                            <a:gd name="T43" fmla="*/ 33 h 52"/>
                            <a:gd name="T44" fmla="*/ 9 w 43"/>
                            <a:gd name="T45" fmla="*/ 45 h 52"/>
                            <a:gd name="T46" fmla="*/ 24 w 43"/>
                            <a:gd name="T47" fmla="*/ 47 h 52"/>
                            <a:gd name="T48" fmla="*/ 35 w 43"/>
                            <a:gd name="T49" fmla="*/ 45 h 52"/>
                            <a:gd name="T50" fmla="*/ 38 w 43"/>
                            <a:gd name="T51" fmla="*/ 34 h 52"/>
                            <a:gd name="T52" fmla="*/ 37 w 43"/>
                            <a:gd name="T53" fmla="*/ 31 h 52"/>
                            <a:gd name="T54" fmla="*/ 21 w 43"/>
                            <a:gd name="T55" fmla="*/ 31 h 52"/>
                            <a:gd name="T56" fmla="*/ 21 w 43"/>
                            <a:gd name="T57" fmla="*/ 26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3" h="52">
                              <a:moveTo>
                                <a:pt x="21" y="26"/>
                              </a:moveTo>
                              <a:cubicBezTo>
                                <a:pt x="43" y="26"/>
                                <a:pt x="43" y="26"/>
                                <a:pt x="43" y="26"/>
                              </a:cubicBezTo>
                              <a:cubicBezTo>
                                <a:pt x="43" y="27"/>
                                <a:pt x="43" y="29"/>
                                <a:pt x="43" y="32"/>
                              </a:cubicBezTo>
                              <a:cubicBezTo>
                                <a:pt x="43" y="41"/>
                                <a:pt x="42" y="47"/>
                                <a:pt x="40" y="49"/>
                              </a:cubicBezTo>
                              <a:cubicBezTo>
                                <a:pt x="37" y="51"/>
                                <a:pt x="31" y="52"/>
                                <a:pt x="22" y="52"/>
                              </a:cubicBezTo>
                              <a:cubicBezTo>
                                <a:pt x="13" y="52"/>
                                <a:pt x="7" y="51"/>
                                <a:pt x="4" y="48"/>
                              </a:cubicBezTo>
                              <a:cubicBezTo>
                                <a:pt x="2" y="46"/>
                                <a:pt x="0" y="40"/>
                                <a:pt x="0" y="31"/>
                              </a:cubicBezTo>
                              <a:cubicBezTo>
                                <a:pt x="0" y="23"/>
                                <a:pt x="0" y="23"/>
                                <a:pt x="0" y="23"/>
                              </a:cubicBezTo>
                              <a:cubicBezTo>
                                <a:pt x="0" y="19"/>
                                <a:pt x="0" y="19"/>
                                <a:pt x="0" y="19"/>
                              </a:cubicBezTo>
                              <a:cubicBezTo>
                                <a:pt x="0" y="11"/>
                                <a:pt x="2" y="6"/>
                                <a:pt x="5" y="3"/>
                              </a:cubicBezTo>
                              <a:cubicBezTo>
                                <a:pt x="8" y="1"/>
                                <a:pt x="13" y="0"/>
                                <a:pt x="22" y="0"/>
                              </a:cubicBezTo>
                              <a:cubicBezTo>
                                <a:pt x="31" y="0"/>
                                <a:pt x="37" y="0"/>
                                <a:pt x="39" y="2"/>
                              </a:cubicBezTo>
                              <a:cubicBezTo>
                                <a:pt x="42" y="4"/>
                                <a:pt x="43" y="7"/>
                                <a:pt x="43" y="13"/>
                              </a:cubicBezTo>
                              <a:cubicBezTo>
                                <a:pt x="43" y="15"/>
                                <a:pt x="43" y="15"/>
                                <a:pt x="43" y="15"/>
                              </a:cubicBezTo>
                              <a:cubicBezTo>
                                <a:pt x="37" y="15"/>
                                <a:pt x="37" y="15"/>
                                <a:pt x="37" y="15"/>
                              </a:cubicBezTo>
                              <a:cubicBezTo>
                                <a:pt x="37" y="14"/>
                                <a:pt x="37" y="14"/>
                                <a:pt x="37" y="14"/>
                              </a:cubicBezTo>
                              <a:cubicBezTo>
                                <a:pt x="37" y="10"/>
                                <a:pt x="36" y="7"/>
                                <a:pt x="35" y="6"/>
                              </a:cubicBezTo>
                              <a:cubicBezTo>
                                <a:pt x="33" y="5"/>
                                <a:pt x="28" y="5"/>
                                <a:pt x="21" y="5"/>
                              </a:cubicBezTo>
                              <a:cubicBezTo>
                                <a:pt x="14" y="5"/>
                                <a:pt x="10" y="5"/>
                                <a:pt x="8" y="7"/>
                              </a:cubicBezTo>
                              <a:cubicBezTo>
                                <a:pt x="7" y="9"/>
                                <a:pt x="6" y="13"/>
                                <a:pt x="6" y="19"/>
                              </a:cubicBezTo>
                              <a:cubicBezTo>
                                <a:pt x="6" y="26"/>
                                <a:pt x="6" y="26"/>
                                <a:pt x="6" y="26"/>
                              </a:cubicBezTo>
                              <a:cubicBezTo>
                                <a:pt x="6" y="33"/>
                                <a:pt x="6" y="33"/>
                                <a:pt x="6" y="33"/>
                              </a:cubicBezTo>
                              <a:cubicBezTo>
                                <a:pt x="6" y="40"/>
                                <a:pt x="7" y="44"/>
                                <a:pt x="9" y="45"/>
                              </a:cubicBezTo>
                              <a:cubicBezTo>
                                <a:pt x="11" y="47"/>
                                <a:pt x="16" y="47"/>
                                <a:pt x="24" y="47"/>
                              </a:cubicBezTo>
                              <a:cubicBezTo>
                                <a:pt x="30" y="47"/>
                                <a:pt x="34" y="47"/>
                                <a:pt x="35" y="45"/>
                              </a:cubicBezTo>
                              <a:cubicBezTo>
                                <a:pt x="37" y="44"/>
                                <a:pt x="38" y="40"/>
                                <a:pt x="38" y="34"/>
                              </a:cubicBezTo>
                              <a:cubicBezTo>
                                <a:pt x="38" y="34"/>
                                <a:pt x="37" y="33"/>
                                <a:pt x="37" y="31"/>
                              </a:cubicBezTo>
                              <a:cubicBezTo>
                                <a:pt x="21" y="31"/>
                                <a:pt x="21" y="31"/>
                                <a:pt x="21" y="31"/>
                              </a:cubicBezTo>
                              <a:lnTo>
                                <a:pt x="21" y="26"/>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24" name="Freeform 24"/>
                      <wps:cNvSpPr>
                        <a:spLocks noEditPoints="1"/>
                      </wps:cNvSpPr>
                      <wps:spPr bwMode="auto">
                        <a:xfrm>
                          <a:off x="2298198" y="1457756"/>
                          <a:ext cx="89250" cy="119000"/>
                        </a:xfrm>
                        <a:custGeom>
                          <a:avLst/>
                          <a:gdLst>
                            <a:gd name="T0" fmla="*/ 0 w 40"/>
                            <a:gd name="T1" fmla="*/ 52 h 52"/>
                            <a:gd name="T2" fmla="*/ 0 w 40"/>
                            <a:gd name="T3" fmla="*/ 0 h 52"/>
                            <a:gd name="T4" fmla="*/ 25 w 40"/>
                            <a:gd name="T5" fmla="*/ 0 h 52"/>
                            <a:gd name="T6" fmla="*/ 37 w 40"/>
                            <a:gd name="T7" fmla="*/ 3 h 52"/>
                            <a:gd name="T8" fmla="*/ 40 w 40"/>
                            <a:gd name="T9" fmla="*/ 15 h 52"/>
                            <a:gd name="T10" fmla="*/ 38 w 40"/>
                            <a:gd name="T11" fmla="*/ 25 h 52"/>
                            <a:gd name="T12" fmla="*/ 31 w 40"/>
                            <a:gd name="T13" fmla="*/ 29 h 52"/>
                            <a:gd name="T14" fmla="*/ 31 w 40"/>
                            <a:gd name="T15" fmla="*/ 29 h 52"/>
                            <a:gd name="T16" fmla="*/ 39 w 40"/>
                            <a:gd name="T17" fmla="*/ 39 h 52"/>
                            <a:gd name="T18" fmla="*/ 39 w 40"/>
                            <a:gd name="T19" fmla="*/ 52 h 52"/>
                            <a:gd name="T20" fmla="*/ 34 w 40"/>
                            <a:gd name="T21" fmla="*/ 52 h 52"/>
                            <a:gd name="T22" fmla="*/ 34 w 40"/>
                            <a:gd name="T23" fmla="*/ 40 h 52"/>
                            <a:gd name="T24" fmla="*/ 26 w 40"/>
                            <a:gd name="T25" fmla="*/ 31 h 52"/>
                            <a:gd name="T26" fmla="*/ 24 w 40"/>
                            <a:gd name="T27" fmla="*/ 31 h 52"/>
                            <a:gd name="T28" fmla="*/ 6 w 40"/>
                            <a:gd name="T29" fmla="*/ 31 h 52"/>
                            <a:gd name="T30" fmla="*/ 6 w 40"/>
                            <a:gd name="T31" fmla="*/ 52 h 52"/>
                            <a:gd name="T32" fmla="*/ 0 w 40"/>
                            <a:gd name="T33" fmla="*/ 52 h 52"/>
                            <a:gd name="T34" fmla="*/ 6 w 40"/>
                            <a:gd name="T35" fmla="*/ 26 h 52"/>
                            <a:gd name="T36" fmla="*/ 23 w 40"/>
                            <a:gd name="T37" fmla="*/ 26 h 52"/>
                            <a:gd name="T38" fmla="*/ 32 w 40"/>
                            <a:gd name="T39" fmla="*/ 24 h 52"/>
                            <a:gd name="T40" fmla="*/ 35 w 40"/>
                            <a:gd name="T41" fmla="*/ 16 h 52"/>
                            <a:gd name="T42" fmla="*/ 33 w 40"/>
                            <a:gd name="T43" fmla="*/ 7 h 52"/>
                            <a:gd name="T44" fmla="*/ 25 w 40"/>
                            <a:gd name="T45" fmla="*/ 5 h 52"/>
                            <a:gd name="T46" fmla="*/ 6 w 40"/>
                            <a:gd name="T47" fmla="*/ 5 h 52"/>
                            <a:gd name="T48" fmla="*/ 6 w 40"/>
                            <a:gd name="T49" fmla="*/ 26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0" h="52">
                              <a:moveTo>
                                <a:pt x="0" y="52"/>
                              </a:moveTo>
                              <a:cubicBezTo>
                                <a:pt x="0" y="0"/>
                                <a:pt x="0" y="0"/>
                                <a:pt x="0" y="0"/>
                              </a:cubicBezTo>
                              <a:cubicBezTo>
                                <a:pt x="25" y="0"/>
                                <a:pt x="25" y="0"/>
                                <a:pt x="25" y="0"/>
                              </a:cubicBezTo>
                              <a:cubicBezTo>
                                <a:pt x="31" y="0"/>
                                <a:pt x="34" y="1"/>
                                <a:pt x="37" y="3"/>
                              </a:cubicBezTo>
                              <a:cubicBezTo>
                                <a:pt x="39" y="6"/>
                                <a:pt x="40" y="9"/>
                                <a:pt x="40" y="15"/>
                              </a:cubicBezTo>
                              <a:cubicBezTo>
                                <a:pt x="40" y="20"/>
                                <a:pt x="40" y="23"/>
                                <a:pt x="38" y="25"/>
                              </a:cubicBezTo>
                              <a:cubicBezTo>
                                <a:pt x="37" y="27"/>
                                <a:pt x="35" y="28"/>
                                <a:pt x="31" y="29"/>
                              </a:cubicBezTo>
                              <a:cubicBezTo>
                                <a:pt x="31" y="29"/>
                                <a:pt x="31" y="29"/>
                                <a:pt x="31" y="29"/>
                              </a:cubicBezTo>
                              <a:cubicBezTo>
                                <a:pt x="37" y="29"/>
                                <a:pt x="39" y="32"/>
                                <a:pt x="39" y="39"/>
                              </a:cubicBezTo>
                              <a:cubicBezTo>
                                <a:pt x="39" y="52"/>
                                <a:pt x="39" y="52"/>
                                <a:pt x="39" y="52"/>
                              </a:cubicBezTo>
                              <a:cubicBezTo>
                                <a:pt x="34" y="52"/>
                                <a:pt x="34" y="52"/>
                                <a:pt x="34" y="52"/>
                              </a:cubicBezTo>
                              <a:cubicBezTo>
                                <a:pt x="34" y="40"/>
                                <a:pt x="34" y="40"/>
                                <a:pt x="34" y="40"/>
                              </a:cubicBezTo>
                              <a:cubicBezTo>
                                <a:pt x="34" y="34"/>
                                <a:pt x="31" y="31"/>
                                <a:pt x="26" y="31"/>
                              </a:cubicBezTo>
                              <a:cubicBezTo>
                                <a:pt x="24" y="31"/>
                                <a:pt x="24" y="31"/>
                                <a:pt x="24" y="31"/>
                              </a:cubicBezTo>
                              <a:cubicBezTo>
                                <a:pt x="6" y="31"/>
                                <a:pt x="6" y="31"/>
                                <a:pt x="6" y="31"/>
                              </a:cubicBezTo>
                              <a:cubicBezTo>
                                <a:pt x="6" y="52"/>
                                <a:pt x="6" y="52"/>
                                <a:pt x="6" y="52"/>
                              </a:cubicBezTo>
                              <a:lnTo>
                                <a:pt x="0" y="52"/>
                              </a:lnTo>
                              <a:close/>
                              <a:moveTo>
                                <a:pt x="6" y="26"/>
                              </a:moveTo>
                              <a:cubicBezTo>
                                <a:pt x="23" y="26"/>
                                <a:pt x="23" y="26"/>
                                <a:pt x="23" y="26"/>
                              </a:cubicBezTo>
                              <a:cubicBezTo>
                                <a:pt x="28" y="26"/>
                                <a:pt x="31" y="25"/>
                                <a:pt x="32" y="24"/>
                              </a:cubicBezTo>
                              <a:cubicBezTo>
                                <a:pt x="34" y="23"/>
                                <a:pt x="35" y="20"/>
                                <a:pt x="35" y="16"/>
                              </a:cubicBezTo>
                              <a:cubicBezTo>
                                <a:pt x="35" y="12"/>
                                <a:pt x="34" y="9"/>
                                <a:pt x="33" y="7"/>
                              </a:cubicBezTo>
                              <a:cubicBezTo>
                                <a:pt x="32" y="6"/>
                                <a:pt x="29" y="5"/>
                                <a:pt x="25" y="5"/>
                              </a:cubicBezTo>
                              <a:cubicBezTo>
                                <a:pt x="6" y="5"/>
                                <a:pt x="6" y="5"/>
                                <a:pt x="6" y="5"/>
                              </a:cubicBezTo>
                              <a:lnTo>
                                <a:pt x="6" y="26"/>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25" name="Freeform 25"/>
                      <wps:cNvSpPr>
                        <a:spLocks noEditPoints="1"/>
                      </wps:cNvSpPr>
                      <wps:spPr bwMode="auto">
                        <a:xfrm>
                          <a:off x="2435792" y="1457756"/>
                          <a:ext cx="96688" cy="119000"/>
                        </a:xfrm>
                        <a:custGeom>
                          <a:avLst/>
                          <a:gdLst>
                            <a:gd name="T0" fmla="*/ 22 w 44"/>
                            <a:gd name="T1" fmla="*/ 0 h 52"/>
                            <a:gd name="T2" fmla="*/ 40 w 44"/>
                            <a:gd name="T3" fmla="*/ 4 h 52"/>
                            <a:gd name="T4" fmla="*/ 44 w 44"/>
                            <a:gd name="T5" fmla="*/ 25 h 52"/>
                            <a:gd name="T6" fmla="*/ 40 w 44"/>
                            <a:gd name="T7" fmla="*/ 48 h 52"/>
                            <a:gd name="T8" fmla="*/ 22 w 44"/>
                            <a:gd name="T9" fmla="*/ 52 h 52"/>
                            <a:gd name="T10" fmla="*/ 3 w 44"/>
                            <a:gd name="T11" fmla="*/ 48 h 52"/>
                            <a:gd name="T12" fmla="*/ 0 w 44"/>
                            <a:gd name="T13" fmla="*/ 26 h 52"/>
                            <a:gd name="T14" fmla="*/ 0 w 44"/>
                            <a:gd name="T15" fmla="*/ 22 h 52"/>
                            <a:gd name="T16" fmla="*/ 0 w 44"/>
                            <a:gd name="T17" fmla="*/ 17 h 52"/>
                            <a:gd name="T18" fmla="*/ 4 w 44"/>
                            <a:gd name="T19" fmla="*/ 3 h 52"/>
                            <a:gd name="T20" fmla="*/ 22 w 44"/>
                            <a:gd name="T21" fmla="*/ 0 h 52"/>
                            <a:gd name="T22" fmla="*/ 22 w 44"/>
                            <a:gd name="T23" fmla="*/ 5 h 52"/>
                            <a:gd name="T24" fmla="*/ 7 w 44"/>
                            <a:gd name="T25" fmla="*/ 7 h 52"/>
                            <a:gd name="T26" fmla="*/ 5 w 44"/>
                            <a:gd name="T27" fmla="*/ 26 h 52"/>
                            <a:gd name="T28" fmla="*/ 7 w 44"/>
                            <a:gd name="T29" fmla="*/ 45 h 52"/>
                            <a:gd name="T30" fmla="*/ 22 w 44"/>
                            <a:gd name="T31" fmla="*/ 47 h 52"/>
                            <a:gd name="T32" fmla="*/ 36 w 44"/>
                            <a:gd name="T33" fmla="*/ 45 h 52"/>
                            <a:gd name="T34" fmla="*/ 38 w 44"/>
                            <a:gd name="T35" fmla="*/ 26 h 52"/>
                            <a:gd name="T36" fmla="*/ 38 w 44"/>
                            <a:gd name="T37" fmla="*/ 23 h 52"/>
                            <a:gd name="T38" fmla="*/ 38 w 44"/>
                            <a:gd name="T39" fmla="*/ 18 h 52"/>
                            <a:gd name="T40" fmla="*/ 35 w 44"/>
                            <a:gd name="T41" fmla="*/ 7 h 52"/>
                            <a:gd name="T42" fmla="*/ 22 w 44"/>
                            <a:gd name="T43" fmla="*/ 5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4" h="52">
                              <a:moveTo>
                                <a:pt x="22" y="0"/>
                              </a:moveTo>
                              <a:cubicBezTo>
                                <a:pt x="31" y="0"/>
                                <a:pt x="37" y="1"/>
                                <a:pt x="40" y="4"/>
                              </a:cubicBezTo>
                              <a:cubicBezTo>
                                <a:pt x="42" y="7"/>
                                <a:pt x="44" y="14"/>
                                <a:pt x="44" y="25"/>
                              </a:cubicBezTo>
                              <a:cubicBezTo>
                                <a:pt x="44" y="38"/>
                                <a:pt x="42" y="45"/>
                                <a:pt x="40" y="48"/>
                              </a:cubicBezTo>
                              <a:cubicBezTo>
                                <a:pt x="38" y="51"/>
                                <a:pt x="32" y="52"/>
                                <a:pt x="22" y="52"/>
                              </a:cubicBezTo>
                              <a:cubicBezTo>
                                <a:pt x="12" y="52"/>
                                <a:pt x="6" y="51"/>
                                <a:pt x="3" y="48"/>
                              </a:cubicBezTo>
                              <a:cubicBezTo>
                                <a:pt x="1" y="45"/>
                                <a:pt x="0" y="38"/>
                                <a:pt x="0" y="26"/>
                              </a:cubicBezTo>
                              <a:cubicBezTo>
                                <a:pt x="0" y="22"/>
                                <a:pt x="0" y="22"/>
                                <a:pt x="0" y="22"/>
                              </a:cubicBezTo>
                              <a:cubicBezTo>
                                <a:pt x="0" y="17"/>
                                <a:pt x="0" y="17"/>
                                <a:pt x="0" y="17"/>
                              </a:cubicBezTo>
                              <a:cubicBezTo>
                                <a:pt x="0" y="11"/>
                                <a:pt x="1" y="6"/>
                                <a:pt x="4" y="3"/>
                              </a:cubicBezTo>
                              <a:cubicBezTo>
                                <a:pt x="7" y="1"/>
                                <a:pt x="13" y="0"/>
                                <a:pt x="22" y="0"/>
                              </a:cubicBezTo>
                              <a:close/>
                              <a:moveTo>
                                <a:pt x="22" y="5"/>
                              </a:moveTo>
                              <a:cubicBezTo>
                                <a:pt x="13" y="5"/>
                                <a:pt x="9" y="5"/>
                                <a:pt x="7" y="7"/>
                              </a:cubicBezTo>
                              <a:cubicBezTo>
                                <a:pt x="6" y="9"/>
                                <a:pt x="5" y="15"/>
                                <a:pt x="5" y="26"/>
                              </a:cubicBezTo>
                              <a:cubicBezTo>
                                <a:pt x="5" y="37"/>
                                <a:pt x="6" y="43"/>
                                <a:pt x="7" y="45"/>
                              </a:cubicBezTo>
                              <a:cubicBezTo>
                                <a:pt x="9" y="47"/>
                                <a:pt x="13" y="47"/>
                                <a:pt x="22" y="47"/>
                              </a:cubicBezTo>
                              <a:cubicBezTo>
                                <a:pt x="30" y="47"/>
                                <a:pt x="35" y="47"/>
                                <a:pt x="36" y="45"/>
                              </a:cubicBezTo>
                              <a:cubicBezTo>
                                <a:pt x="37" y="43"/>
                                <a:pt x="38" y="37"/>
                                <a:pt x="38" y="26"/>
                              </a:cubicBezTo>
                              <a:cubicBezTo>
                                <a:pt x="38" y="23"/>
                                <a:pt x="38" y="23"/>
                                <a:pt x="38" y="23"/>
                              </a:cubicBezTo>
                              <a:cubicBezTo>
                                <a:pt x="38" y="18"/>
                                <a:pt x="38" y="18"/>
                                <a:pt x="38" y="18"/>
                              </a:cubicBezTo>
                              <a:cubicBezTo>
                                <a:pt x="38" y="12"/>
                                <a:pt x="37" y="8"/>
                                <a:pt x="35" y="7"/>
                              </a:cubicBezTo>
                              <a:cubicBezTo>
                                <a:pt x="33" y="5"/>
                                <a:pt x="29" y="5"/>
                                <a:pt x="22" y="5"/>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26" name="Freeform 26"/>
                      <wps:cNvSpPr>
                        <a:spLocks/>
                      </wps:cNvSpPr>
                      <wps:spPr bwMode="auto">
                        <a:xfrm>
                          <a:off x="2577105" y="1457756"/>
                          <a:ext cx="92969" cy="119000"/>
                        </a:xfrm>
                        <a:custGeom>
                          <a:avLst/>
                          <a:gdLst>
                            <a:gd name="T0" fmla="*/ 35 w 41"/>
                            <a:gd name="T1" fmla="*/ 0 h 52"/>
                            <a:gd name="T2" fmla="*/ 41 w 41"/>
                            <a:gd name="T3" fmla="*/ 0 h 52"/>
                            <a:gd name="T4" fmla="*/ 41 w 41"/>
                            <a:gd name="T5" fmla="*/ 36 h 52"/>
                            <a:gd name="T6" fmla="*/ 37 w 41"/>
                            <a:gd name="T7" fmla="*/ 49 h 52"/>
                            <a:gd name="T8" fmla="*/ 21 w 41"/>
                            <a:gd name="T9" fmla="*/ 52 h 52"/>
                            <a:gd name="T10" fmla="*/ 5 w 41"/>
                            <a:gd name="T11" fmla="*/ 49 h 52"/>
                            <a:gd name="T12" fmla="*/ 0 w 41"/>
                            <a:gd name="T13" fmla="*/ 38 h 52"/>
                            <a:gd name="T14" fmla="*/ 0 w 41"/>
                            <a:gd name="T15" fmla="*/ 36 h 52"/>
                            <a:gd name="T16" fmla="*/ 0 w 41"/>
                            <a:gd name="T17" fmla="*/ 0 h 52"/>
                            <a:gd name="T18" fmla="*/ 6 w 41"/>
                            <a:gd name="T19" fmla="*/ 0 h 52"/>
                            <a:gd name="T20" fmla="*/ 6 w 41"/>
                            <a:gd name="T21" fmla="*/ 36 h 52"/>
                            <a:gd name="T22" fmla="*/ 9 w 41"/>
                            <a:gd name="T23" fmla="*/ 46 h 52"/>
                            <a:gd name="T24" fmla="*/ 20 w 41"/>
                            <a:gd name="T25" fmla="*/ 47 h 52"/>
                            <a:gd name="T26" fmla="*/ 33 w 41"/>
                            <a:gd name="T27" fmla="*/ 46 h 52"/>
                            <a:gd name="T28" fmla="*/ 35 w 41"/>
                            <a:gd name="T29" fmla="*/ 36 h 52"/>
                            <a:gd name="T30" fmla="*/ 35 w 41"/>
                            <a:gd name="T3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52">
                              <a:moveTo>
                                <a:pt x="35" y="0"/>
                              </a:moveTo>
                              <a:cubicBezTo>
                                <a:pt x="41" y="0"/>
                                <a:pt x="41" y="0"/>
                                <a:pt x="41" y="0"/>
                              </a:cubicBezTo>
                              <a:cubicBezTo>
                                <a:pt x="41" y="36"/>
                                <a:pt x="41" y="36"/>
                                <a:pt x="41" y="36"/>
                              </a:cubicBezTo>
                              <a:cubicBezTo>
                                <a:pt x="41" y="43"/>
                                <a:pt x="40" y="47"/>
                                <a:pt x="37" y="49"/>
                              </a:cubicBezTo>
                              <a:cubicBezTo>
                                <a:pt x="35" y="51"/>
                                <a:pt x="29" y="52"/>
                                <a:pt x="21" y="52"/>
                              </a:cubicBezTo>
                              <a:cubicBezTo>
                                <a:pt x="13" y="52"/>
                                <a:pt x="7" y="51"/>
                                <a:pt x="5" y="49"/>
                              </a:cubicBezTo>
                              <a:cubicBezTo>
                                <a:pt x="2" y="47"/>
                                <a:pt x="0" y="44"/>
                                <a:pt x="0" y="38"/>
                              </a:cubicBezTo>
                              <a:cubicBezTo>
                                <a:pt x="0" y="36"/>
                                <a:pt x="0" y="36"/>
                                <a:pt x="0" y="36"/>
                              </a:cubicBezTo>
                              <a:cubicBezTo>
                                <a:pt x="0" y="0"/>
                                <a:pt x="0" y="0"/>
                                <a:pt x="0" y="0"/>
                              </a:cubicBezTo>
                              <a:cubicBezTo>
                                <a:pt x="6" y="0"/>
                                <a:pt x="6" y="0"/>
                                <a:pt x="6" y="0"/>
                              </a:cubicBezTo>
                              <a:cubicBezTo>
                                <a:pt x="6" y="36"/>
                                <a:pt x="6" y="36"/>
                                <a:pt x="6" y="36"/>
                              </a:cubicBezTo>
                              <a:cubicBezTo>
                                <a:pt x="6" y="41"/>
                                <a:pt x="7" y="44"/>
                                <a:pt x="9" y="46"/>
                              </a:cubicBezTo>
                              <a:cubicBezTo>
                                <a:pt x="10" y="47"/>
                                <a:pt x="14" y="47"/>
                                <a:pt x="20" y="47"/>
                              </a:cubicBezTo>
                              <a:cubicBezTo>
                                <a:pt x="27" y="47"/>
                                <a:pt x="31" y="47"/>
                                <a:pt x="33" y="46"/>
                              </a:cubicBezTo>
                              <a:cubicBezTo>
                                <a:pt x="35" y="44"/>
                                <a:pt x="35" y="41"/>
                                <a:pt x="35" y="36"/>
                              </a:cubicBezTo>
                              <a:lnTo>
                                <a:pt x="35" y="0"/>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27" name="Freeform 27"/>
                      <wps:cNvSpPr>
                        <a:spLocks noEditPoints="1"/>
                      </wps:cNvSpPr>
                      <wps:spPr bwMode="auto">
                        <a:xfrm>
                          <a:off x="2725856" y="1457756"/>
                          <a:ext cx="89250" cy="119000"/>
                        </a:xfrm>
                        <a:custGeom>
                          <a:avLst/>
                          <a:gdLst>
                            <a:gd name="T0" fmla="*/ 0 w 39"/>
                            <a:gd name="T1" fmla="*/ 52 h 52"/>
                            <a:gd name="T2" fmla="*/ 0 w 39"/>
                            <a:gd name="T3" fmla="*/ 0 h 52"/>
                            <a:gd name="T4" fmla="*/ 22 w 39"/>
                            <a:gd name="T5" fmla="*/ 0 h 52"/>
                            <a:gd name="T6" fmla="*/ 24 w 39"/>
                            <a:gd name="T7" fmla="*/ 0 h 52"/>
                            <a:gd name="T8" fmla="*/ 36 w 39"/>
                            <a:gd name="T9" fmla="*/ 4 h 52"/>
                            <a:gd name="T10" fmla="*/ 39 w 39"/>
                            <a:gd name="T11" fmla="*/ 16 h 52"/>
                            <a:gd name="T12" fmla="*/ 36 w 39"/>
                            <a:gd name="T13" fmla="*/ 28 h 52"/>
                            <a:gd name="T14" fmla="*/ 23 w 39"/>
                            <a:gd name="T15" fmla="*/ 31 h 52"/>
                            <a:gd name="T16" fmla="*/ 21 w 39"/>
                            <a:gd name="T17" fmla="*/ 31 h 52"/>
                            <a:gd name="T18" fmla="*/ 6 w 39"/>
                            <a:gd name="T19" fmla="*/ 31 h 52"/>
                            <a:gd name="T20" fmla="*/ 6 w 39"/>
                            <a:gd name="T21" fmla="*/ 52 h 52"/>
                            <a:gd name="T22" fmla="*/ 0 w 39"/>
                            <a:gd name="T23" fmla="*/ 52 h 52"/>
                            <a:gd name="T24" fmla="*/ 6 w 39"/>
                            <a:gd name="T25" fmla="*/ 27 h 52"/>
                            <a:gd name="T26" fmla="*/ 20 w 39"/>
                            <a:gd name="T27" fmla="*/ 27 h 52"/>
                            <a:gd name="T28" fmla="*/ 31 w 39"/>
                            <a:gd name="T29" fmla="*/ 25 h 52"/>
                            <a:gd name="T30" fmla="*/ 33 w 39"/>
                            <a:gd name="T31" fmla="*/ 17 h 52"/>
                            <a:gd name="T32" fmla="*/ 32 w 39"/>
                            <a:gd name="T33" fmla="*/ 7 h 52"/>
                            <a:gd name="T34" fmla="*/ 24 w 39"/>
                            <a:gd name="T35" fmla="*/ 5 h 52"/>
                            <a:gd name="T36" fmla="*/ 22 w 39"/>
                            <a:gd name="T37" fmla="*/ 5 h 52"/>
                            <a:gd name="T38" fmla="*/ 6 w 39"/>
                            <a:gd name="T39" fmla="*/ 5 h 52"/>
                            <a:gd name="T40" fmla="*/ 6 w 39"/>
                            <a:gd name="T41" fmla="*/ 2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52">
                              <a:moveTo>
                                <a:pt x="0" y="52"/>
                              </a:moveTo>
                              <a:cubicBezTo>
                                <a:pt x="0" y="0"/>
                                <a:pt x="0" y="0"/>
                                <a:pt x="0" y="0"/>
                              </a:cubicBezTo>
                              <a:cubicBezTo>
                                <a:pt x="22" y="0"/>
                                <a:pt x="22" y="0"/>
                                <a:pt x="22" y="0"/>
                              </a:cubicBezTo>
                              <a:cubicBezTo>
                                <a:pt x="24" y="0"/>
                                <a:pt x="24" y="0"/>
                                <a:pt x="24" y="0"/>
                              </a:cubicBezTo>
                              <a:cubicBezTo>
                                <a:pt x="30" y="0"/>
                                <a:pt x="34" y="1"/>
                                <a:pt x="36" y="4"/>
                              </a:cubicBezTo>
                              <a:cubicBezTo>
                                <a:pt x="38" y="6"/>
                                <a:pt x="39" y="10"/>
                                <a:pt x="39" y="16"/>
                              </a:cubicBezTo>
                              <a:cubicBezTo>
                                <a:pt x="39" y="22"/>
                                <a:pt x="38" y="26"/>
                                <a:pt x="36" y="28"/>
                              </a:cubicBezTo>
                              <a:cubicBezTo>
                                <a:pt x="33" y="30"/>
                                <a:pt x="29" y="31"/>
                                <a:pt x="23" y="31"/>
                              </a:cubicBezTo>
                              <a:cubicBezTo>
                                <a:pt x="21" y="31"/>
                                <a:pt x="21" y="31"/>
                                <a:pt x="21" y="31"/>
                              </a:cubicBezTo>
                              <a:cubicBezTo>
                                <a:pt x="6" y="31"/>
                                <a:pt x="6" y="31"/>
                                <a:pt x="6" y="31"/>
                              </a:cubicBezTo>
                              <a:cubicBezTo>
                                <a:pt x="6" y="52"/>
                                <a:pt x="6" y="52"/>
                                <a:pt x="6" y="52"/>
                              </a:cubicBezTo>
                              <a:lnTo>
                                <a:pt x="0" y="52"/>
                              </a:lnTo>
                              <a:close/>
                              <a:moveTo>
                                <a:pt x="6" y="27"/>
                              </a:moveTo>
                              <a:cubicBezTo>
                                <a:pt x="20" y="27"/>
                                <a:pt x="20" y="27"/>
                                <a:pt x="20" y="27"/>
                              </a:cubicBezTo>
                              <a:cubicBezTo>
                                <a:pt x="26" y="27"/>
                                <a:pt x="29" y="26"/>
                                <a:pt x="31" y="25"/>
                              </a:cubicBezTo>
                              <a:cubicBezTo>
                                <a:pt x="32" y="24"/>
                                <a:pt x="33" y="21"/>
                                <a:pt x="33" y="17"/>
                              </a:cubicBezTo>
                              <a:cubicBezTo>
                                <a:pt x="33" y="12"/>
                                <a:pt x="33" y="8"/>
                                <a:pt x="32" y="7"/>
                              </a:cubicBezTo>
                              <a:cubicBezTo>
                                <a:pt x="31" y="6"/>
                                <a:pt x="28" y="5"/>
                                <a:pt x="24" y="5"/>
                              </a:cubicBezTo>
                              <a:cubicBezTo>
                                <a:pt x="22" y="5"/>
                                <a:pt x="22" y="5"/>
                                <a:pt x="22" y="5"/>
                              </a:cubicBezTo>
                              <a:cubicBezTo>
                                <a:pt x="6" y="5"/>
                                <a:pt x="6" y="5"/>
                                <a:pt x="6" y="5"/>
                              </a:cubicBezTo>
                              <a:lnTo>
                                <a:pt x="6" y="27"/>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B06B15" id="Group 31" o:spid="_x0000_s1026" style="position:absolute;margin-left:.5pt;margin-top:-15.95pt;width:65.9pt;height:33.5pt;z-index:251658252;mso-width-relative:margin;mso-height-relative:margin" coordorigin="2603,2342" coordsize="26366,1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">
              <v:rect id="Rectangle 3" o:spid="_x0000_s1027" style="position:absolute;left:10784;top:2640;width:5578;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" fillcolor="#70cde3 [3204]" stroked="f">
                <v:textbox inset="0,,0"/>
              </v:rect>
              <v:rect id="Rectangle 4" o:spid="_x0000_s1028" style="position:absolute;left:10784;top:6916;width:557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" fillcolor="#70cde3 [3204]" stroked="f">
                <v:textbox inset="0,,0"/>
              </v:rect>
              <v:rect id="Rectangle 5" o:spid="_x0000_s1029" style="position:absolute;left:2603;top:2640;width:5615;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" filled="f" stroked="f">
                <v:textbox inset="0,,0"/>
              </v:rect>
              <v:rect id="Rectangle 6" o:spid="_x0000_s1030" style="position:absolute;left:2603;top:6916;width:5615;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" filled="f" stroked="f">
                <v:textbox inset="0,,0"/>
              </v:rect>
              <v:rect id="Rectangle 7" o:spid="_x0000_s1031" style="position:absolute;left:2603;top:11156;width:5615;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" filled="f" stroked="f">
                <v:textbox inset="0,,0"/>
              </v:rect>
              <v:shape id="Freeform 8" o:spid="_x0000_s1032" style="position:absolute;left:18593;top:6916;width:10376;height:5913;visibility:visible;mso-wrap-style:square;v-text-anchor:top" coordsize="45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" path="m459,58v,,,,,c459,58,459,58,459,58,459,,459,,459,,219,,219,,219,v,58,,58,,58c394,58,394,58,394,58,381,137,312,197,230,197,147,197,79,137,65,58,,58,,58,,58,14,172,112,261,230,261v118,,215,-89,229,-203c459,58,459,58,459,58xe" fillcolor="#4fad26 [3205]" stroked="f">
                <v:path arrowok="t" o:connecttype="custom" o:connectlocs="1037536,131396;1037536,131396;1037536,131396;1037536,0;495034,0;495034,131396;890608,131396;519898,446295;146928,131396;0,131396;519898,591284;1037536,131396;1037536,131396" o:connectangles="0,0,0,0,0,0,0,0,0,0,0,0,0"/>
              </v:shape>
              <v:shape id="Freeform 9" o:spid="_x0000_s1033" style="position:absolute;left:18593;top:2342;width:4946;height:4574;visibility:visible;mso-wrap-style:square;v-text-anchor:top" coordsize="21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" path="m218,c106,6,15,92,,202v65,,65,,65,c79,127,141,70,218,65l218,xe" fillcolor="#4fad26 [3205]" stroked="f">
                <v:path arrowok="t" o:connecttype="custom" o:connectlocs="494596,0;0,457408;147471,457408;494596,147186;494596,0" o:connectangles="0,0,0,0,0"/>
              </v:shape>
              <v:shape id="Freeform 10" o:spid="_x0000_s1034" style="position:absolute;left:2826;top:14577;width:744;height:1190;visibility:visible;mso-wrap-style:square;v-text-anchor:top"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" path="m3,3r,11l19,14r,3l3,17r,12l20,29r,3l,32,,,20,r,3l3,3xe" filled="f" stroked="f">
                <v:path arrowok="t" o:connecttype="custom" o:connectlocs="11156,11156;11156,52063;70656,52063;70656,63219;11156,63219;11156,107844;74375,107844;74375,119000;0,119000;0,0;74375,0;74375,11156;11156,11156" o:connectangles="0,0,0,0,0,0,0,0,0,0,0,0,0"/>
              </v:shape>
              <v:shape id="Freeform 11" o:spid="_x0000_s1035" style="position:absolute;left:4053;top:14577;width:967;height:1190;visibility:visible;mso-wrap-style:square;v-text-anchor:top" coordsize="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" path="m26,r,32l21,32,8,11,6,7,5,5,3,3r,l3,4r,2l3,8r,24l,32,,,6,,17,19r3,5l22,26r1,3l23,29r,-1l23,26r,-2l23,r3,xe" filled="f" stroked="f">
                <v:path arrowok="t" o:connecttype="custom" o:connectlocs="96688,0;96688,119000;78094,119000;29750,40906;22313,26031;18594,18594;11156,11156;11156,11156;11156,14875;11156,22313;11156,29750;11156,119000;0,119000;0,0;22313,0;63219,70656;74375,89250;81813,96688;85532,107844;85532,107844;85532,104125;85532,96688;85532,89250;85532,0;96688,0" o:connectangles="0,0,0,0,0,0,0,0,0,0,0,0,0,0,0,0,0,0,0,0,0,0,0,0,0"/>
              </v:shape>
              <v:shape id="Freeform 12" o:spid="_x0000_s1036" style="position:absolute;left:5540;top:14577;width:744;height:1190;visibility:visible;mso-wrap-style:square;v-text-anchor:top"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" path="m3,3r,11l19,14r,3l3,17r,12l20,29r,3l,32,,,20,r,3l3,3xe" filled="f" stroked="f">
                <v:path arrowok="t" o:connecttype="custom" o:connectlocs="11156,11156;11156,52063;70656,52063;70656,63219;11156,63219;11156,107844;74375,107844;74375,119000;0,119000;0,0;74375,0;74375,11156;11156,11156" o:connectangles="0,0,0,0,0,0,0,0,0,0,0,0,0"/>
              </v:shape>
              <v:shape id="Freeform 13" o:spid="_x0000_s1037" style="position:absolute;left:6768;top:14577;width:929;height:1190;visibility:visible;mso-wrap-style:square;v-text-anchor:top" coordsize="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" path="m,52c,,,,,,25,,25,,25,v5,,9,1,11,3c39,6,40,9,40,15v,5,-1,8,-2,10c37,27,34,28,31,29v,,,,,c36,29,39,32,39,39v,13,,13,,13c33,52,33,52,33,52v,-12,,-12,,-12c33,34,30,31,25,31v-2,,-2,,-2,c6,31,6,31,6,31v,21,,21,,21l,52xm6,26v17,,17,,17,c27,26,30,25,32,24v1,-1,2,-4,2,-8c34,12,33,9,32,7,31,6,29,5,25,5,6,5,6,5,6,5r,21xe" filled="f" stroked="f">
                <v:path arrowok="t" o:connecttype="custom" o:connectlocs="0,119000;0,0;58106,0;83672,6865;92969,34327;88321,57212;72051,66365;72051,66365;90645,89250;90645,119000;76699,119000;76699,91538;58106,70942;53457,70942;13945,70942;13945,119000;0,119000;13945,59500;53457,59500;74375,54923;79024,36615;74375,16019;58106,11442;13945,11442;13945,59500" o:connectangles="0,0,0,0,0,0,0,0,0,0,0,0,0,0,0,0,0,0,0,0,0,0,0,0,0"/>
                <o:lock v:ext="edit" verticies="t"/>
              </v:shape>
              <v:shape id="Freeform 14" o:spid="_x0000_s1038" style="position:absolute;left:8144;top:14577;width:966;height:1190;visibility:visible;mso-wrap-style:square;v-text-anchor:top" coordsize="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" path="m21,26v22,,22,,22,c43,27,43,29,43,32v,9,-1,15,-3,17c37,51,31,52,22,52,13,52,7,51,4,48,1,46,,40,,31,,23,,23,,23,,19,,19,,19,,11,2,6,4,3,7,1,13,,22,v9,,14,,17,2c42,4,43,7,43,13v,2,,2,,2c37,15,37,15,37,15v,-1,,-1,,-1c37,10,36,7,35,6,33,5,28,5,21,5,14,5,10,5,8,7,7,9,6,13,6,19v,7,,7,,7c6,33,6,33,6,33v,7,1,11,3,12c10,47,15,47,24,47v6,,10,,11,-2c37,44,37,40,37,34v,,,-1,,-3c21,31,21,31,21,31r,-5xe" filled="f" stroked="f">
                <v:path arrowok="t" o:connecttype="custom" o:connectlocs="47220,59500;96688,59500;96688,73231;89942,112135;49468,119000;8994,109846;0,70942;0,52635;0,43481;8994,6865;49468,0;87694,4577;96688,29750;96688,34327;83197,34327;83197,32038;78700,13731;47220,11442;17988,16019;13491,43481;13491,59500;13491,75519;20237,102981;53965,107558;78700,102981;83197,77808;83197,70942;47220,70942;47220,59500" o:connectangles="0,0,0,0,0,0,0,0,0,0,0,0,0,0,0,0,0,0,0,0,0,0,0,0,0,0,0,0,0"/>
              </v:shape>
              <v:shape id="Freeform 15" o:spid="_x0000_s1039" style="position:absolute;left:9445;top:14577;width:1004;height:1190;visibility:visible;mso-wrap-style:square;v-text-anchor:top" coordsize="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" path="m44,c25,30,25,30,25,30v,22,,22,,22c19,52,19,52,19,52v,-22,,-22,,-22c,,,,,,7,,7,,7,,18,18,18,18,18,18v2,3,2,3,2,3c20,21,21,22,21,23v1,1,1,1,1,1c22,24,22,24,22,24v1,,1,-1,1,-1c24,21,24,21,24,21v2,-3,2,-3,2,-3c37,,37,,37,r7,xe" filled="f" stroked="f">
                <v:path arrowok="t" o:connecttype="custom" o:connectlocs="100407,0;57049,68654;57049,119000;43358,119000;43358,68654;0,0;15974,0;41076,41192;45640,48058;47922,52635;50203,54923;50203,54923;52485,52635;54767,48058;59331,41192;84433,0;100407,0" o:connectangles="0,0,0,0,0,0,0,0,0,0,0,0,0,0,0,0,0"/>
              </v:shape>
              <v:shape id="Freeform 16" o:spid="_x0000_s1040" style="position:absolute;left:11639;top:14577;width:707;height:1190;visibility:visible;mso-wrap-style:square;v-text-anchor:top" coordsize="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" path="m3,3r,11l19,14r,3l3,17r,15l,32,,,19,r,3l3,3xe" filled="f" stroked="f">
                <v:path arrowok="t" o:connecttype="custom" o:connectlocs="11156,11156;11156,52063;70657,52063;70657,63219;11156,63219;11156,119000;0,119000;0,0;70657,0;70657,11156;11156,11156" o:connectangles="0,0,0,0,0,0,0,0,0,0,0"/>
              </v:shape>
              <v:shape id="Freeform 17" o:spid="_x0000_s1041" style="position:absolute;left:12792;top:14577;width:930;height:1190;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" path="m35,v6,,6,,6,c41,36,41,36,41,36v,7,-1,11,-4,13c35,51,29,52,21,52,13,52,7,51,4,49,2,47,,44,,38,,36,,36,,36,,,,,,,6,,6,,6,v,36,,36,,36c6,41,7,44,8,46v2,1,6,1,12,1c27,47,31,47,33,46v1,-2,2,-5,2,-10l35,xe" filled="f" stroked="f">
                <v:path arrowok="t" o:connecttype="custom" o:connectlocs="79364,0;92969,0;92969,82385;83899,112135;47618,119000;9070,112135;0,86962;0,82385;0,0;13605,0;13605,82385;18140,105269;45351,107558;74829,105269;79364,82385;79364,0" o:connectangles="0,0,0,0,0,0,0,0,0,0,0,0,0,0,0,0"/>
              </v:shape>
              <v:shape id="Freeform 18" o:spid="_x0000_s1042" style="position:absolute;left:14168;top:14577;width:893;height:1190;visibility:visible;mso-wrap-style:square;v-text-anchor:top" coordsize="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" path="m14,4r,28l10,32,10,4,,4,,,24,r,4l14,4xe" filled="f" stroked="f">
                <v:path arrowok="t" o:connecttype="custom" o:connectlocs="52063,14875;52063,119000;37188,119000;37188,14875;0,14875;0,0;89250,0;89250,14875;52063,14875" o:connectangles="0,0,0,0,0,0,0,0,0"/>
              </v:shape>
              <v:shape id="Freeform 19" o:spid="_x0000_s1043" style="position:absolute;left:15507;top:14577;width:892;height:1190;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" path="m35,v6,,6,,6,c41,36,41,36,41,36v,7,-1,11,-4,13c34,51,29,52,20,52,12,52,7,51,4,49,1,47,,44,,38,,36,,36,,36,,,,,,,6,,6,,6,v,36,,36,,36c6,41,7,44,8,46v2,1,6,1,12,1c27,47,31,47,33,46v1,-2,2,-5,2,-10l35,xe" filled="f" stroked="f">
                <v:path arrowok="t" o:connecttype="custom" o:connectlocs="76189,0;89250,0;89250,82385;80543,112135;43537,119000;8707,112135;0,86962;0,82385;0,0;13061,0;13061,82385;17415,105269;43537,107558;71835,105269;76189,82385;76189,0" o:connectangles="0,0,0,0,0,0,0,0,0,0,0,0,0,0,0,0"/>
              </v:shape>
              <v:shape id="Freeform 20" o:spid="_x0000_s1044" style="position:absolute;left:16957;top:14577;width:893;height:1190;visibility:visible;mso-wrap-style:square;v-text-anchor:top" coordsize="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" path="m,52c,,,,,,24,,24,,24,v6,,10,1,12,3c38,6,39,9,39,15v,5,,8,-1,10c36,27,34,28,30,29v,,,,,c36,29,39,32,39,39v,13,,13,,13c33,52,33,52,33,52v,-12,,-12,,-12c33,34,30,31,25,31v-2,,-2,,-2,c5,31,5,31,5,31v,21,,21,,21l,52xm5,26v17,,17,,17,c27,26,30,25,31,24v2,-1,3,-4,3,-8c34,12,33,9,32,7,31,6,28,5,24,5,5,5,5,5,5,5r,21xe" filled="f" stroked="f">
                <v:path arrowok="t" o:connecttype="custom" o:connectlocs="0,119000;0,0;54923,0;82385,6865;89250,34327;86962,57212;68654,66365;68654,66365;89250,89250;89250,119000;75519,119000;75519,91538;57212,70942;52635,70942;11442,70942;11442,119000;0,119000;11442,59500;50346,59500;70942,54923;77808,36615;73231,16019;54923,11442;11442,11442;11442,59500" o:connectangles="0,0,0,0,0,0,0,0,0,0,0,0,0,0,0,0,0,0,0,0,0,0,0,0,0"/>
                <o:lock v:ext="edit" verticies="t"/>
              </v:shape>
              <v:shape id="Freeform 21" o:spid="_x0000_s1045" style="position:absolute;left:18296;top:14577;width:781;height:1190;visibility:visible;mso-wrap-style:square;v-text-anchor:top" coordsize="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" path="m4,3r,11l20,14r,3l4,17r,12l21,29r,3l,32,,,21,r,3l4,3xe" filled="f" stroked="f">
                <v:path arrowok="t" o:connecttype="custom" o:connectlocs="14875,11156;14875,52063;74375,52063;74375,63219;14875,63219;14875,107844;78094,107844;78094,119000;0,119000;0,0;78094,0;78094,11156;14875,11156" o:connectangles="0,0,0,0,0,0,0,0,0,0,0,0,0"/>
              </v:shape>
              <v:shape id="Freeform 22" o:spid="_x0000_s1046" style="position:absolute;left:19486;top:14577;width:892;height:1190;visibility:visible;mso-wrap-style:square;v-text-anchor:top" coordsize="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" path="m38,14v-6,,-6,,-6,c32,10,32,7,30,6,29,5,26,5,20,5,14,5,10,5,9,6,7,7,6,10,6,13v,4,1,7,2,8c9,22,13,22,20,23v8,,14,1,16,3c38,28,39,31,39,37v,7,-1,11,-4,13c33,51,27,52,19,52,11,52,6,51,4,50,1,48,,44,,38,,36,,36,,36v6,,6,,6,c6,37,6,37,6,37v,5,,8,2,9c9,47,13,47,19,47v6,,11,,12,-1c33,45,33,42,33,37v,-3,,-5,-1,-7c31,29,29,29,25,29,19,28,19,28,19,28v-6,,-6,,-6,c5,27,,23,,14,,8,2,5,4,3,7,1,12,,19,v8,,13,1,16,2c37,4,38,8,38,14xe" filled="f" stroked="f">
                <v:path arrowok="t" o:connecttype="custom" o:connectlocs="86962,32038;73231,32038;68654,13731;45769,11442;20596,13731;13731,29750;18308,48058;45769,52635;82385,59500;89250,84673;80096,114423;43481,119000;9154,114423;0,86962;0,82385;13731,82385;13731,84673;18308,105269;43481,107558;70942,105269;75519,84673;73231,68654;57212,66365;43481,64077;29750,64077;0,32038;9154,6865;43481,0;80096,4577;86962,32038" o:connectangles="0,0,0,0,0,0,0,0,0,0,0,0,0,0,0,0,0,0,0,0,0,0,0,0,0,0,0,0,0,0"/>
              </v:shape>
              <v:shape id="Freeform 23" o:spid="_x0000_s1047" style="position:absolute;left:21531;top:14577;width:967;height:1190;visibility:visible;mso-wrap-style:square;v-text-anchor:top" coordsize="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" path="m21,26v22,,22,,22,c43,27,43,29,43,32v,9,-1,15,-3,17c37,51,31,52,22,52,13,52,7,51,4,48,2,46,,40,,31,,23,,23,,23,,19,,19,,19,,11,2,6,5,3,8,1,13,,22,v9,,15,,17,2c42,4,43,7,43,13v,2,,2,,2c37,15,37,15,37,15v,-1,,-1,,-1c37,10,36,7,35,6,33,5,28,5,21,5,14,5,10,5,8,7,7,9,6,13,6,19v,7,,7,,7c6,33,6,33,6,33v,7,1,11,3,12c11,47,16,47,24,47v6,,10,,11,-2c37,44,38,40,38,34v,,-1,-1,-1,-3c21,31,21,31,21,31r,-5xe" filled="f" stroked="f">
                <v:path arrowok="t" o:connecttype="custom" o:connectlocs="47220,59500;96688,59500;96688,73231;89942,112135;49468,119000;8994,109846;0,70942;0,52635;0,43481;11243,6865;49468,0;87694,4577;96688,29750;96688,34327;83197,34327;83197,32038;78700,13731;47220,11442;17988,16019;13491,43481;13491,59500;13491,75519;20237,102981;53965,107558;78700,102981;85445,77808;83197,70942;47220,70942;47220,59500" o:connectangles="0,0,0,0,0,0,0,0,0,0,0,0,0,0,0,0,0,0,0,0,0,0,0,0,0,0,0,0,0"/>
              </v:shape>
              <v:shape id="Freeform 24" o:spid="_x0000_s1048" style="position:absolute;left:22981;top:14577;width:893;height:1190;visibility:visible;mso-wrap-style:square;v-text-anchor:top" coordsize="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" path="m,52c,,,,,,25,,25,,25,v6,,9,1,12,3c39,6,40,9,40,15v,5,,8,-2,10c37,27,35,28,31,29v,,,,,c37,29,39,32,39,39v,13,,13,,13c34,52,34,52,34,52v,-12,,-12,,-12c34,34,31,31,26,31v-2,,-2,,-2,c6,31,6,31,6,31v,21,,21,,21l,52xm6,26v17,,17,,17,c28,26,31,25,32,24v2,-1,3,-4,3,-8c35,12,34,9,33,7,32,6,29,5,25,5,6,5,6,5,6,5r,21xe" filled="f" stroked="f">
                <v:path arrowok="t" o:connecttype="custom" o:connectlocs="0,119000;0,0;55781,0;82556,6865;89250,34327;84788,57212;69169,66365;69169,66365;87019,89250;87019,119000;75863,119000;75863,91538;58013,70942;53550,70942;13388,70942;13388,119000;0,119000;13388,59500;51319,59500;71400,54923;78094,36615;73631,16019;55781,11442;13388,11442;13388,59500" o:connectangles="0,0,0,0,0,0,0,0,0,0,0,0,0,0,0,0,0,0,0,0,0,0,0,0,0"/>
                <o:lock v:ext="edit" verticies="t"/>
              </v:shape>
              <v:shape id="Freeform 25" o:spid="_x0000_s1049" style="position:absolute;left:24357;top:14577;width:967;height:1190;visibility:visible;mso-wrap-style:square;v-text-anchor:top" coordsize="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" path="m22,v9,,15,1,18,4c42,7,44,14,44,25v,13,-2,20,-4,23c38,51,32,52,22,52,12,52,6,51,3,48,1,45,,38,,26,,22,,22,,22,,17,,17,,17,,11,1,6,4,3,7,1,13,,22,xm22,5c13,5,9,5,7,7,6,9,5,15,5,26v,11,1,17,2,19c9,47,13,47,22,47v8,,13,,14,-2c37,43,38,37,38,26v,-3,,-3,,-3c38,18,38,18,38,18,38,12,37,8,35,7,33,5,29,5,22,5xe" filled="f" stroked="f">
                <v:path arrowok="t" o:connecttype="custom" o:connectlocs="48344,0;87898,9154;96688,57212;87898,109846;48344,119000;6592,109846;0,59500;0,50346;0,38904;8790,6865;48344,0;48344,11442;15382,16019;10987,59500;15382,102981;48344,107558;79108,102981;83503,59500;83503,52635;83503,41192;76911,16019;48344,11442" o:connectangles="0,0,0,0,0,0,0,0,0,0,0,0,0,0,0,0,0,0,0,0,0,0"/>
                <o:lock v:ext="edit" verticies="t"/>
              </v:shape>
              <v:shape id="Freeform 26" o:spid="_x0000_s1050" style="position:absolute;left:25771;top:14577;width:929;height:1190;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" path="m35,v6,,6,,6,c41,36,41,36,41,36v,7,-1,11,-4,13c35,51,29,52,21,52,13,52,7,51,5,49,2,47,,44,,38,,36,,36,,36,,,,,,,6,,6,,6,v,36,,36,,36c6,41,7,44,9,46v1,1,5,1,11,1c27,47,31,47,33,46v2,-2,2,-5,2,-10l35,xe" filled="f" stroked="f">
                <v:path arrowok="t" o:connecttype="custom" o:connectlocs="79364,0;92969,0;92969,82385;83899,112135;47618,119000;11338,112135;0,86962;0,82385;0,0;13605,0;13605,82385;20408,105269;45351,107558;74829,105269;79364,82385;79364,0" o:connectangles="0,0,0,0,0,0,0,0,0,0,0,0,0,0,0,0"/>
              </v:shape>
              <v:shape id="Freeform 27" o:spid="_x0000_s1051" style="position:absolute;left:27258;top:14577;width:893;height:1190;visibility:visible;mso-wrap-style:square;v-text-anchor:top" coordsize="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" path="m,52c,,,,,,22,,22,,22,v2,,2,,2,c30,,34,1,36,4v2,2,3,6,3,12c39,22,38,26,36,28v-3,2,-7,3,-13,3c21,31,21,31,21,31,6,31,6,31,6,31v,21,,21,,21l,52xm6,27v14,,14,,14,c26,27,29,26,31,25v1,-1,2,-4,2,-8c33,12,33,8,32,7,31,6,28,5,24,5v-2,,-2,,-2,c6,5,6,5,6,5r,22xe" filled="f" stroked="f">
                <v:path arrowok="t" o:connecttype="custom" o:connectlocs="0,119000;0,0;50346,0;54923,0;82385,9154;89250,36615;82385,64077;52635,70942;48058,70942;13731,70942;13731,119000;0,119000;13731,61788;45769,61788;70942,57212;75519,38904;73231,16019;54923,11442;50346,11442;13731,11442;13731,61788" o:connectangles="0,0,0,0,0,0,0,0,0,0,0,0,0,0,0,0,0,0,0,0,0"/>
                <o:lock v:ext="edit" verticies="t"/>
              </v:shape>
            </v:group>
          </w:pict>
        </mc:Fallback>
      </mc:AlternateContent>
    </w:r>
    <w:r>
      <w:rPr>
        <w:noProof/>
      </w:rPr>
      <mc:AlternateContent>
        <mc:Choice Requires="wps">
          <w:drawing>
            <wp:anchor distT="0" distB="0" distL="114300" distR="114300" simplePos="0" relativeHeight="251658240" behindDoc="1" locked="0" layoutInCell="1" allowOverlap="1" wp14:anchorId="51B2AFDB" wp14:editId="1309F3EF">
              <wp:simplePos x="0" y="0"/>
              <wp:positionH relativeFrom="page">
                <wp:align>left</wp:align>
              </wp:positionH>
              <wp:positionV relativeFrom="paragraph">
                <wp:posOffset>-463550</wp:posOffset>
              </wp:positionV>
              <wp:extent cx="8362950" cy="929005"/>
              <wp:effectExtent l="0" t="0" r="0" b="0"/>
              <wp:wrapNone/>
              <wp:docPr id="1" name="Rectangle 1"/>
              <wp:cNvGraphicFramePr/>
              <a:graphic xmlns:a="http://schemas.openxmlformats.org/drawingml/2006/main">
                <a:graphicData uri="http://schemas.microsoft.com/office/word/2010/wordprocessingShape">
                  <wps:wsp>
                    <wps:cNvSpPr/>
                    <wps:spPr>
                      <a:xfrm>
                        <a:off x="0" y="0"/>
                        <a:ext cx="8362950" cy="92900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1DE8E" id="Rectangle 1" o:spid="_x0000_s1026" style="position:absolute;margin-left:0;margin-top:-36.5pt;width:658.5pt;height:73.1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" fillcolor="#003f5f [3215]" stroked="f" strokeweight="1pt">
              <w10:wrap anchorx="page"/>
            </v:rect>
          </w:pict>
        </mc:Fallback>
      </mc:AlternateContent>
    </w:r>
    <w:r w:rsidRPr="003104FE">
      <w:rPr>
        <w:noProof/>
      </w:rPr>
      <w:t xml:space="preserve"> </w:t>
    </w:r>
    <w:r w:rsidRPr="00B237F6">
      <w:rPr>
        <w:rFonts w:asciiTheme="majorHAnsi" w:hAnsiTheme="majorHAnsi" w:cstheme="majorBidi"/>
        <w:b/>
        <w:bCs/>
        <w:noProof/>
        <w:color w:val="FFFFFF" w:themeColor="background1"/>
        <w:sz w:val="20"/>
        <w:szCs w:val="20"/>
      </w:rPr>
      <w:t>energyfuturesgroup.com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AA753" w14:textId="77777777" w:rsidR="00B41F22" w:rsidRDefault="00530AFA" w:rsidP="006C2651">
    <w:pPr>
      <w:pStyle w:val="Header"/>
      <w:rPr>
        <w:rFonts w:asciiTheme="majorHAnsi" w:hAnsiTheme="majorHAnsi" w:cstheme="majorBidi"/>
        <w:b/>
        <w:bCs/>
        <w:noProof/>
        <w:color w:val="FFFFFF" w:themeColor="background1"/>
        <w:sz w:val="20"/>
        <w:szCs w:val="20"/>
      </w:rPr>
    </w:pPr>
    <w:r w:rsidRPr="003104FE">
      <w:rPr>
        <w:noProof/>
      </w:rPr>
      <mc:AlternateContent>
        <mc:Choice Requires="wpg">
          <w:drawing>
            <wp:anchor distT="0" distB="0" distL="114300" distR="114300" simplePos="0" relativeHeight="251658253" behindDoc="0" locked="0" layoutInCell="1" allowOverlap="1" wp14:anchorId="1486E348" wp14:editId="02B17269">
              <wp:simplePos x="0" y="0"/>
              <wp:positionH relativeFrom="column">
                <wp:posOffset>6350</wp:posOffset>
              </wp:positionH>
              <wp:positionV relativeFrom="paragraph">
                <wp:posOffset>-108585</wp:posOffset>
              </wp:positionV>
              <wp:extent cx="1285875" cy="654685"/>
              <wp:effectExtent l="0" t="0" r="9525" b="0"/>
              <wp:wrapNone/>
              <wp:docPr id="36" name="Group 31"/>
              <wp:cNvGraphicFramePr/>
              <a:graphic xmlns:a="http://schemas.openxmlformats.org/drawingml/2006/main">
                <a:graphicData uri="http://schemas.microsoft.com/office/word/2010/wordprocessingGroup">
                  <wpg:wgp>
                    <wpg:cNvGrpSpPr/>
                    <wpg:grpSpPr>
                      <a:xfrm>
                        <a:off x="0" y="0"/>
                        <a:ext cx="1285875" cy="654685"/>
                        <a:chOff x="260314" y="234282"/>
                        <a:chExt cx="2636605" cy="1342474"/>
                      </a:xfrm>
                      <a:solidFill>
                        <a:schemeClr val="bg1"/>
                      </a:solidFill>
                    </wpg:grpSpPr>
                    <wps:wsp>
                      <wps:cNvPr id="37" name="Rectangle 37"/>
                      <wps:cNvSpPr>
                        <a:spLocks noChangeArrowheads="1"/>
                      </wps:cNvSpPr>
                      <wps:spPr bwMode="auto">
                        <a:xfrm>
                          <a:off x="1078442" y="264032"/>
                          <a:ext cx="557815" cy="133876"/>
                        </a:xfrm>
                        <a:prstGeom prst="rect">
                          <a:avLst/>
                        </a:prstGeom>
                        <a:solidFill>
                          <a:schemeClr val="accent1"/>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miter lim="800000"/>
                              <a:headEnd/>
                              <a:tailEnd/>
                            </a14:hiddenLine>
                          </a:ext>
                        </a:extLst>
                      </wps:spPr>
                      <wps:bodyPr vert="horz" wrap="square" lIns="0" tIns="45720" rIns="0" bIns="45720" numCol="1" anchor="t" anchorCtr="0" compatLnSpc="1">
                        <a:prstTxWarp prst="textNoShape">
                          <a:avLst/>
                        </a:prstTxWarp>
                        <a:noAutofit/>
                      </wps:bodyPr>
                    </wps:wsp>
                    <wps:wsp>
                      <wps:cNvPr id="38" name="Rectangle 38"/>
                      <wps:cNvSpPr>
                        <a:spLocks noChangeArrowheads="1"/>
                      </wps:cNvSpPr>
                      <wps:spPr bwMode="auto">
                        <a:xfrm>
                          <a:off x="1078442" y="691690"/>
                          <a:ext cx="557815" cy="130157"/>
                        </a:xfrm>
                        <a:prstGeom prst="rect">
                          <a:avLst/>
                        </a:prstGeom>
                        <a:solidFill>
                          <a:schemeClr val="accent1"/>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miter lim="800000"/>
                              <a:headEnd/>
                              <a:tailEnd/>
                            </a14:hiddenLine>
                          </a:ext>
                        </a:extLst>
                      </wps:spPr>
                      <wps:bodyPr vert="horz" wrap="square" lIns="0" tIns="45720" rIns="0" bIns="45720" numCol="1" anchor="t" anchorCtr="0" compatLnSpc="1">
                        <a:prstTxWarp prst="textNoShape">
                          <a:avLst/>
                        </a:prstTxWarp>
                        <a:noAutofit/>
                      </wps:bodyPr>
                    </wps:wsp>
                    <wps:wsp>
                      <wps:cNvPr id="39" name="Rectangle 39"/>
                      <wps:cNvSpPr>
                        <a:spLocks noChangeArrowheads="1"/>
                      </wps:cNvSpPr>
                      <wps:spPr bwMode="auto">
                        <a:xfrm>
                          <a:off x="260314" y="264032"/>
                          <a:ext cx="561534" cy="133876"/>
                        </a:xfrm>
                        <a:prstGeom prst="rect">
                          <a:avLst/>
                        </a:pr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miter lim="800000"/>
                              <a:headEnd/>
                              <a:tailEnd/>
                            </a14:hiddenLine>
                          </a:ext>
                        </a:extLst>
                      </wps:spPr>
                      <wps:bodyPr vert="horz" wrap="square" lIns="0" tIns="45720" rIns="0" bIns="45720" numCol="1" anchor="t" anchorCtr="0" compatLnSpc="1">
                        <a:prstTxWarp prst="textNoShape">
                          <a:avLst/>
                        </a:prstTxWarp>
                        <a:noAutofit/>
                      </wps:bodyPr>
                    </wps:wsp>
                    <wps:wsp>
                      <wps:cNvPr id="40" name="Rectangle 40"/>
                      <wps:cNvSpPr>
                        <a:spLocks noChangeArrowheads="1"/>
                      </wps:cNvSpPr>
                      <wps:spPr bwMode="auto">
                        <a:xfrm>
                          <a:off x="260314" y="691690"/>
                          <a:ext cx="561534" cy="130157"/>
                        </a:xfrm>
                        <a:prstGeom prst="rect">
                          <a:avLst/>
                        </a:pr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miter lim="800000"/>
                              <a:headEnd/>
                              <a:tailEnd/>
                            </a14:hiddenLine>
                          </a:ext>
                        </a:extLst>
                      </wps:spPr>
                      <wps:bodyPr vert="horz" wrap="square" lIns="0" tIns="45720" rIns="0" bIns="45720" numCol="1" anchor="t" anchorCtr="0" compatLnSpc="1">
                        <a:prstTxWarp prst="textNoShape">
                          <a:avLst/>
                        </a:prstTxWarp>
                        <a:noAutofit/>
                      </wps:bodyPr>
                    </wps:wsp>
                    <wps:wsp>
                      <wps:cNvPr id="41" name="Rectangle 41"/>
                      <wps:cNvSpPr>
                        <a:spLocks noChangeArrowheads="1"/>
                      </wps:cNvSpPr>
                      <wps:spPr bwMode="auto">
                        <a:xfrm>
                          <a:off x="260314" y="1115629"/>
                          <a:ext cx="561534" cy="133876"/>
                        </a:xfrm>
                        <a:prstGeom prst="rect">
                          <a:avLst/>
                        </a:pr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miter lim="800000"/>
                              <a:headEnd/>
                              <a:tailEnd/>
                            </a14:hiddenLine>
                          </a:ext>
                        </a:extLst>
                      </wps:spPr>
                      <wps:bodyPr vert="horz" wrap="square" lIns="0" tIns="45720" rIns="0" bIns="45720" numCol="1" anchor="t" anchorCtr="0" compatLnSpc="1">
                        <a:prstTxWarp prst="textNoShape">
                          <a:avLst/>
                        </a:prstTxWarp>
                        <a:noAutofit/>
                      </wps:bodyPr>
                    </wps:wsp>
                    <wps:wsp>
                      <wps:cNvPr id="42" name="Freeform 42"/>
                      <wps:cNvSpPr>
                        <a:spLocks/>
                      </wps:cNvSpPr>
                      <wps:spPr bwMode="auto">
                        <a:xfrm>
                          <a:off x="1859383" y="691690"/>
                          <a:ext cx="1037536" cy="591284"/>
                        </a:xfrm>
                        <a:custGeom>
                          <a:avLst/>
                          <a:gdLst>
                            <a:gd name="T0" fmla="*/ 459 w 459"/>
                            <a:gd name="T1" fmla="*/ 58 h 261"/>
                            <a:gd name="T2" fmla="*/ 459 w 459"/>
                            <a:gd name="T3" fmla="*/ 58 h 261"/>
                            <a:gd name="T4" fmla="*/ 459 w 459"/>
                            <a:gd name="T5" fmla="*/ 58 h 261"/>
                            <a:gd name="T6" fmla="*/ 459 w 459"/>
                            <a:gd name="T7" fmla="*/ 0 h 261"/>
                            <a:gd name="T8" fmla="*/ 219 w 459"/>
                            <a:gd name="T9" fmla="*/ 0 h 261"/>
                            <a:gd name="T10" fmla="*/ 219 w 459"/>
                            <a:gd name="T11" fmla="*/ 58 h 261"/>
                            <a:gd name="T12" fmla="*/ 394 w 459"/>
                            <a:gd name="T13" fmla="*/ 58 h 261"/>
                            <a:gd name="T14" fmla="*/ 230 w 459"/>
                            <a:gd name="T15" fmla="*/ 197 h 261"/>
                            <a:gd name="T16" fmla="*/ 65 w 459"/>
                            <a:gd name="T17" fmla="*/ 58 h 261"/>
                            <a:gd name="T18" fmla="*/ 0 w 459"/>
                            <a:gd name="T19" fmla="*/ 58 h 261"/>
                            <a:gd name="T20" fmla="*/ 230 w 459"/>
                            <a:gd name="T21" fmla="*/ 261 h 261"/>
                            <a:gd name="T22" fmla="*/ 459 w 459"/>
                            <a:gd name="T23" fmla="*/ 58 h 261"/>
                            <a:gd name="T24" fmla="*/ 459 w 459"/>
                            <a:gd name="T25" fmla="*/ 58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9" h="261">
                              <a:moveTo>
                                <a:pt x="459" y="58"/>
                              </a:moveTo>
                              <a:cubicBezTo>
                                <a:pt x="459" y="58"/>
                                <a:pt x="459" y="58"/>
                                <a:pt x="459" y="58"/>
                              </a:cubicBezTo>
                              <a:cubicBezTo>
                                <a:pt x="459" y="58"/>
                                <a:pt x="459" y="58"/>
                                <a:pt x="459" y="58"/>
                              </a:cubicBezTo>
                              <a:cubicBezTo>
                                <a:pt x="459" y="0"/>
                                <a:pt x="459" y="0"/>
                                <a:pt x="459" y="0"/>
                              </a:cubicBezTo>
                              <a:cubicBezTo>
                                <a:pt x="219" y="0"/>
                                <a:pt x="219" y="0"/>
                                <a:pt x="219" y="0"/>
                              </a:cubicBezTo>
                              <a:cubicBezTo>
                                <a:pt x="219" y="58"/>
                                <a:pt x="219" y="58"/>
                                <a:pt x="219" y="58"/>
                              </a:cubicBezTo>
                              <a:cubicBezTo>
                                <a:pt x="394" y="58"/>
                                <a:pt x="394" y="58"/>
                                <a:pt x="394" y="58"/>
                              </a:cubicBezTo>
                              <a:cubicBezTo>
                                <a:pt x="381" y="137"/>
                                <a:pt x="312" y="197"/>
                                <a:pt x="230" y="197"/>
                              </a:cubicBezTo>
                              <a:cubicBezTo>
                                <a:pt x="147" y="197"/>
                                <a:pt x="79" y="137"/>
                                <a:pt x="65" y="58"/>
                              </a:cubicBezTo>
                              <a:cubicBezTo>
                                <a:pt x="0" y="58"/>
                                <a:pt x="0" y="58"/>
                                <a:pt x="0" y="58"/>
                              </a:cubicBezTo>
                              <a:cubicBezTo>
                                <a:pt x="14" y="172"/>
                                <a:pt x="112" y="261"/>
                                <a:pt x="230" y="261"/>
                              </a:cubicBezTo>
                              <a:cubicBezTo>
                                <a:pt x="348" y="261"/>
                                <a:pt x="445" y="172"/>
                                <a:pt x="459" y="58"/>
                              </a:cubicBezTo>
                              <a:cubicBezTo>
                                <a:pt x="459" y="58"/>
                                <a:pt x="459" y="58"/>
                                <a:pt x="459" y="58"/>
                              </a:cubicBezTo>
                              <a:close/>
                            </a:path>
                          </a:pathLst>
                        </a:custGeom>
                        <a:solidFill>
                          <a:schemeClr val="accent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43" name="Freeform 43"/>
                      <wps:cNvSpPr>
                        <a:spLocks/>
                      </wps:cNvSpPr>
                      <wps:spPr bwMode="auto">
                        <a:xfrm>
                          <a:off x="1859383" y="234282"/>
                          <a:ext cx="494596" cy="457408"/>
                        </a:xfrm>
                        <a:custGeom>
                          <a:avLst/>
                          <a:gdLst>
                            <a:gd name="T0" fmla="*/ 218 w 218"/>
                            <a:gd name="T1" fmla="*/ 0 h 202"/>
                            <a:gd name="T2" fmla="*/ 0 w 218"/>
                            <a:gd name="T3" fmla="*/ 202 h 202"/>
                            <a:gd name="T4" fmla="*/ 65 w 218"/>
                            <a:gd name="T5" fmla="*/ 202 h 202"/>
                            <a:gd name="T6" fmla="*/ 218 w 218"/>
                            <a:gd name="T7" fmla="*/ 65 h 202"/>
                            <a:gd name="T8" fmla="*/ 218 w 218"/>
                            <a:gd name="T9" fmla="*/ 0 h 202"/>
                          </a:gdLst>
                          <a:ahLst/>
                          <a:cxnLst>
                            <a:cxn ang="0">
                              <a:pos x="T0" y="T1"/>
                            </a:cxn>
                            <a:cxn ang="0">
                              <a:pos x="T2" y="T3"/>
                            </a:cxn>
                            <a:cxn ang="0">
                              <a:pos x="T4" y="T5"/>
                            </a:cxn>
                            <a:cxn ang="0">
                              <a:pos x="T6" y="T7"/>
                            </a:cxn>
                            <a:cxn ang="0">
                              <a:pos x="T8" y="T9"/>
                            </a:cxn>
                          </a:cxnLst>
                          <a:rect l="0" t="0" r="r" b="b"/>
                          <a:pathLst>
                            <a:path w="218" h="202">
                              <a:moveTo>
                                <a:pt x="218" y="0"/>
                              </a:moveTo>
                              <a:cubicBezTo>
                                <a:pt x="106" y="6"/>
                                <a:pt x="15" y="92"/>
                                <a:pt x="0" y="202"/>
                              </a:cubicBezTo>
                              <a:cubicBezTo>
                                <a:pt x="65" y="202"/>
                                <a:pt x="65" y="202"/>
                                <a:pt x="65" y="202"/>
                              </a:cubicBezTo>
                              <a:cubicBezTo>
                                <a:pt x="79" y="127"/>
                                <a:pt x="141" y="70"/>
                                <a:pt x="218" y="65"/>
                              </a:cubicBezTo>
                              <a:lnTo>
                                <a:pt x="218" y="0"/>
                              </a:lnTo>
                              <a:close/>
                            </a:path>
                          </a:pathLst>
                        </a:custGeom>
                        <a:solidFill>
                          <a:schemeClr val="accent2"/>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44" name="Freeform 44"/>
                      <wps:cNvSpPr>
                        <a:spLocks/>
                      </wps:cNvSpPr>
                      <wps:spPr bwMode="auto">
                        <a:xfrm>
                          <a:off x="282626" y="1457756"/>
                          <a:ext cx="74375" cy="119000"/>
                        </a:xfrm>
                        <a:custGeom>
                          <a:avLst/>
                          <a:gdLst>
                            <a:gd name="T0" fmla="*/ 3 w 20"/>
                            <a:gd name="T1" fmla="*/ 3 h 32"/>
                            <a:gd name="T2" fmla="*/ 3 w 20"/>
                            <a:gd name="T3" fmla="*/ 14 h 32"/>
                            <a:gd name="T4" fmla="*/ 19 w 20"/>
                            <a:gd name="T5" fmla="*/ 14 h 32"/>
                            <a:gd name="T6" fmla="*/ 19 w 20"/>
                            <a:gd name="T7" fmla="*/ 17 h 32"/>
                            <a:gd name="T8" fmla="*/ 3 w 20"/>
                            <a:gd name="T9" fmla="*/ 17 h 32"/>
                            <a:gd name="T10" fmla="*/ 3 w 20"/>
                            <a:gd name="T11" fmla="*/ 29 h 32"/>
                            <a:gd name="T12" fmla="*/ 20 w 20"/>
                            <a:gd name="T13" fmla="*/ 29 h 32"/>
                            <a:gd name="T14" fmla="*/ 20 w 20"/>
                            <a:gd name="T15" fmla="*/ 32 h 32"/>
                            <a:gd name="T16" fmla="*/ 0 w 20"/>
                            <a:gd name="T17" fmla="*/ 32 h 32"/>
                            <a:gd name="T18" fmla="*/ 0 w 20"/>
                            <a:gd name="T19" fmla="*/ 0 h 32"/>
                            <a:gd name="T20" fmla="*/ 20 w 20"/>
                            <a:gd name="T21" fmla="*/ 0 h 32"/>
                            <a:gd name="T22" fmla="*/ 20 w 20"/>
                            <a:gd name="T23" fmla="*/ 3 h 32"/>
                            <a:gd name="T24" fmla="*/ 3 w 20"/>
                            <a:gd name="T25" fmla="*/ 3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32">
                              <a:moveTo>
                                <a:pt x="3" y="3"/>
                              </a:moveTo>
                              <a:lnTo>
                                <a:pt x="3" y="14"/>
                              </a:lnTo>
                              <a:lnTo>
                                <a:pt x="19" y="14"/>
                              </a:lnTo>
                              <a:lnTo>
                                <a:pt x="19" y="17"/>
                              </a:lnTo>
                              <a:lnTo>
                                <a:pt x="3" y="17"/>
                              </a:lnTo>
                              <a:lnTo>
                                <a:pt x="3" y="29"/>
                              </a:lnTo>
                              <a:lnTo>
                                <a:pt x="20" y="29"/>
                              </a:lnTo>
                              <a:lnTo>
                                <a:pt x="20" y="32"/>
                              </a:lnTo>
                              <a:lnTo>
                                <a:pt x="0" y="32"/>
                              </a:lnTo>
                              <a:lnTo>
                                <a:pt x="0" y="0"/>
                              </a:lnTo>
                              <a:lnTo>
                                <a:pt x="20" y="0"/>
                              </a:lnTo>
                              <a:lnTo>
                                <a:pt x="20" y="3"/>
                              </a:lnTo>
                              <a:lnTo>
                                <a:pt x="3" y="3"/>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45" name="Freeform 45"/>
                      <wps:cNvSpPr>
                        <a:spLocks/>
                      </wps:cNvSpPr>
                      <wps:spPr bwMode="auto">
                        <a:xfrm>
                          <a:off x="405346" y="1457756"/>
                          <a:ext cx="96688" cy="119000"/>
                        </a:xfrm>
                        <a:custGeom>
                          <a:avLst/>
                          <a:gdLst>
                            <a:gd name="T0" fmla="*/ 26 w 26"/>
                            <a:gd name="T1" fmla="*/ 0 h 32"/>
                            <a:gd name="T2" fmla="*/ 26 w 26"/>
                            <a:gd name="T3" fmla="*/ 32 h 32"/>
                            <a:gd name="T4" fmla="*/ 21 w 26"/>
                            <a:gd name="T5" fmla="*/ 32 h 32"/>
                            <a:gd name="T6" fmla="*/ 8 w 26"/>
                            <a:gd name="T7" fmla="*/ 11 h 32"/>
                            <a:gd name="T8" fmla="*/ 6 w 26"/>
                            <a:gd name="T9" fmla="*/ 7 h 32"/>
                            <a:gd name="T10" fmla="*/ 5 w 26"/>
                            <a:gd name="T11" fmla="*/ 5 h 32"/>
                            <a:gd name="T12" fmla="*/ 3 w 26"/>
                            <a:gd name="T13" fmla="*/ 3 h 32"/>
                            <a:gd name="T14" fmla="*/ 3 w 26"/>
                            <a:gd name="T15" fmla="*/ 3 h 32"/>
                            <a:gd name="T16" fmla="*/ 3 w 26"/>
                            <a:gd name="T17" fmla="*/ 4 h 32"/>
                            <a:gd name="T18" fmla="*/ 3 w 26"/>
                            <a:gd name="T19" fmla="*/ 6 h 32"/>
                            <a:gd name="T20" fmla="*/ 3 w 26"/>
                            <a:gd name="T21" fmla="*/ 8 h 32"/>
                            <a:gd name="T22" fmla="*/ 3 w 26"/>
                            <a:gd name="T23" fmla="*/ 32 h 32"/>
                            <a:gd name="T24" fmla="*/ 0 w 26"/>
                            <a:gd name="T25" fmla="*/ 32 h 32"/>
                            <a:gd name="T26" fmla="*/ 0 w 26"/>
                            <a:gd name="T27" fmla="*/ 0 h 32"/>
                            <a:gd name="T28" fmla="*/ 6 w 26"/>
                            <a:gd name="T29" fmla="*/ 0 h 32"/>
                            <a:gd name="T30" fmla="*/ 17 w 26"/>
                            <a:gd name="T31" fmla="*/ 19 h 32"/>
                            <a:gd name="T32" fmla="*/ 20 w 26"/>
                            <a:gd name="T33" fmla="*/ 24 h 32"/>
                            <a:gd name="T34" fmla="*/ 22 w 26"/>
                            <a:gd name="T35" fmla="*/ 26 h 32"/>
                            <a:gd name="T36" fmla="*/ 23 w 26"/>
                            <a:gd name="T37" fmla="*/ 29 h 32"/>
                            <a:gd name="T38" fmla="*/ 23 w 26"/>
                            <a:gd name="T39" fmla="*/ 29 h 32"/>
                            <a:gd name="T40" fmla="*/ 23 w 26"/>
                            <a:gd name="T41" fmla="*/ 28 h 32"/>
                            <a:gd name="T42" fmla="*/ 23 w 26"/>
                            <a:gd name="T43" fmla="*/ 26 h 32"/>
                            <a:gd name="T44" fmla="*/ 23 w 26"/>
                            <a:gd name="T45" fmla="*/ 24 h 32"/>
                            <a:gd name="T46" fmla="*/ 23 w 26"/>
                            <a:gd name="T47" fmla="*/ 0 h 32"/>
                            <a:gd name="T48" fmla="*/ 26 w 26"/>
                            <a:gd name="T49"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6" h="32">
                              <a:moveTo>
                                <a:pt x="26" y="0"/>
                              </a:moveTo>
                              <a:lnTo>
                                <a:pt x="26" y="32"/>
                              </a:lnTo>
                              <a:lnTo>
                                <a:pt x="21" y="32"/>
                              </a:lnTo>
                              <a:lnTo>
                                <a:pt x="8" y="11"/>
                              </a:lnTo>
                              <a:lnTo>
                                <a:pt x="6" y="7"/>
                              </a:lnTo>
                              <a:lnTo>
                                <a:pt x="5" y="5"/>
                              </a:lnTo>
                              <a:lnTo>
                                <a:pt x="3" y="3"/>
                              </a:lnTo>
                              <a:lnTo>
                                <a:pt x="3" y="3"/>
                              </a:lnTo>
                              <a:lnTo>
                                <a:pt x="3" y="4"/>
                              </a:lnTo>
                              <a:lnTo>
                                <a:pt x="3" y="6"/>
                              </a:lnTo>
                              <a:lnTo>
                                <a:pt x="3" y="8"/>
                              </a:lnTo>
                              <a:lnTo>
                                <a:pt x="3" y="32"/>
                              </a:lnTo>
                              <a:lnTo>
                                <a:pt x="0" y="32"/>
                              </a:lnTo>
                              <a:lnTo>
                                <a:pt x="0" y="0"/>
                              </a:lnTo>
                              <a:lnTo>
                                <a:pt x="6" y="0"/>
                              </a:lnTo>
                              <a:lnTo>
                                <a:pt x="17" y="19"/>
                              </a:lnTo>
                              <a:lnTo>
                                <a:pt x="20" y="24"/>
                              </a:lnTo>
                              <a:lnTo>
                                <a:pt x="22" y="26"/>
                              </a:lnTo>
                              <a:lnTo>
                                <a:pt x="23" y="29"/>
                              </a:lnTo>
                              <a:lnTo>
                                <a:pt x="23" y="29"/>
                              </a:lnTo>
                              <a:lnTo>
                                <a:pt x="23" y="28"/>
                              </a:lnTo>
                              <a:lnTo>
                                <a:pt x="23" y="26"/>
                              </a:lnTo>
                              <a:lnTo>
                                <a:pt x="23" y="24"/>
                              </a:lnTo>
                              <a:lnTo>
                                <a:pt x="23" y="0"/>
                              </a:lnTo>
                              <a:lnTo>
                                <a:pt x="26" y="0"/>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46" name="Freeform 46"/>
                      <wps:cNvSpPr>
                        <a:spLocks/>
                      </wps:cNvSpPr>
                      <wps:spPr bwMode="auto">
                        <a:xfrm>
                          <a:off x="554096" y="1457756"/>
                          <a:ext cx="74375" cy="119000"/>
                        </a:xfrm>
                        <a:custGeom>
                          <a:avLst/>
                          <a:gdLst>
                            <a:gd name="T0" fmla="*/ 3 w 20"/>
                            <a:gd name="T1" fmla="*/ 3 h 32"/>
                            <a:gd name="T2" fmla="*/ 3 w 20"/>
                            <a:gd name="T3" fmla="*/ 14 h 32"/>
                            <a:gd name="T4" fmla="*/ 19 w 20"/>
                            <a:gd name="T5" fmla="*/ 14 h 32"/>
                            <a:gd name="T6" fmla="*/ 19 w 20"/>
                            <a:gd name="T7" fmla="*/ 17 h 32"/>
                            <a:gd name="T8" fmla="*/ 3 w 20"/>
                            <a:gd name="T9" fmla="*/ 17 h 32"/>
                            <a:gd name="T10" fmla="*/ 3 w 20"/>
                            <a:gd name="T11" fmla="*/ 29 h 32"/>
                            <a:gd name="T12" fmla="*/ 20 w 20"/>
                            <a:gd name="T13" fmla="*/ 29 h 32"/>
                            <a:gd name="T14" fmla="*/ 20 w 20"/>
                            <a:gd name="T15" fmla="*/ 32 h 32"/>
                            <a:gd name="T16" fmla="*/ 0 w 20"/>
                            <a:gd name="T17" fmla="*/ 32 h 32"/>
                            <a:gd name="T18" fmla="*/ 0 w 20"/>
                            <a:gd name="T19" fmla="*/ 0 h 32"/>
                            <a:gd name="T20" fmla="*/ 20 w 20"/>
                            <a:gd name="T21" fmla="*/ 0 h 32"/>
                            <a:gd name="T22" fmla="*/ 20 w 20"/>
                            <a:gd name="T23" fmla="*/ 3 h 32"/>
                            <a:gd name="T24" fmla="*/ 3 w 20"/>
                            <a:gd name="T25" fmla="*/ 3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32">
                              <a:moveTo>
                                <a:pt x="3" y="3"/>
                              </a:moveTo>
                              <a:lnTo>
                                <a:pt x="3" y="14"/>
                              </a:lnTo>
                              <a:lnTo>
                                <a:pt x="19" y="14"/>
                              </a:lnTo>
                              <a:lnTo>
                                <a:pt x="19" y="17"/>
                              </a:lnTo>
                              <a:lnTo>
                                <a:pt x="3" y="17"/>
                              </a:lnTo>
                              <a:lnTo>
                                <a:pt x="3" y="29"/>
                              </a:lnTo>
                              <a:lnTo>
                                <a:pt x="20" y="29"/>
                              </a:lnTo>
                              <a:lnTo>
                                <a:pt x="20" y="32"/>
                              </a:lnTo>
                              <a:lnTo>
                                <a:pt x="0" y="32"/>
                              </a:lnTo>
                              <a:lnTo>
                                <a:pt x="0" y="0"/>
                              </a:lnTo>
                              <a:lnTo>
                                <a:pt x="20" y="0"/>
                              </a:lnTo>
                              <a:lnTo>
                                <a:pt x="20" y="3"/>
                              </a:lnTo>
                              <a:lnTo>
                                <a:pt x="3" y="3"/>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47" name="Freeform 47"/>
                      <wps:cNvSpPr>
                        <a:spLocks noEditPoints="1"/>
                      </wps:cNvSpPr>
                      <wps:spPr bwMode="auto">
                        <a:xfrm>
                          <a:off x="676815" y="1457756"/>
                          <a:ext cx="92969" cy="119000"/>
                        </a:xfrm>
                        <a:custGeom>
                          <a:avLst/>
                          <a:gdLst>
                            <a:gd name="T0" fmla="*/ 0 w 40"/>
                            <a:gd name="T1" fmla="*/ 52 h 52"/>
                            <a:gd name="T2" fmla="*/ 0 w 40"/>
                            <a:gd name="T3" fmla="*/ 0 h 52"/>
                            <a:gd name="T4" fmla="*/ 25 w 40"/>
                            <a:gd name="T5" fmla="*/ 0 h 52"/>
                            <a:gd name="T6" fmla="*/ 36 w 40"/>
                            <a:gd name="T7" fmla="*/ 3 h 52"/>
                            <a:gd name="T8" fmla="*/ 40 w 40"/>
                            <a:gd name="T9" fmla="*/ 15 h 52"/>
                            <a:gd name="T10" fmla="*/ 38 w 40"/>
                            <a:gd name="T11" fmla="*/ 25 h 52"/>
                            <a:gd name="T12" fmla="*/ 31 w 40"/>
                            <a:gd name="T13" fmla="*/ 29 h 52"/>
                            <a:gd name="T14" fmla="*/ 31 w 40"/>
                            <a:gd name="T15" fmla="*/ 29 h 52"/>
                            <a:gd name="T16" fmla="*/ 39 w 40"/>
                            <a:gd name="T17" fmla="*/ 39 h 52"/>
                            <a:gd name="T18" fmla="*/ 39 w 40"/>
                            <a:gd name="T19" fmla="*/ 52 h 52"/>
                            <a:gd name="T20" fmla="*/ 33 w 40"/>
                            <a:gd name="T21" fmla="*/ 52 h 52"/>
                            <a:gd name="T22" fmla="*/ 33 w 40"/>
                            <a:gd name="T23" fmla="*/ 40 h 52"/>
                            <a:gd name="T24" fmla="*/ 25 w 40"/>
                            <a:gd name="T25" fmla="*/ 31 h 52"/>
                            <a:gd name="T26" fmla="*/ 23 w 40"/>
                            <a:gd name="T27" fmla="*/ 31 h 52"/>
                            <a:gd name="T28" fmla="*/ 6 w 40"/>
                            <a:gd name="T29" fmla="*/ 31 h 52"/>
                            <a:gd name="T30" fmla="*/ 6 w 40"/>
                            <a:gd name="T31" fmla="*/ 52 h 52"/>
                            <a:gd name="T32" fmla="*/ 0 w 40"/>
                            <a:gd name="T33" fmla="*/ 52 h 52"/>
                            <a:gd name="T34" fmla="*/ 6 w 40"/>
                            <a:gd name="T35" fmla="*/ 26 h 52"/>
                            <a:gd name="T36" fmla="*/ 23 w 40"/>
                            <a:gd name="T37" fmla="*/ 26 h 52"/>
                            <a:gd name="T38" fmla="*/ 32 w 40"/>
                            <a:gd name="T39" fmla="*/ 24 h 52"/>
                            <a:gd name="T40" fmla="*/ 34 w 40"/>
                            <a:gd name="T41" fmla="*/ 16 h 52"/>
                            <a:gd name="T42" fmla="*/ 32 w 40"/>
                            <a:gd name="T43" fmla="*/ 7 h 52"/>
                            <a:gd name="T44" fmla="*/ 25 w 40"/>
                            <a:gd name="T45" fmla="*/ 5 h 52"/>
                            <a:gd name="T46" fmla="*/ 6 w 40"/>
                            <a:gd name="T47" fmla="*/ 5 h 52"/>
                            <a:gd name="T48" fmla="*/ 6 w 40"/>
                            <a:gd name="T49" fmla="*/ 26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0" h="52">
                              <a:moveTo>
                                <a:pt x="0" y="52"/>
                              </a:moveTo>
                              <a:cubicBezTo>
                                <a:pt x="0" y="0"/>
                                <a:pt x="0" y="0"/>
                                <a:pt x="0" y="0"/>
                              </a:cubicBezTo>
                              <a:cubicBezTo>
                                <a:pt x="25" y="0"/>
                                <a:pt x="25" y="0"/>
                                <a:pt x="25" y="0"/>
                              </a:cubicBezTo>
                              <a:cubicBezTo>
                                <a:pt x="30" y="0"/>
                                <a:pt x="34" y="1"/>
                                <a:pt x="36" y="3"/>
                              </a:cubicBezTo>
                              <a:cubicBezTo>
                                <a:pt x="39" y="6"/>
                                <a:pt x="40" y="9"/>
                                <a:pt x="40" y="15"/>
                              </a:cubicBezTo>
                              <a:cubicBezTo>
                                <a:pt x="40" y="20"/>
                                <a:pt x="39" y="23"/>
                                <a:pt x="38" y="25"/>
                              </a:cubicBezTo>
                              <a:cubicBezTo>
                                <a:pt x="37" y="27"/>
                                <a:pt x="34" y="28"/>
                                <a:pt x="31" y="29"/>
                              </a:cubicBezTo>
                              <a:cubicBezTo>
                                <a:pt x="31" y="29"/>
                                <a:pt x="31" y="29"/>
                                <a:pt x="31" y="29"/>
                              </a:cubicBezTo>
                              <a:cubicBezTo>
                                <a:pt x="36" y="29"/>
                                <a:pt x="39" y="32"/>
                                <a:pt x="39" y="39"/>
                              </a:cubicBezTo>
                              <a:cubicBezTo>
                                <a:pt x="39" y="52"/>
                                <a:pt x="39" y="52"/>
                                <a:pt x="39" y="52"/>
                              </a:cubicBezTo>
                              <a:cubicBezTo>
                                <a:pt x="33" y="52"/>
                                <a:pt x="33" y="52"/>
                                <a:pt x="33" y="52"/>
                              </a:cubicBezTo>
                              <a:cubicBezTo>
                                <a:pt x="33" y="40"/>
                                <a:pt x="33" y="40"/>
                                <a:pt x="33" y="40"/>
                              </a:cubicBezTo>
                              <a:cubicBezTo>
                                <a:pt x="33" y="34"/>
                                <a:pt x="30" y="31"/>
                                <a:pt x="25" y="31"/>
                              </a:cubicBezTo>
                              <a:cubicBezTo>
                                <a:pt x="23" y="31"/>
                                <a:pt x="23" y="31"/>
                                <a:pt x="23" y="31"/>
                              </a:cubicBezTo>
                              <a:cubicBezTo>
                                <a:pt x="6" y="31"/>
                                <a:pt x="6" y="31"/>
                                <a:pt x="6" y="31"/>
                              </a:cubicBezTo>
                              <a:cubicBezTo>
                                <a:pt x="6" y="52"/>
                                <a:pt x="6" y="52"/>
                                <a:pt x="6" y="52"/>
                              </a:cubicBezTo>
                              <a:lnTo>
                                <a:pt x="0" y="52"/>
                              </a:lnTo>
                              <a:close/>
                              <a:moveTo>
                                <a:pt x="6" y="26"/>
                              </a:moveTo>
                              <a:cubicBezTo>
                                <a:pt x="23" y="26"/>
                                <a:pt x="23" y="26"/>
                                <a:pt x="23" y="26"/>
                              </a:cubicBezTo>
                              <a:cubicBezTo>
                                <a:pt x="27" y="26"/>
                                <a:pt x="30" y="25"/>
                                <a:pt x="32" y="24"/>
                              </a:cubicBezTo>
                              <a:cubicBezTo>
                                <a:pt x="33" y="23"/>
                                <a:pt x="34" y="20"/>
                                <a:pt x="34" y="16"/>
                              </a:cubicBezTo>
                              <a:cubicBezTo>
                                <a:pt x="34" y="12"/>
                                <a:pt x="33" y="9"/>
                                <a:pt x="32" y="7"/>
                              </a:cubicBezTo>
                              <a:cubicBezTo>
                                <a:pt x="31" y="6"/>
                                <a:pt x="29" y="5"/>
                                <a:pt x="25" y="5"/>
                              </a:cubicBezTo>
                              <a:cubicBezTo>
                                <a:pt x="6" y="5"/>
                                <a:pt x="6" y="5"/>
                                <a:pt x="6" y="5"/>
                              </a:cubicBezTo>
                              <a:lnTo>
                                <a:pt x="6" y="26"/>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48" name="Freeform 48"/>
                      <wps:cNvSpPr>
                        <a:spLocks/>
                      </wps:cNvSpPr>
                      <wps:spPr bwMode="auto">
                        <a:xfrm>
                          <a:off x="814410" y="1457756"/>
                          <a:ext cx="96688" cy="119000"/>
                        </a:xfrm>
                        <a:custGeom>
                          <a:avLst/>
                          <a:gdLst>
                            <a:gd name="T0" fmla="*/ 21 w 43"/>
                            <a:gd name="T1" fmla="*/ 26 h 52"/>
                            <a:gd name="T2" fmla="*/ 43 w 43"/>
                            <a:gd name="T3" fmla="*/ 26 h 52"/>
                            <a:gd name="T4" fmla="*/ 43 w 43"/>
                            <a:gd name="T5" fmla="*/ 32 h 52"/>
                            <a:gd name="T6" fmla="*/ 40 w 43"/>
                            <a:gd name="T7" fmla="*/ 49 h 52"/>
                            <a:gd name="T8" fmla="*/ 22 w 43"/>
                            <a:gd name="T9" fmla="*/ 52 h 52"/>
                            <a:gd name="T10" fmla="*/ 4 w 43"/>
                            <a:gd name="T11" fmla="*/ 48 h 52"/>
                            <a:gd name="T12" fmla="*/ 0 w 43"/>
                            <a:gd name="T13" fmla="*/ 31 h 52"/>
                            <a:gd name="T14" fmla="*/ 0 w 43"/>
                            <a:gd name="T15" fmla="*/ 23 h 52"/>
                            <a:gd name="T16" fmla="*/ 0 w 43"/>
                            <a:gd name="T17" fmla="*/ 19 h 52"/>
                            <a:gd name="T18" fmla="*/ 4 w 43"/>
                            <a:gd name="T19" fmla="*/ 3 h 52"/>
                            <a:gd name="T20" fmla="*/ 22 w 43"/>
                            <a:gd name="T21" fmla="*/ 0 h 52"/>
                            <a:gd name="T22" fmla="*/ 39 w 43"/>
                            <a:gd name="T23" fmla="*/ 2 h 52"/>
                            <a:gd name="T24" fmla="*/ 43 w 43"/>
                            <a:gd name="T25" fmla="*/ 13 h 52"/>
                            <a:gd name="T26" fmla="*/ 43 w 43"/>
                            <a:gd name="T27" fmla="*/ 15 h 52"/>
                            <a:gd name="T28" fmla="*/ 37 w 43"/>
                            <a:gd name="T29" fmla="*/ 15 h 52"/>
                            <a:gd name="T30" fmla="*/ 37 w 43"/>
                            <a:gd name="T31" fmla="*/ 14 h 52"/>
                            <a:gd name="T32" fmla="*/ 35 w 43"/>
                            <a:gd name="T33" fmla="*/ 6 h 52"/>
                            <a:gd name="T34" fmla="*/ 21 w 43"/>
                            <a:gd name="T35" fmla="*/ 5 h 52"/>
                            <a:gd name="T36" fmla="*/ 8 w 43"/>
                            <a:gd name="T37" fmla="*/ 7 h 52"/>
                            <a:gd name="T38" fmla="*/ 6 w 43"/>
                            <a:gd name="T39" fmla="*/ 19 h 52"/>
                            <a:gd name="T40" fmla="*/ 6 w 43"/>
                            <a:gd name="T41" fmla="*/ 26 h 52"/>
                            <a:gd name="T42" fmla="*/ 6 w 43"/>
                            <a:gd name="T43" fmla="*/ 33 h 52"/>
                            <a:gd name="T44" fmla="*/ 9 w 43"/>
                            <a:gd name="T45" fmla="*/ 45 h 52"/>
                            <a:gd name="T46" fmla="*/ 24 w 43"/>
                            <a:gd name="T47" fmla="*/ 47 h 52"/>
                            <a:gd name="T48" fmla="*/ 35 w 43"/>
                            <a:gd name="T49" fmla="*/ 45 h 52"/>
                            <a:gd name="T50" fmla="*/ 37 w 43"/>
                            <a:gd name="T51" fmla="*/ 34 h 52"/>
                            <a:gd name="T52" fmla="*/ 37 w 43"/>
                            <a:gd name="T53" fmla="*/ 31 h 52"/>
                            <a:gd name="T54" fmla="*/ 21 w 43"/>
                            <a:gd name="T55" fmla="*/ 31 h 52"/>
                            <a:gd name="T56" fmla="*/ 21 w 43"/>
                            <a:gd name="T57" fmla="*/ 26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3" h="52">
                              <a:moveTo>
                                <a:pt x="21" y="26"/>
                              </a:moveTo>
                              <a:cubicBezTo>
                                <a:pt x="43" y="26"/>
                                <a:pt x="43" y="26"/>
                                <a:pt x="43" y="26"/>
                              </a:cubicBezTo>
                              <a:cubicBezTo>
                                <a:pt x="43" y="27"/>
                                <a:pt x="43" y="29"/>
                                <a:pt x="43" y="32"/>
                              </a:cubicBezTo>
                              <a:cubicBezTo>
                                <a:pt x="43" y="41"/>
                                <a:pt x="42" y="47"/>
                                <a:pt x="40" y="49"/>
                              </a:cubicBezTo>
                              <a:cubicBezTo>
                                <a:pt x="37" y="51"/>
                                <a:pt x="31" y="52"/>
                                <a:pt x="22" y="52"/>
                              </a:cubicBezTo>
                              <a:cubicBezTo>
                                <a:pt x="13" y="52"/>
                                <a:pt x="7" y="51"/>
                                <a:pt x="4" y="48"/>
                              </a:cubicBezTo>
                              <a:cubicBezTo>
                                <a:pt x="1" y="46"/>
                                <a:pt x="0" y="40"/>
                                <a:pt x="0" y="31"/>
                              </a:cubicBezTo>
                              <a:cubicBezTo>
                                <a:pt x="0" y="23"/>
                                <a:pt x="0" y="23"/>
                                <a:pt x="0" y="23"/>
                              </a:cubicBezTo>
                              <a:cubicBezTo>
                                <a:pt x="0" y="19"/>
                                <a:pt x="0" y="19"/>
                                <a:pt x="0" y="19"/>
                              </a:cubicBezTo>
                              <a:cubicBezTo>
                                <a:pt x="0" y="11"/>
                                <a:pt x="2" y="6"/>
                                <a:pt x="4" y="3"/>
                              </a:cubicBezTo>
                              <a:cubicBezTo>
                                <a:pt x="7" y="1"/>
                                <a:pt x="13" y="0"/>
                                <a:pt x="22" y="0"/>
                              </a:cubicBezTo>
                              <a:cubicBezTo>
                                <a:pt x="31" y="0"/>
                                <a:pt x="36" y="0"/>
                                <a:pt x="39" y="2"/>
                              </a:cubicBezTo>
                              <a:cubicBezTo>
                                <a:pt x="42" y="4"/>
                                <a:pt x="43" y="7"/>
                                <a:pt x="43" y="13"/>
                              </a:cubicBezTo>
                              <a:cubicBezTo>
                                <a:pt x="43" y="15"/>
                                <a:pt x="43" y="15"/>
                                <a:pt x="43" y="15"/>
                              </a:cubicBezTo>
                              <a:cubicBezTo>
                                <a:pt x="37" y="15"/>
                                <a:pt x="37" y="15"/>
                                <a:pt x="37" y="15"/>
                              </a:cubicBezTo>
                              <a:cubicBezTo>
                                <a:pt x="37" y="14"/>
                                <a:pt x="37" y="14"/>
                                <a:pt x="37" y="14"/>
                              </a:cubicBezTo>
                              <a:cubicBezTo>
                                <a:pt x="37" y="10"/>
                                <a:pt x="36" y="7"/>
                                <a:pt x="35" y="6"/>
                              </a:cubicBezTo>
                              <a:cubicBezTo>
                                <a:pt x="33" y="5"/>
                                <a:pt x="28" y="5"/>
                                <a:pt x="21" y="5"/>
                              </a:cubicBezTo>
                              <a:cubicBezTo>
                                <a:pt x="14" y="5"/>
                                <a:pt x="10" y="5"/>
                                <a:pt x="8" y="7"/>
                              </a:cubicBezTo>
                              <a:cubicBezTo>
                                <a:pt x="7" y="9"/>
                                <a:pt x="6" y="13"/>
                                <a:pt x="6" y="19"/>
                              </a:cubicBezTo>
                              <a:cubicBezTo>
                                <a:pt x="6" y="26"/>
                                <a:pt x="6" y="26"/>
                                <a:pt x="6" y="26"/>
                              </a:cubicBezTo>
                              <a:cubicBezTo>
                                <a:pt x="6" y="33"/>
                                <a:pt x="6" y="33"/>
                                <a:pt x="6" y="33"/>
                              </a:cubicBezTo>
                              <a:cubicBezTo>
                                <a:pt x="6" y="40"/>
                                <a:pt x="7" y="44"/>
                                <a:pt x="9" y="45"/>
                              </a:cubicBezTo>
                              <a:cubicBezTo>
                                <a:pt x="10" y="47"/>
                                <a:pt x="15" y="47"/>
                                <a:pt x="24" y="47"/>
                              </a:cubicBezTo>
                              <a:cubicBezTo>
                                <a:pt x="30" y="47"/>
                                <a:pt x="34" y="47"/>
                                <a:pt x="35" y="45"/>
                              </a:cubicBezTo>
                              <a:cubicBezTo>
                                <a:pt x="37" y="44"/>
                                <a:pt x="37" y="40"/>
                                <a:pt x="37" y="34"/>
                              </a:cubicBezTo>
                              <a:cubicBezTo>
                                <a:pt x="37" y="34"/>
                                <a:pt x="37" y="33"/>
                                <a:pt x="37" y="31"/>
                              </a:cubicBezTo>
                              <a:cubicBezTo>
                                <a:pt x="21" y="31"/>
                                <a:pt x="21" y="31"/>
                                <a:pt x="21" y="31"/>
                              </a:cubicBezTo>
                              <a:lnTo>
                                <a:pt x="21" y="26"/>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49" name="Freeform 49"/>
                      <wps:cNvSpPr>
                        <a:spLocks/>
                      </wps:cNvSpPr>
                      <wps:spPr bwMode="auto">
                        <a:xfrm>
                          <a:off x="944567" y="1457756"/>
                          <a:ext cx="100407" cy="119000"/>
                        </a:xfrm>
                        <a:custGeom>
                          <a:avLst/>
                          <a:gdLst>
                            <a:gd name="T0" fmla="*/ 44 w 44"/>
                            <a:gd name="T1" fmla="*/ 0 h 52"/>
                            <a:gd name="T2" fmla="*/ 25 w 44"/>
                            <a:gd name="T3" fmla="*/ 30 h 52"/>
                            <a:gd name="T4" fmla="*/ 25 w 44"/>
                            <a:gd name="T5" fmla="*/ 52 h 52"/>
                            <a:gd name="T6" fmla="*/ 19 w 44"/>
                            <a:gd name="T7" fmla="*/ 52 h 52"/>
                            <a:gd name="T8" fmla="*/ 19 w 44"/>
                            <a:gd name="T9" fmla="*/ 30 h 52"/>
                            <a:gd name="T10" fmla="*/ 0 w 44"/>
                            <a:gd name="T11" fmla="*/ 0 h 52"/>
                            <a:gd name="T12" fmla="*/ 7 w 44"/>
                            <a:gd name="T13" fmla="*/ 0 h 52"/>
                            <a:gd name="T14" fmla="*/ 18 w 44"/>
                            <a:gd name="T15" fmla="*/ 18 h 52"/>
                            <a:gd name="T16" fmla="*/ 20 w 44"/>
                            <a:gd name="T17" fmla="*/ 21 h 52"/>
                            <a:gd name="T18" fmla="*/ 21 w 44"/>
                            <a:gd name="T19" fmla="*/ 23 h 52"/>
                            <a:gd name="T20" fmla="*/ 22 w 44"/>
                            <a:gd name="T21" fmla="*/ 24 h 52"/>
                            <a:gd name="T22" fmla="*/ 22 w 44"/>
                            <a:gd name="T23" fmla="*/ 24 h 52"/>
                            <a:gd name="T24" fmla="*/ 23 w 44"/>
                            <a:gd name="T25" fmla="*/ 23 h 52"/>
                            <a:gd name="T26" fmla="*/ 24 w 44"/>
                            <a:gd name="T27" fmla="*/ 21 h 52"/>
                            <a:gd name="T28" fmla="*/ 26 w 44"/>
                            <a:gd name="T29" fmla="*/ 18 h 52"/>
                            <a:gd name="T30" fmla="*/ 37 w 44"/>
                            <a:gd name="T31" fmla="*/ 0 h 52"/>
                            <a:gd name="T32" fmla="*/ 44 w 44"/>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 h="52">
                              <a:moveTo>
                                <a:pt x="44" y="0"/>
                              </a:moveTo>
                              <a:cubicBezTo>
                                <a:pt x="25" y="30"/>
                                <a:pt x="25" y="30"/>
                                <a:pt x="25" y="30"/>
                              </a:cubicBezTo>
                              <a:cubicBezTo>
                                <a:pt x="25" y="52"/>
                                <a:pt x="25" y="52"/>
                                <a:pt x="25" y="52"/>
                              </a:cubicBezTo>
                              <a:cubicBezTo>
                                <a:pt x="19" y="52"/>
                                <a:pt x="19" y="52"/>
                                <a:pt x="19" y="52"/>
                              </a:cubicBezTo>
                              <a:cubicBezTo>
                                <a:pt x="19" y="30"/>
                                <a:pt x="19" y="30"/>
                                <a:pt x="19" y="30"/>
                              </a:cubicBezTo>
                              <a:cubicBezTo>
                                <a:pt x="0" y="0"/>
                                <a:pt x="0" y="0"/>
                                <a:pt x="0" y="0"/>
                              </a:cubicBezTo>
                              <a:cubicBezTo>
                                <a:pt x="7" y="0"/>
                                <a:pt x="7" y="0"/>
                                <a:pt x="7" y="0"/>
                              </a:cubicBezTo>
                              <a:cubicBezTo>
                                <a:pt x="18" y="18"/>
                                <a:pt x="18" y="18"/>
                                <a:pt x="18" y="18"/>
                              </a:cubicBezTo>
                              <a:cubicBezTo>
                                <a:pt x="20" y="21"/>
                                <a:pt x="20" y="21"/>
                                <a:pt x="20" y="21"/>
                              </a:cubicBezTo>
                              <a:cubicBezTo>
                                <a:pt x="20" y="21"/>
                                <a:pt x="21" y="22"/>
                                <a:pt x="21" y="23"/>
                              </a:cubicBezTo>
                              <a:cubicBezTo>
                                <a:pt x="22" y="24"/>
                                <a:pt x="22" y="24"/>
                                <a:pt x="22" y="24"/>
                              </a:cubicBezTo>
                              <a:cubicBezTo>
                                <a:pt x="22" y="24"/>
                                <a:pt x="22" y="24"/>
                                <a:pt x="22" y="24"/>
                              </a:cubicBezTo>
                              <a:cubicBezTo>
                                <a:pt x="23" y="24"/>
                                <a:pt x="23" y="23"/>
                                <a:pt x="23" y="23"/>
                              </a:cubicBezTo>
                              <a:cubicBezTo>
                                <a:pt x="24" y="21"/>
                                <a:pt x="24" y="21"/>
                                <a:pt x="24" y="21"/>
                              </a:cubicBezTo>
                              <a:cubicBezTo>
                                <a:pt x="26" y="18"/>
                                <a:pt x="26" y="18"/>
                                <a:pt x="26" y="18"/>
                              </a:cubicBezTo>
                              <a:cubicBezTo>
                                <a:pt x="37" y="0"/>
                                <a:pt x="37" y="0"/>
                                <a:pt x="37" y="0"/>
                              </a:cubicBezTo>
                              <a:lnTo>
                                <a:pt x="44" y="0"/>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50" name="Freeform 50"/>
                      <wps:cNvSpPr>
                        <a:spLocks/>
                      </wps:cNvSpPr>
                      <wps:spPr bwMode="auto">
                        <a:xfrm>
                          <a:off x="1163974" y="1457756"/>
                          <a:ext cx="70657" cy="119000"/>
                        </a:xfrm>
                        <a:custGeom>
                          <a:avLst/>
                          <a:gdLst>
                            <a:gd name="T0" fmla="*/ 3 w 19"/>
                            <a:gd name="T1" fmla="*/ 3 h 32"/>
                            <a:gd name="T2" fmla="*/ 3 w 19"/>
                            <a:gd name="T3" fmla="*/ 14 h 32"/>
                            <a:gd name="T4" fmla="*/ 19 w 19"/>
                            <a:gd name="T5" fmla="*/ 14 h 32"/>
                            <a:gd name="T6" fmla="*/ 19 w 19"/>
                            <a:gd name="T7" fmla="*/ 17 h 32"/>
                            <a:gd name="T8" fmla="*/ 3 w 19"/>
                            <a:gd name="T9" fmla="*/ 17 h 32"/>
                            <a:gd name="T10" fmla="*/ 3 w 19"/>
                            <a:gd name="T11" fmla="*/ 32 h 32"/>
                            <a:gd name="T12" fmla="*/ 0 w 19"/>
                            <a:gd name="T13" fmla="*/ 32 h 32"/>
                            <a:gd name="T14" fmla="*/ 0 w 19"/>
                            <a:gd name="T15" fmla="*/ 0 h 32"/>
                            <a:gd name="T16" fmla="*/ 19 w 19"/>
                            <a:gd name="T17" fmla="*/ 0 h 32"/>
                            <a:gd name="T18" fmla="*/ 19 w 19"/>
                            <a:gd name="T19" fmla="*/ 3 h 32"/>
                            <a:gd name="T20" fmla="*/ 3 w 19"/>
                            <a:gd name="T21" fmla="*/ 3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 h="32">
                              <a:moveTo>
                                <a:pt x="3" y="3"/>
                              </a:moveTo>
                              <a:lnTo>
                                <a:pt x="3" y="14"/>
                              </a:lnTo>
                              <a:lnTo>
                                <a:pt x="19" y="14"/>
                              </a:lnTo>
                              <a:lnTo>
                                <a:pt x="19" y="17"/>
                              </a:lnTo>
                              <a:lnTo>
                                <a:pt x="3" y="17"/>
                              </a:lnTo>
                              <a:lnTo>
                                <a:pt x="3" y="32"/>
                              </a:lnTo>
                              <a:lnTo>
                                <a:pt x="0" y="32"/>
                              </a:lnTo>
                              <a:lnTo>
                                <a:pt x="0" y="0"/>
                              </a:lnTo>
                              <a:lnTo>
                                <a:pt x="19" y="0"/>
                              </a:lnTo>
                              <a:lnTo>
                                <a:pt x="19" y="3"/>
                              </a:lnTo>
                              <a:lnTo>
                                <a:pt x="3" y="3"/>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51" name="Freeform 51"/>
                      <wps:cNvSpPr>
                        <a:spLocks/>
                      </wps:cNvSpPr>
                      <wps:spPr bwMode="auto">
                        <a:xfrm>
                          <a:off x="1279256" y="1457756"/>
                          <a:ext cx="92969" cy="119000"/>
                        </a:xfrm>
                        <a:custGeom>
                          <a:avLst/>
                          <a:gdLst>
                            <a:gd name="T0" fmla="*/ 35 w 41"/>
                            <a:gd name="T1" fmla="*/ 0 h 52"/>
                            <a:gd name="T2" fmla="*/ 41 w 41"/>
                            <a:gd name="T3" fmla="*/ 0 h 52"/>
                            <a:gd name="T4" fmla="*/ 41 w 41"/>
                            <a:gd name="T5" fmla="*/ 36 h 52"/>
                            <a:gd name="T6" fmla="*/ 37 w 41"/>
                            <a:gd name="T7" fmla="*/ 49 h 52"/>
                            <a:gd name="T8" fmla="*/ 21 w 41"/>
                            <a:gd name="T9" fmla="*/ 52 h 52"/>
                            <a:gd name="T10" fmla="*/ 4 w 41"/>
                            <a:gd name="T11" fmla="*/ 49 h 52"/>
                            <a:gd name="T12" fmla="*/ 0 w 41"/>
                            <a:gd name="T13" fmla="*/ 38 h 52"/>
                            <a:gd name="T14" fmla="*/ 0 w 41"/>
                            <a:gd name="T15" fmla="*/ 36 h 52"/>
                            <a:gd name="T16" fmla="*/ 0 w 41"/>
                            <a:gd name="T17" fmla="*/ 0 h 52"/>
                            <a:gd name="T18" fmla="*/ 6 w 41"/>
                            <a:gd name="T19" fmla="*/ 0 h 52"/>
                            <a:gd name="T20" fmla="*/ 6 w 41"/>
                            <a:gd name="T21" fmla="*/ 36 h 52"/>
                            <a:gd name="T22" fmla="*/ 8 w 41"/>
                            <a:gd name="T23" fmla="*/ 46 h 52"/>
                            <a:gd name="T24" fmla="*/ 20 w 41"/>
                            <a:gd name="T25" fmla="*/ 47 h 52"/>
                            <a:gd name="T26" fmla="*/ 33 w 41"/>
                            <a:gd name="T27" fmla="*/ 46 h 52"/>
                            <a:gd name="T28" fmla="*/ 35 w 41"/>
                            <a:gd name="T29" fmla="*/ 36 h 52"/>
                            <a:gd name="T30" fmla="*/ 35 w 41"/>
                            <a:gd name="T3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52">
                              <a:moveTo>
                                <a:pt x="35" y="0"/>
                              </a:moveTo>
                              <a:cubicBezTo>
                                <a:pt x="41" y="0"/>
                                <a:pt x="41" y="0"/>
                                <a:pt x="41" y="0"/>
                              </a:cubicBezTo>
                              <a:cubicBezTo>
                                <a:pt x="41" y="36"/>
                                <a:pt x="41" y="36"/>
                                <a:pt x="41" y="36"/>
                              </a:cubicBezTo>
                              <a:cubicBezTo>
                                <a:pt x="41" y="43"/>
                                <a:pt x="40" y="47"/>
                                <a:pt x="37" y="49"/>
                              </a:cubicBezTo>
                              <a:cubicBezTo>
                                <a:pt x="35" y="51"/>
                                <a:pt x="29" y="52"/>
                                <a:pt x="21" y="52"/>
                              </a:cubicBezTo>
                              <a:cubicBezTo>
                                <a:pt x="13" y="52"/>
                                <a:pt x="7" y="51"/>
                                <a:pt x="4" y="49"/>
                              </a:cubicBezTo>
                              <a:cubicBezTo>
                                <a:pt x="2" y="47"/>
                                <a:pt x="0" y="44"/>
                                <a:pt x="0" y="38"/>
                              </a:cubicBezTo>
                              <a:cubicBezTo>
                                <a:pt x="0" y="36"/>
                                <a:pt x="0" y="36"/>
                                <a:pt x="0" y="36"/>
                              </a:cubicBezTo>
                              <a:cubicBezTo>
                                <a:pt x="0" y="0"/>
                                <a:pt x="0" y="0"/>
                                <a:pt x="0" y="0"/>
                              </a:cubicBezTo>
                              <a:cubicBezTo>
                                <a:pt x="6" y="0"/>
                                <a:pt x="6" y="0"/>
                                <a:pt x="6" y="0"/>
                              </a:cubicBezTo>
                              <a:cubicBezTo>
                                <a:pt x="6" y="36"/>
                                <a:pt x="6" y="36"/>
                                <a:pt x="6" y="36"/>
                              </a:cubicBezTo>
                              <a:cubicBezTo>
                                <a:pt x="6" y="41"/>
                                <a:pt x="7" y="44"/>
                                <a:pt x="8" y="46"/>
                              </a:cubicBezTo>
                              <a:cubicBezTo>
                                <a:pt x="10" y="47"/>
                                <a:pt x="14" y="47"/>
                                <a:pt x="20" y="47"/>
                              </a:cubicBezTo>
                              <a:cubicBezTo>
                                <a:pt x="27" y="47"/>
                                <a:pt x="31" y="47"/>
                                <a:pt x="33" y="46"/>
                              </a:cubicBezTo>
                              <a:cubicBezTo>
                                <a:pt x="34" y="44"/>
                                <a:pt x="35" y="41"/>
                                <a:pt x="35" y="36"/>
                              </a:cubicBezTo>
                              <a:lnTo>
                                <a:pt x="35" y="0"/>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52" name="Freeform 52"/>
                      <wps:cNvSpPr>
                        <a:spLocks/>
                      </wps:cNvSpPr>
                      <wps:spPr bwMode="auto">
                        <a:xfrm>
                          <a:off x="1416850" y="1457756"/>
                          <a:ext cx="89250" cy="119000"/>
                        </a:xfrm>
                        <a:custGeom>
                          <a:avLst/>
                          <a:gdLst>
                            <a:gd name="T0" fmla="*/ 14 w 24"/>
                            <a:gd name="T1" fmla="*/ 4 h 32"/>
                            <a:gd name="T2" fmla="*/ 14 w 24"/>
                            <a:gd name="T3" fmla="*/ 32 h 32"/>
                            <a:gd name="T4" fmla="*/ 10 w 24"/>
                            <a:gd name="T5" fmla="*/ 32 h 32"/>
                            <a:gd name="T6" fmla="*/ 10 w 24"/>
                            <a:gd name="T7" fmla="*/ 4 h 32"/>
                            <a:gd name="T8" fmla="*/ 0 w 24"/>
                            <a:gd name="T9" fmla="*/ 4 h 32"/>
                            <a:gd name="T10" fmla="*/ 0 w 24"/>
                            <a:gd name="T11" fmla="*/ 0 h 32"/>
                            <a:gd name="T12" fmla="*/ 24 w 24"/>
                            <a:gd name="T13" fmla="*/ 0 h 32"/>
                            <a:gd name="T14" fmla="*/ 24 w 24"/>
                            <a:gd name="T15" fmla="*/ 4 h 32"/>
                            <a:gd name="T16" fmla="*/ 14 w 24"/>
                            <a:gd name="T17" fmla="*/ 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32">
                              <a:moveTo>
                                <a:pt x="14" y="4"/>
                              </a:moveTo>
                              <a:lnTo>
                                <a:pt x="14" y="32"/>
                              </a:lnTo>
                              <a:lnTo>
                                <a:pt x="10" y="32"/>
                              </a:lnTo>
                              <a:lnTo>
                                <a:pt x="10" y="4"/>
                              </a:lnTo>
                              <a:lnTo>
                                <a:pt x="0" y="4"/>
                              </a:lnTo>
                              <a:lnTo>
                                <a:pt x="0" y="0"/>
                              </a:lnTo>
                              <a:lnTo>
                                <a:pt x="24" y="0"/>
                              </a:lnTo>
                              <a:lnTo>
                                <a:pt x="24" y="4"/>
                              </a:lnTo>
                              <a:lnTo>
                                <a:pt x="14" y="4"/>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53" name="Freeform 53"/>
                      <wps:cNvSpPr>
                        <a:spLocks/>
                      </wps:cNvSpPr>
                      <wps:spPr bwMode="auto">
                        <a:xfrm>
                          <a:off x="1550726" y="1457756"/>
                          <a:ext cx="89250" cy="119000"/>
                        </a:xfrm>
                        <a:custGeom>
                          <a:avLst/>
                          <a:gdLst>
                            <a:gd name="T0" fmla="*/ 35 w 41"/>
                            <a:gd name="T1" fmla="*/ 0 h 52"/>
                            <a:gd name="T2" fmla="*/ 41 w 41"/>
                            <a:gd name="T3" fmla="*/ 0 h 52"/>
                            <a:gd name="T4" fmla="*/ 41 w 41"/>
                            <a:gd name="T5" fmla="*/ 36 h 52"/>
                            <a:gd name="T6" fmla="*/ 37 w 41"/>
                            <a:gd name="T7" fmla="*/ 49 h 52"/>
                            <a:gd name="T8" fmla="*/ 20 w 41"/>
                            <a:gd name="T9" fmla="*/ 52 h 52"/>
                            <a:gd name="T10" fmla="*/ 4 w 41"/>
                            <a:gd name="T11" fmla="*/ 49 h 52"/>
                            <a:gd name="T12" fmla="*/ 0 w 41"/>
                            <a:gd name="T13" fmla="*/ 38 h 52"/>
                            <a:gd name="T14" fmla="*/ 0 w 41"/>
                            <a:gd name="T15" fmla="*/ 36 h 52"/>
                            <a:gd name="T16" fmla="*/ 0 w 41"/>
                            <a:gd name="T17" fmla="*/ 0 h 52"/>
                            <a:gd name="T18" fmla="*/ 6 w 41"/>
                            <a:gd name="T19" fmla="*/ 0 h 52"/>
                            <a:gd name="T20" fmla="*/ 6 w 41"/>
                            <a:gd name="T21" fmla="*/ 36 h 52"/>
                            <a:gd name="T22" fmla="*/ 8 w 41"/>
                            <a:gd name="T23" fmla="*/ 46 h 52"/>
                            <a:gd name="T24" fmla="*/ 20 w 41"/>
                            <a:gd name="T25" fmla="*/ 47 h 52"/>
                            <a:gd name="T26" fmla="*/ 33 w 41"/>
                            <a:gd name="T27" fmla="*/ 46 h 52"/>
                            <a:gd name="T28" fmla="*/ 35 w 41"/>
                            <a:gd name="T29" fmla="*/ 36 h 52"/>
                            <a:gd name="T30" fmla="*/ 35 w 41"/>
                            <a:gd name="T3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52">
                              <a:moveTo>
                                <a:pt x="35" y="0"/>
                              </a:moveTo>
                              <a:cubicBezTo>
                                <a:pt x="41" y="0"/>
                                <a:pt x="41" y="0"/>
                                <a:pt x="41" y="0"/>
                              </a:cubicBezTo>
                              <a:cubicBezTo>
                                <a:pt x="41" y="36"/>
                                <a:pt x="41" y="36"/>
                                <a:pt x="41" y="36"/>
                              </a:cubicBezTo>
                              <a:cubicBezTo>
                                <a:pt x="41" y="43"/>
                                <a:pt x="40" y="47"/>
                                <a:pt x="37" y="49"/>
                              </a:cubicBezTo>
                              <a:cubicBezTo>
                                <a:pt x="34" y="51"/>
                                <a:pt x="29" y="52"/>
                                <a:pt x="20" y="52"/>
                              </a:cubicBezTo>
                              <a:cubicBezTo>
                                <a:pt x="12" y="52"/>
                                <a:pt x="7" y="51"/>
                                <a:pt x="4" y="49"/>
                              </a:cubicBezTo>
                              <a:cubicBezTo>
                                <a:pt x="1" y="47"/>
                                <a:pt x="0" y="44"/>
                                <a:pt x="0" y="38"/>
                              </a:cubicBezTo>
                              <a:cubicBezTo>
                                <a:pt x="0" y="36"/>
                                <a:pt x="0" y="36"/>
                                <a:pt x="0" y="36"/>
                              </a:cubicBezTo>
                              <a:cubicBezTo>
                                <a:pt x="0" y="0"/>
                                <a:pt x="0" y="0"/>
                                <a:pt x="0" y="0"/>
                              </a:cubicBezTo>
                              <a:cubicBezTo>
                                <a:pt x="6" y="0"/>
                                <a:pt x="6" y="0"/>
                                <a:pt x="6" y="0"/>
                              </a:cubicBezTo>
                              <a:cubicBezTo>
                                <a:pt x="6" y="36"/>
                                <a:pt x="6" y="36"/>
                                <a:pt x="6" y="36"/>
                              </a:cubicBezTo>
                              <a:cubicBezTo>
                                <a:pt x="6" y="41"/>
                                <a:pt x="7" y="44"/>
                                <a:pt x="8" y="46"/>
                              </a:cubicBezTo>
                              <a:cubicBezTo>
                                <a:pt x="10" y="47"/>
                                <a:pt x="14" y="47"/>
                                <a:pt x="20" y="47"/>
                              </a:cubicBezTo>
                              <a:cubicBezTo>
                                <a:pt x="27" y="47"/>
                                <a:pt x="31" y="47"/>
                                <a:pt x="33" y="46"/>
                              </a:cubicBezTo>
                              <a:cubicBezTo>
                                <a:pt x="34" y="44"/>
                                <a:pt x="35" y="41"/>
                                <a:pt x="35" y="36"/>
                              </a:cubicBezTo>
                              <a:lnTo>
                                <a:pt x="35" y="0"/>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54" name="Freeform 54"/>
                      <wps:cNvSpPr>
                        <a:spLocks noEditPoints="1"/>
                      </wps:cNvSpPr>
                      <wps:spPr bwMode="auto">
                        <a:xfrm>
                          <a:off x="1695757" y="1457756"/>
                          <a:ext cx="89250" cy="119000"/>
                        </a:xfrm>
                        <a:custGeom>
                          <a:avLst/>
                          <a:gdLst>
                            <a:gd name="T0" fmla="*/ 0 w 39"/>
                            <a:gd name="T1" fmla="*/ 52 h 52"/>
                            <a:gd name="T2" fmla="*/ 0 w 39"/>
                            <a:gd name="T3" fmla="*/ 0 h 52"/>
                            <a:gd name="T4" fmla="*/ 24 w 39"/>
                            <a:gd name="T5" fmla="*/ 0 h 52"/>
                            <a:gd name="T6" fmla="*/ 36 w 39"/>
                            <a:gd name="T7" fmla="*/ 3 h 52"/>
                            <a:gd name="T8" fmla="*/ 39 w 39"/>
                            <a:gd name="T9" fmla="*/ 15 h 52"/>
                            <a:gd name="T10" fmla="*/ 38 w 39"/>
                            <a:gd name="T11" fmla="*/ 25 h 52"/>
                            <a:gd name="T12" fmla="*/ 30 w 39"/>
                            <a:gd name="T13" fmla="*/ 29 h 52"/>
                            <a:gd name="T14" fmla="*/ 30 w 39"/>
                            <a:gd name="T15" fmla="*/ 29 h 52"/>
                            <a:gd name="T16" fmla="*/ 39 w 39"/>
                            <a:gd name="T17" fmla="*/ 39 h 52"/>
                            <a:gd name="T18" fmla="*/ 39 w 39"/>
                            <a:gd name="T19" fmla="*/ 52 h 52"/>
                            <a:gd name="T20" fmla="*/ 33 w 39"/>
                            <a:gd name="T21" fmla="*/ 52 h 52"/>
                            <a:gd name="T22" fmla="*/ 33 w 39"/>
                            <a:gd name="T23" fmla="*/ 40 h 52"/>
                            <a:gd name="T24" fmla="*/ 25 w 39"/>
                            <a:gd name="T25" fmla="*/ 31 h 52"/>
                            <a:gd name="T26" fmla="*/ 23 w 39"/>
                            <a:gd name="T27" fmla="*/ 31 h 52"/>
                            <a:gd name="T28" fmla="*/ 5 w 39"/>
                            <a:gd name="T29" fmla="*/ 31 h 52"/>
                            <a:gd name="T30" fmla="*/ 5 w 39"/>
                            <a:gd name="T31" fmla="*/ 52 h 52"/>
                            <a:gd name="T32" fmla="*/ 0 w 39"/>
                            <a:gd name="T33" fmla="*/ 52 h 52"/>
                            <a:gd name="T34" fmla="*/ 5 w 39"/>
                            <a:gd name="T35" fmla="*/ 26 h 52"/>
                            <a:gd name="T36" fmla="*/ 22 w 39"/>
                            <a:gd name="T37" fmla="*/ 26 h 52"/>
                            <a:gd name="T38" fmla="*/ 31 w 39"/>
                            <a:gd name="T39" fmla="*/ 24 h 52"/>
                            <a:gd name="T40" fmla="*/ 34 w 39"/>
                            <a:gd name="T41" fmla="*/ 16 h 52"/>
                            <a:gd name="T42" fmla="*/ 32 w 39"/>
                            <a:gd name="T43" fmla="*/ 7 h 52"/>
                            <a:gd name="T44" fmla="*/ 24 w 39"/>
                            <a:gd name="T45" fmla="*/ 5 h 52"/>
                            <a:gd name="T46" fmla="*/ 5 w 39"/>
                            <a:gd name="T47" fmla="*/ 5 h 52"/>
                            <a:gd name="T48" fmla="*/ 5 w 39"/>
                            <a:gd name="T49" fmla="*/ 26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9" h="52">
                              <a:moveTo>
                                <a:pt x="0" y="52"/>
                              </a:moveTo>
                              <a:cubicBezTo>
                                <a:pt x="0" y="0"/>
                                <a:pt x="0" y="0"/>
                                <a:pt x="0" y="0"/>
                              </a:cubicBezTo>
                              <a:cubicBezTo>
                                <a:pt x="24" y="0"/>
                                <a:pt x="24" y="0"/>
                                <a:pt x="24" y="0"/>
                              </a:cubicBezTo>
                              <a:cubicBezTo>
                                <a:pt x="30" y="0"/>
                                <a:pt x="34" y="1"/>
                                <a:pt x="36" y="3"/>
                              </a:cubicBezTo>
                              <a:cubicBezTo>
                                <a:pt x="38" y="6"/>
                                <a:pt x="39" y="9"/>
                                <a:pt x="39" y="15"/>
                              </a:cubicBezTo>
                              <a:cubicBezTo>
                                <a:pt x="39" y="20"/>
                                <a:pt x="39" y="23"/>
                                <a:pt x="38" y="25"/>
                              </a:cubicBezTo>
                              <a:cubicBezTo>
                                <a:pt x="36" y="27"/>
                                <a:pt x="34" y="28"/>
                                <a:pt x="30" y="29"/>
                              </a:cubicBezTo>
                              <a:cubicBezTo>
                                <a:pt x="30" y="29"/>
                                <a:pt x="30" y="29"/>
                                <a:pt x="30" y="29"/>
                              </a:cubicBezTo>
                              <a:cubicBezTo>
                                <a:pt x="36" y="29"/>
                                <a:pt x="39" y="32"/>
                                <a:pt x="39" y="39"/>
                              </a:cubicBezTo>
                              <a:cubicBezTo>
                                <a:pt x="39" y="52"/>
                                <a:pt x="39" y="52"/>
                                <a:pt x="39" y="52"/>
                              </a:cubicBezTo>
                              <a:cubicBezTo>
                                <a:pt x="33" y="52"/>
                                <a:pt x="33" y="52"/>
                                <a:pt x="33" y="52"/>
                              </a:cubicBezTo>
                              <a:cubicBezTo>
                                <a:pt x="33" y="40"/>
                                <a:pt x="33" y="40"/>
                                <a:pt x="33" y="40"/>
                              </a:cubicBezTo>
                              <a:cubicBezTo>
                                <a:pt x="33" y="34"/>
                                <a:pt x="30" y="31"/>
                                <a:pt x="25" y="31"/>
                              </a:cubicBezTo>
                              <a:cubicBezTo>
                                <a:pt x="23" y="31"/>
                                <a:pt x="23" y="31"/>
                                <a:pt x="23" y="31"/>
                              </a:cubicBezTo>
                              <a:cubicBezTo>
                                <a:pt x="5" y="31"/>
                                <a:pt x="5" y="31"/>
                                <a:pt x="5" y="31"/>
                              </a:cubicBezTo>
                              <a:cubicBezTo>
                                <a:pt x="5" y="52"/>
                                <a:pt x="5" y="52"/>
                                <a:pt x="5" y="52"/>
                              </a:cubicBezTo>
                              <a:lnTo>
                                <a:pt x="0" y="52"/>
                              </a:lnTo>
                              <a:close/>
                              <a:moveTo>
                                <a:pt x="5" y="26"/>
                              </a:moveTo>
                              <a:cubicBezTo>
                                <a:pt x="22" y="26"/>
                                <a:pt x="22" y="26"/>
                                <a:pt x="22" y="26"/>
                              </a:cubicBezTo>
                              <a:cubicBezTo>
                                <a:pt x="27" y="26"/>
                                <a:pt x="30" y="25"/>
                                <a:pt x="31" y="24"/>
                              </a:cubicBezTo>
                              <a:cubicBezTo>
                                <a:pt x="33" y="23"/>
                                <a:pt x="34" y="20"/>
                                <a:pt x="34" y="16"/>
                              </a:cubicBezTo>
                              <a:cubicBezTo>
                                <a:pt x="34" y="12"/>
                                <a:pt x="33" y="9"/>
                                <a:pt x="32" y="7"/>
                              </a:cubicBezTo>
                              <a:cubicBezTo>
                                <a:pt x="31" y="6"/>
                                <a:pt x="28" y="5"/>
                                <a:pt x="24" y="5"/>
                              </a:cubicBezTo>
                              <a:cubicBezTo>
                                <a:pt x="5" y="5"/>
                                <a:pt x="5" y="5"/>
                                <a:pt x="5" y="5"/>
                              </a:cubicBezTo>
                              <a:lnTo>
                                <a:pt x="5" y="26"/>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55" name="Freeform 55"/>
                      <wps:cNvSpPr>
                        <a:spLocks/>
                      </wps:cNvSpPr>
                      <wps:spPr bwMode="auto">
                        <a:xfrm>
                          <a:off x="1829633" y="1457756"/>
                          <a:ext cx="78094" cy="119000"/>
                        </a:xfrm>
                        <a:custGeom>
                          <a:avLst/>
                          <a:gdLst>
                            <a:gd name="T0" fmla="*/ 4 w 21"/>
                            <a:gd name="T1" fmla="*/ 3 h 32"/>
                            <a:gd name="T2" fmla="*/ 4 w 21"/>
                            <a:gd name="T3" fmla="*/ 14 h 32"/>
                            <a:gd name="T4" fmla="*/ 20 w 21"/>
                            <a:gd name="T5" fmla="*/ 14 h 32"/>
                            <a:gd name="T6" fmla="*/ 20 w 21"/>
                            <a:gd name="T7" fmla="*/ 17 h 32"/>
                            <a:gd name="T8" fmla="*/ 4 w 21"/>
                            <a:gd name="T9" fmla="*/ 17 h 32"/>
                            <a:gd name="T10" fmla="*/ 4 w 21"/>
                            <a:gd name="T11" fmla="*/ 29 h 32"/>
                            <a:gd name="T12" fmla="*/ 21 w 21"/>
                            <a:gd name="T13" fmla="*/ 29 h 32"/>
                            <a:gd name="T14" fmla="*/ 21 w 21"/>
                            <a:gd name="T15" fmla="*/ 32 h 32"/>
                            <a:gd name="T16" fmla="*/ 0 w 21"/>
                            <a:gd name="T17" fmla="*/ 32 h 32"/>
                            <a:gd name="T18" fmla="*/ 0 w 21"/>
                            <a:gd name="T19" fmla="*/ 0 h 32"/>
                            <a:gd name="T20" fmla="*/ 21 w 21"/>
                            <a:gd name="T21" fmla="*/ 0 h 32"/>
                            <a:gd name="T22" fmla="*/ 21 w 21"/>
                            <a:gd name="T23" fmla="*/ 3 h 32"/>
                            <a:gd name="T24" fmla="*/ 4 w 21"/>
                            <a:gd name="T25" fmla="*/ 3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32">
                              <a:moveTo>
                                <a:pt x="4" y="3"/>
                              </a:moveTo>
                              <a:lnTo>
                                <a:pt x="4" y="14"/>
                              </a:lnTo>
                              <a:lnTo>
                                <a:pt x="20" y="14"/>
                              </a:lnTo>
                              <a:lnTo>
                                <a:pt x="20" y="17"/>
                              </a:lnTo>
                              <a:lnTo>
                                <a:pt x="4" y="17"/>
                              </a:lnTo>
                              <a:lnTo>
                                <a:pt x="4" y="29"/>
                              </a:lnTo>
                              <a:lnTo>
                                <a:pt x="21" y="29"/>
                              </a:lnTo>
                              <a:lnTo>
                                <a:pt x="21" y="32"/>
                              </a:lnTo>
                              <a:lnTo>
                                <a:pt x="0" y="32"/>
                              </a:lnTo>
                              <a:lnTo>
                                <a:pt x="0" y="0"/>
                              </a:lnTo>
                              <a:lnTo>
                                <a:pt x="21" y="0"/>
                              </a:lnTo>
                              <a:lnTo>
                                <a:pt x="21" y="3"/>
                              </a:lnTo>
                              <a:lnTo>
                                <a:pt x="4" y="3"/>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56" name="Freeform 56"/>
                      <wps:cNvSpPr>
                        <a:spLocks/>
                      </wps:cNvSpPr>
                      <wps:spPr bwMode="auto">
                        <a:xfrm>
                          <a:off x="1948634" y="1457756"/>
                          <a:ext cx="89250" cy="119000"/>
                        </a:xfrm>
                        <a:custGeom>
                          <a:avLst/>
                          <a:gdLst>
                            <a:gd name="T0" fmla="*/ 38 w 39"/>
                            <a:gd name="T1" fmla="*/ 14 h 52"/>
                            <a:gd name="T2" fmla="*/ 32 w 39"/>
                            <a:gd name="T3" fmla="*/ 14 h 52"/>
                            <a:gd name="T4" fmla="*/ 30 w 39"/>
                            <a:gd name="T5" fmla="*/ 6 h 52"/>
                            <a:gd name="T6" fmla="*/ 20 w 39"/>
                            <a:gd name="T7" fmla="*/ 5 h 52"/>
                            <a:gd name="T8" fmla="*/ 9 w 39"/>
                            <a:gd name="T9" fmla="*/ 6 h 52"/>
                            <a:gd name="T10" fmla="*/ 6 w 39"/>
                            <a:gd name="T11" fmla="*/ 13 h 52"/>
                            <a:gd name="T12" fmla="*/ 8 w 39"/>
                            <a:gd name="T13" fmla="*/ 21 h 52"/>
                            <a:gd name="T14" fmla="*/ 20 w 39"/>
                            <a:gd name="T15" fmla="*/ 23 h 52"/>
                            <a:gd name="T16" fmla="*/ 36 w 39"/>
                            <a:gd name="T17" fmla="*/ 26 h 52"/>
                            <a:gd name="T18" fmla="*/ 39 w 39"/>
                            <a:gd name="T19" fmla="*/ 37 h 52"/>
                            <a:gd name="T20" fmla="*/ 35 w 39"/>
                            <a:gd name="T21" fmla="*/ 50 h 52"/>
                            <a:gd name="T22" fmla="*/ 19 w 39"/>
                            <a:gd name="T23" fmla="*/ 52 h 52"/>
                            <a:gd name="T24" fmla="*/ 4 w 39"/>
                            <a:gd name="T25" fmla="*/ 50 h 52"/>
                            <a:gd name="T26" fmla="*/ 0 w 39"/>
                            <a:gd name="T27" fmla="*/ 38 h 52"/>
                            <a:gd name="T28" fmla="*/ 0 w 39"/>
                            <a:gd name="T29" fmla="*/ 36 h 52"/>
                            <a:gd name="T30" fmla="*/ 6 w 39"/>
                            <a:gd name="T31" fmla="*/ 36 h 52"/>
                            <a:gd name="T32" fmla="*/ 6 w 39"/>
                            <a:gd name="T33" fmla="*/ 37 h 52"/>
                            <a:gd name="T34" fmla="*/ 8 w 39"/>
                            <a:gd name="T35" fmla="*/ 46 h 52"/>
                            <a:gd name="T36" fmla="*/ 19 w 39"/>
                            <a:gd name="T37" fmla="*/ 47 h 52"/>
                            <a:gd name="T38" fmla="*/ 31 w 39"/>
                            <a:gd name="T39" fmla="*/ 46 h 52"/>
                            <a:gd name="T40" fmla="*/ 33 w 39"/>
                            <a:gd name="T41" fmla="*/ 37 h 52"/>
                            <a:gd name="T42" fmla="*/ 32 w 39"/>
                            <a:gd name="T43" fmla="*/ 30 h 52"/>
                            <a:gd name="T44" fmla="*/ 25 w 39"/>
                            <a:gd name="T45" fmla="*/ 29 h 52"/>
                            <a:gd name="T46" fmla="*/ 19 w 39"/>
                            <a:gd name="T47" fmla="*/ 28 h 52"/>
                            <a:gd name="T48" fmla="*/ 13 w 39"/>
                            <a:gd name="T49" fmla="*/ 28 h 52"/>
                            <a:gd name="T50" fmla="*/ 0 w 39"/>
                            <a:gd name="T51" fmla="*/ 14 h 52"/>
                            <a:gd name="T52" fmla="*/ 4 w 39"/>
                            <a:gd name="T53" fmla="*/ 3 h 52"/>
                            <a:gd name="T54" fmla="*/ 19 w 39"/>
                            <a:gd name="T55" fmla="*/ 0 h 52"/>
                            <a:gd name="T56" fmla="*/ 35 w 39"/>
                            <a:gd name="T57" fmla="*/ 2 h 52"/>
                            <a:gd name="T58" fmla="*/ 38 w 39"/>
                            <a:gd name="T59" fmla="*/ 14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9" h="52">
                              <a:moveTo>
                                <a:pt x="38" y="14"/>
                              </a:moveTo>
                              <a:cubicBezTo>
                                <a:pt x="32" y="14"/>
                                <a:pt x="32" y="14"/>
                                <a:pt x="32" y="14"/>
                              </a:cubicBezTo>
                              <a:cubicBezTo>
                                <a:pt x="32" y="10"/>
                                <a:pt x="32" y="7"/>
                                <a:pt x="30" y="6"/>
                              </a:cubicBezTo>
                              <a:cubicBezTo>
                                <a:pt x="29" y="5"/>
                                <a:pt x="26" y="5"/>
                                <a:pt x="20" y="5"/>
                              </a:cubicBezTo>
                              <a:cubicBezTo>
                                <a:pt x="14" y="5"/>
                                <a:pt x="10" y="5"/>
                                <a:pt x="9" y="6"/>
                              </a:cubicBezTo>
                              <a:cubicBezTo>
                                <a:pt x="7" y="7"/>
                                <a:pt x="6" y="10"/>
                                <a:pt x="6" y="13"/>
                              </a:cubicBezTo>
                              <a:cubicBezTo>
                                <a:pt x="6" y="17"/>
                                <a:pt x="7" y="20"/>
                                <a:pt x="8" y="21"/>
                              </a:cubicBezTo>
                              <a:cubicBezTo>
                                <a:pt x="9" y="22"/>
                                <a:pt x="13" y="22"/>
                                <a:pt x="20" y="23"/>
                              </a:cubicBezTo>
                              <a:cubicBezTo>
                                <a:pt x="28" y="23"/>
                                <a:pt x="34" y="24"/>
                                <a:pt x="36" y="26"/>
                              </a:cubicBezTo>
                              <a:cubicBezTo>
                                <a:pt x="38" y="28"/>
                                <a:pt x="39" y="31"/>
                                <a:pt x="39" y="37"/>
                              </a:cubicBezTo>
                              <a:cubicBezTo>
                                <a:pt x="39" y="44"/>
                                <a:pt x="38" y="48"/>
                                <a:pt x="35" y="50"/>
                              </a:cubicBezTo>
                              <a:cubicBezTo>
                                <a:pt x="33" y="51"/>
                                <a:pt x="27" y="52"/>
                                <a:pt x="19" y="52"/>
                              </a:cubicBezTo>
                              <a:cubicBezTo>
                                <a:pt x="11" y="52"/>
                                <a:pt x="6" y="51"/>
                                <a:pt x="4" y="50"/>
                              </a:cubicBezTo>
                              <a:cubicBezTo>
                                <a:pt x="1" y="48"/>
                                <a:pt x="0" y="44"/>
                                <a:pt x="0" y="38"/>
                              </a:cubicBezTo>
                              <a:cubicBezTo>
                                <a:pt x="0" y="36"/>
                                <a:pt x="0" y="36"/>
                                <a:pt x="0" y="36"/>
                              </a:cubicBezTo>
                              <a:cubicBezTo>
                                <a:pt x="6" y="36"/>
                                <a:pt x="6" y="36"/>
                                <a:pt x="6" y="36"/>
                              </a:cubicBezTo>
                              <a:cubicBezTo>
                                <a:pt x="6" y="37"/>
                                <a:pt x="6" y="37"/>
                                <a:pt x="6" y="37"/>
                              </a:cubicBezTo>
                              <a:cubicBezTo>
                                <a:pt x="6" y="42"/>
                                <a:pt x="6" y="45"/>
                                <a:pt x="8" y="46"/>
                              </a:cubicBezTo>
                              <a:cubicBezTo>
                                <a:pt x="9" y="47"/>
                                <a:pt x="13" y="47"/>
                                <a:pt x="19" y="47"/>
                              </a:cubicBezTo>
                              <a:cubicBezTo>
                                <a:pt x="25" y="47"/>
                                <a:pt x="30" y="47"/>
                                <a:pt x="31" y="46"/>
                              </a:cubicBezTo>
                              <a:cubicBezTo>
                                <a:pt x="33" y="45"/>
                                <a:pt x="33" y="42"/>
                                <a:pt x="33" y="37"/>
                              </a:cubicBezTo>
                              <a:cubicBezTo>
                                <a:pt x="33" y="34"/>
                                <a:pt x="33" y="32"/>
                                <a:pt x="32" y="30"/>
                              </a:cubicBezTo>
                              <a:cubicBezTo>
                                <a:pt x="31" y="29"/>
                                <a:pt x="29" y="29"/>
                                <a:pt x="25" y="29"/>
                              </a:cubicBezTo>
                              <a:cubicBezTo>
                                <a:pt x="19" y="28"/>
                                <a:pt x="19" y="28"/>
                                <a:pt x="19" y="28"/>
                              </a:cubicBezTo>
                              <a:cubicBezTo>
                                <a:pt x="13" y="28"/>
                                <a:pt x="13" y="28"/>
                                <a:pt x="13" y="28"/>
                              </a:cubicBezTo>
                              <a:cubicBezTo>
                                <a:pt x="5" y="27"/>
                                <a:pt x="0" y="23"/>
                                <a:pt x="0" y="14"/>
                              </a:cubicBezTo>
                              <a:cubicBezTo>
                                <a:pt x="0" y="8"/>
                                <a:pt x="2" y="5"/>
                                <a:pt x="4" y="3"/>
                              </a:cubicBezTo>
                              <a:cubicBezTo>
                                <a:pt x="7" y="1"/>
                                <a:pt x="12" y="0"/>
                                <a:pt x="19" y="0"/>
                              </a:cubicBezTo>
                              <a:cubicBezTo>
                                <a:pt x="27" y="0"/>
                                <a:pt x="32" y="1"/>
                                <a:pt x="35" y="2"/>
                              </a:cubicBezTo>
                              <a:cubicBezTo>
                                <a:pt x="37" y="4"/>
                                <a:pt x="38" y="8"/>
                                <a:pt x="38" y="14"/>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57" name="Freeform 57"/>
                      <wps:cNvSpPr>
                        <a:spLocks/>
                      </wps:cNvSpPr>
                      <wps:spPr bwMode="auto">
                        <a:xfrm>
                          <a:off x="2153166" y="1457756"/>
                          <a:ext cx="96688" cy="119000"/>
                        </a:xfrm>
                        <a:custGeom>
                          <a:avLst/>
                          <a:gdLst>
                            <a:gd name="T0" fmla="*/ 21 w 43"/>
                            <a:gd name="T1" fmla="*/ 26 h 52"/>
                            <a:gd name="T2" fmla="*/ 43 w 43"/>
                            <a:gd name="T3" fmla="*/ 26 h 52"/>
                            <a:gd name="T4" fmla="*/ 43 w 43"/>
                            <a:gd name="T5" fmla="*/ 32 h 52"/>
                            <a:gd name="T6" fmla="*/ 40 w 43"/>
                            <a:gd name="T7" fmla="*/ 49 h 52"/>
                            <a:gd name="T8" fmla="*/ 22 w 43"/>
                            <a:gd name="T9" fmla="*/ 52 h 52"/>
                            <a:gd name="T10" fmla="*/ 4 w 43"/>
                            <a:gd name="T11" fmla="*/ 48 h 52"/>
                            <a:gd name="T12" fmla="*/ 0 w 43"/>
                            <a:gd name="T13" fmla="*/ 31 h 52"/>
                            <a:gd name="T14" fmla="*/ 0 w 43"/>
                            <a:gd name="T15" fmla="*/ 23 h 52"/>
                            <a:gd name="T16" fmla="*/ 0 w 43"/>
                            <a:gd name="T17" fmla="*/ 19 h 52"/>
                            <a:gd name="T18" fmla="*/ 5 w 43"/>
                            <a:gd name="T19" fmla="*/ 3 h 52"/>
                            <a:gd name="T20" fmla="*/ 22 w 43"/>
                            <a:gd name="T21" fmla="*/ 0 h 52"/>
                            <a:gd name="T22" fmla="*/ 39 w 43"/>
                            <a:gd name="T23" fmla="*/ 2 h 52"/>
                            <a:gd name="T24" fmla="*/ 43 w 43"/>
                            <a:gd name="T25" fmla="*/ 13 h 52"/>
                            <a:gd name="T26" fmla="*/ 43 w 43"/>
                            <a:gd name="T27" fmla="*/ 15 h 52"/>
                            <a:gd name="T28" fmla="*/ 37 w 43"/>
                            <a:gd name="T29" fmla="*/ 15 h 52"/>
                            <a:gd name="T30" fmla="*/ 37 w 43"/>
                            <a:gd name="T31" fmla="*/ 14 h 52"/>
                            <a:gd name="T32" fmla="*/ 35 w 43"/>
                            <a:gd name="T33" fmla="*/ 6 h 52"/>
                            <a:gd name="T34" fmla="*/ 21 w 43"/>
                            <a:gd name="T35" fmla="*/ 5 h 52"/>
                            <a:gd name="T36" fmla="*/ 8 w 43"/>
                            <a:gd name="T37" fmla="*/ 7 h 52"/>
                            <a:gd name="T38" fmla="*/ 6 w 43"/>
                            <a:gd name="T39" fmla="*/ 19 h 52"/>
                            <a:gd name="T40" fmla="*/ 6 w 43"/>
                            <a:gd name="T41" fmla="*/ 26 h 52"/>
                            <a:gd name="T42" fmla="*/ 6 w 43"/>
                            <a:gd name="T43" fmla="*/ 33 h 52"/>
                            <a:gd name="T44" fmla="*/ 9 w 43"/>
                            <a:gd name="T45" fmla="*/ 45 h 52"/>
                            <a:gd name="T46" fmla="*/ 24 w 43"/>
                            <a:gd name="T47" fmla="*/ 47 h 52"/>
                            <a:gd name="T48" fmla="*/ 35 w 43"/>
                            <a:gd name="T49" fmla="*/ 45 h 52"/>
                            <a:gd name="T50" fmla="*/ 38 w 43"/>
                            <a:gd name="T51" fmla="*/ 34 h 52"/>
                            <a:gd name="T52" fmla="*/ 37 w 43"/>
                            <a:gd name="T53" fmla="*/ 31 h 52"/>
                            <a:gd name="T54" fmla="*/ 21 w 43"/>
                            <a:gd name="T55" fmla="*/ 31 h 52"/>
                            <a:gd name="T56" fmla="*/ 21 w 43"/>
                            <a:gd name="T57" fmla="*/ 26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3" h="52">
                              <a:moveTo>
                                <a:pt x="21" y="26"/>
                              </a:moveTo>
                              <a:cubicBezTo>
                                <a:pt x="43" y="26"/>
                                <a:pt x="43" y="26"/>
                                <a:pt x="43" y="26"/>
                              </a:cubicBezTo>
                              <a:cubicBezTo>
                                <a:pt x="43" y="27"/>
                                <a:pt x="43" y="29"/>
                                <a:pt x="43" y="32"/>
                              </a:cubicBezTo>
                              <a:cubicBezTo>
                                <a:pt x="43" y="41"/>
                                <a:pt x="42" y="47"/>
                                <a:pt x="40" y="49"/>
                              </a:cubicBezTo>
                              <a:cubicBezTo>
                                <a:pt x="37" y="51"/>
                                <a:pt x="31" y="52"/>
                                <a:pt x="22" y="52"/>
                              </a:cubicBezTo>
                              <a:cubicBezTo>
                                <a:pt x="13" y="52"/>
                                <a:pt x="7" y="51"/>
                                <a:pt x="4" y="48"/>
                              </a:cubicBezTo>
                              <a:cubicBezTo>
                                <a:pt x="2" y="46"/>
                                <a:pt x="0" y="40"/>
                                <a:pt x="0" y="31"/>
                              </a:cubicBezTo>
                              <a:cubicBezTo>
                                <a:pt x="0" y="23"/>
                                <a:pt x="0" y="23"/>
                                <a:pt x="0" y="23"/>
                              </a:cubicBezTo>
                              <a:cubicBezTo>
                                <a:pt x="0" y="19"/>
                                <a:pt x="0" y="19"/>
                                <a:pt x="0" y="19"/>
                              </a:cubicBezTo>
                              <a:cubicBezTo>
                                <a:pt x="0" y="11"/>
                                <a:pt x="2" y="6"/>
                                <a:pt x="5" y="3"/>
                              </a:cubicBezTo>
                              <a:cubicBezTo>
                                <a:pt x="8" y="1"/>
                                <a:pt x="13" y="0"/>
                                <a:pt x="22" y="0"/>
                              </a:cubicBezTo>
                              <a:cubicBezTo>
                                <a:pt x="31" y="0"/>
                                <a:pt x="37" y="0"/>
                                <a:pt x="39" y="2"/>
                              </a:cubicBezTo>
                              <a:cubicBezTo>
                                <a:pt x="42" y="4"/>
                                <a:pt x="43" y="7"/>
                                <a:pt x="43" y="13"/>
                              </a:cubicBezTo>
                              <a:cubicBezTo>
                                <a:pt x="43" y="15"/>
                                <a:pt x="43" y="15"/>
                                <a:pt x="43" y="15"/>
                              </a:cubicBezTo>
                              <a:cubicBezTo>
                                <a:pt x="37" y="15"/>
                                <a:pt x="37" y="15"/>
                                <a:pt x="37" y="15"/>
                              </a:cubicBezTo>
                              <a:cubicBezTo>
                                <a:pt x="37" y="14"/>
                                <a:pt x="37" y="14"/>
                                <a:pt x="37" y="14"/>
                              </a:cubicBezTo>
                              <a:cubicBezTo>
                                <a:pt x="37" y="10"/>
                                <a:pt x="36" y="7"/>
                                <a:pt x="35" y="6"/>
                              </a:cubicBezTo>
                              <a:cubicBezTo>
                                <a:pt x="33" y="5"/>
                                <a:pt x="28" y="5"/>
                                <a:pt x="21" y="5"/>
                              </a:cubicBezTo>
                              <a:cubicBezTo>
                                <a:pt x="14" y="5"/>
                                <a:pt x="10" y="5"/>
                                <a:pt x="8" y="7"/>
                              </a:cubicBezTo>
                              <a:cubicBezTo>
                                <a:pt x="7" y="9"/>
                                <a:pt x="6" y="13"/>
                                <a:pt x="6" y="19"/>
                              </a:cubicBezTo>
                              <a:cubicBezTo>
                                <a:pt x="6" y="26"/>
                                <a:pt x="6" y="26"/>
                                <a:pt x="6" y="26"/>
                              </a:cubicBezTo>
                              <a:cubicBezTo>
                                <a:pt x="6" y="33"/>
                                <a:pt x="6" y="33"/>
                                <a:pt x="6" y="33"/>
                              </a:cubicBezTo>
                              <a:cubicBezTo>
                                <a:pt x="6" y="40"/>
                                <a:pt x="7" y="44"/>
                                <a:pt x="9" y="45"/>
                              </a:cubicBezTo>
                              <a:cubicBezTo>
                                <a:pt x="11" y="47"/>
                                <a:pt x="16" y="47"/>
                                <a:pt x="24" y="47"/>
                              </a:cubicBezTo>
                              <a:cubicBezTo>
                                <a:pt x="30" y="47"/>
                                <a:pt x="34" y="47"/>
                                <a:pt x="35" y="45"/>
                              </a:cubicBezTo>
                              <a:cubicBezTo>
                                <a:pt x="37" y="44"/>
                                <a:pt x="38" y="40"/>
                                <a:pt x="38" y="34"/>
                              </a:cubicBezTo>
                              <a:cubicBezTo>
                                <a:pt x="38" y="34"/>
                                <a:pt x="37" y="33"/>
                                <a:pt x="37" y="31"/>
                              </a:cubicBezTo>
                              <a:cubicBezTo>
                                <a:pt x="21" y="31"/>
                                <a:pt x="21" y="31"/>
                                <a:pt x="21" y="31"/>
                              </a:cubicBezTo>
                              <a:lnTo>
                                <a:pt x="21" y="26"/>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58" name="Freeform 58"/>
                      <wps:cNvSpPr>
                        <a:spLocks noEditPoints="1"/>
                      </wps:cNvSpPr>
                      <wps:spPr bwMode="auto">
                        <a:xfrm>
                          <a:off x="2298198" y="1457756"/>
                          <a:ext cx="89250" cy="119000"/>
                        </a:xfrm>
                        <a:custGeom>
                          <a:avLst/>
                          <a:gdLst>
                            <a:gd name="T0" fmla="*/ 0 w 40"/>
                            <a:gd name="T1" fmla="*/ 52 h 52"/>
                            <a:gd name="T2" fmla="*/ 0 w 40"/>
                            <a:gd name="T3" fmla="*/ 0 h 52"/>
                            <a:gd name="T4" fmla="*/ 25 w 40"/>
                            <a:gd name="T5" fmla="*/ 0 h 52"/>
                            <a:gd name="T6" fmla="*/ 37 w 40"/>
                            <a:gd name="T7" fmla="*/ 3 h 52"/>
                            <a:gd name="T8" fmla="*/ 40 w 40"/>
                            <a:gd name="T9" fmla="*/ 15 h 52"/>
                            <a:gd name="T10" fmla="*/ 38 w 40"/>
                            <a:gd name="T11" fmla="*/ 25 h 52"/>
                            <a:gd name="T12" fmla="*/ 31 w 40"/>
                            <a:gd name="T13" fmla="*/ 29 h 52"/>
                            <a:gd name="T14" fmla="*/ 31 w 40"/>
                            <a:gd name="T15" fmla="*/ 29 h 52"/>
                            <a:gd name="T16" fmla="*/ 39 w 40"/>
                            <a:gd name="T17" fmla="*/ 39 h 52"/>
                            <a:gd name="T18" fmla="*/ 39 w 40"/>
                            <a:gd name="T19" fmla="*/ 52 h 52"/>
                            <a:gd name="T20" fmla="*/ 34 w 40"/>
                            <a:gd name="T21" fmla="*/ 52 h 52"/>
                            <a:gd name="T22" fmla="*/ 34 w 40"/>
                            <a:gd name="T23" fmla="*/ 40 h 52"/>
                            <a:gd name="T24" fmla="*/ 26 w 40"/>
                            <a:gd name="T25" fmla="*/ 31 h 52"/>
                            <a:gd name="T26" fmla="*/ 24 w 40"/>
                            <a:gd name="T27" fmla="*/ 31 h 52"/>
                            <a:gd name="T28" fmla="*/ 6 w 40"/>
                            <a:gd name="T29" fmla="*/ 31 h 52"/>
                            <a:gd name="T30" fmla="*/ 6 w 40"/>
                            <a:gd name="T31" fmla="*/ 52 h 52"/>
                            <a:gd name="T32" fmla="*/ 0 w 40"/>
                            <a:gd name="T33" fmla="*/ 52 h 52"/>
                            <a:gd name="T34" fmla="*/ 6 w 40"/>
                            <a:gd name="T35" fmla="*/ 26 h 52"/>
                            <a:gd name="T36" fmla="*/ 23 w 40"/>
                            <a:gd name="T37" fmla="*/ 26 h 52"/>
                            <a:gd name="T38" fmla="*/ 32 w 40"/>
                            <a:gd name="T39" fmla="*/ 24 h 52"/>
                            <a:gd name="T40" fmla="*/ 35 w 40"/>
                            <a:gd name="T41" fmla="*/ 16 h 52"/>
                            <a:gd name="T42" fmla="*/ 33 w 40"/>
                            <a:gd name="T43" fmla="*/ 7 h 52"/>
                            <a:gd name="T44" fmla="*/ 25 w 40"/>
                            <a:gd name="T45" fmla="*/ 5 h 52"/>
                            <a:gd name="T46" fmla="*/ 6 w 40"/>
                            <a:gd name="T47" fmla="*/ 5 h 52"/>
                            <a:gd name="T48" fmla="*/ 6 w 40"/>
                            <a:gd name="T49" fmla="*/ 26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0" h="52">
                              <a:moveTo>
                                <a:pt x="0" y="52"/>
                              </a:moveTo>
                              <a:cubicBezTo>
                                <a:pt x="0" y="0"/>
                                <a:pt x="0" y="0"/>
                                <a:pt x="0" y="0"/>
                              </a:cubicBezTo>
                              <a:cubicBezTo>
                                <a:pt x="25" y="0"/>
                                <a:pt x="25" y="0"/>
                                <a:pt x="25" y="0"/>
                              </a:cubicBezTo>
                              <a:cubicBezTo>
                                <a:pt x="31" y="0"/>
                                <a:pt x="34" y="1"/>
                                <a:pt x="37" y="3"/>
                              </a:cubicBezTo>
                              <a:cubicBezTo>
                                <a:pt x="39" y="6"/>
                                <a:pt x="40" y="9"/>
                                <a:pt x="40" y="15"/>
                              </a:cubicBezTo>
                              <a:cubicBezTo>
                                <a:pt x="40" y="20"/>
                                <a:pt x="40" y="23"/>
                                <a:pt x="38" y="25"/>
                              </a:cubicBezTo>
                              <a:cubicBezTo>
                                <a:pt x="37" y="27"/>
                                <a:pt x="35" y="28"/>
                                <a:pt x="31" y="29"/>
                              </a:cubicBezTo>
                              <a:cubicBezTo>
                                <a:pt x="31" y="29"/>
                                <a:pt x="31" y="29"/>
                                <a:pt x="31" y="29"/>
                              </a:cubicBezTo>
                              <a:cubicBezTo>
                                <a:pt x="37" y="29"/>
                                <a:pt x="39" y="32"/>
                                <a:pt x="39" y="39"/>
                              </a:cubicBezTo>
                              <a:cubicBezTo>
                                <a:pt x="39" y="52"/>
                                <a:pt x="39" y="52"/>
                                <a:pt x="39" y="52"/>
                              </a:cubicBezTo>
                              <a:cubicBezTo>
                                <a:pt x="34" y="52"/>
                                <a:pt x="34" y="52"/>
                                <a:pt x="34" y="52"/>
                              </a:cubicBezTo>
                              <a:cubicBezTo>
                                <a:pt x="34" y="40"/>
                                <a:pt x="34" y="40"/>
                                <a:pt x="34" y="40"/>
                              </a:cubicBezTo>
                              <a:cubicBezTo>
                                <a:pt x="34" y="34"/>
                                <a:pt x="31" y="31"/>
                                <a:pt x="26" y="31"/>
                              </a:cubicBezTo>
                              <a:cubicBezTo>
                                <a:pt x="24" y="31"/>
                                <a:pt x="24" y="31"/>
                                <a:pt x="24" y="31"/>
                              </a:cubicBezTo>
                              <a:cubicBezTo>
                                <a:pt x="6" y="31"/>
                                <a:pt x="6" y="31"/>
                                <a:pt x="6" y="31"/>
                              </a:cubicBezTo>
                              <a:cubicBezTo>
                                <a:pt x="6" y="52"/>
                                <a:pt x="6" y="52"/>
                                <a:pt x="6" y="52"/>
                              </a:cubicBezTo>
                              <a:lnTo>
                                <a:pt x="0" y="52"/>
                              </a:lnTo>
                              <a:close/>
                              <a:moveTo>
                                <a:pt x="6" y="26"/>
                              </a:moveTo>
                              <a:cubicBezTo>
                                <a:pt x="23" y="26"/>
                                <a:pt x="23" y="26"/>
                                <a:pt x="23" y="26"/>
                              </a:cubicBezTo>
                              <a:cubicBezTo>
                                <a:pt x="28" y="26"/>
                                <a:pt x="31" y="25"/>
                                <a:pt x="32" y="24"/>
                              </a:cubicBezTo>
                              <a:cubicBezTo>
                                <a:pt x="34" y="23"/>
                                <a:pt x="35" y="20"/>
                                <a:pt x="35" y="16"/>
                              </a:cubicBezTo>
                              <a:cubicBezTo>
                                <a:pt x="35" y="12"/>
                                <a:pt x="34" y="9"/>
                                <a:pt x="33" y="7"/>
                              </a:cubicBezTo>
                              <a:cubicBezTo>
                                <a:pt x="32" y="6"/>
                                <a:pt x="29" y="5"/>
                                <a:pt x="25" y="5"/>
                              </a:cubicBezTo>
                              <a:cubicBezTo>
                                <a:pt x="6" y="5"/>
                                <a:pt x="6" y="5"/>
                                <a:pt x="6" y="5"/>
                              </a:cubicBezTo>
                              <a:lnTo>
                                <a:pt x="6" y="26"/>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59" name="Freeform 59"/>
                      <wps:cNvSpPr>
                        <a:spLocks noEditPoints="1"/>
                      </wps:cNvSpPr>
                      <wps:spPr bwMode="auto">
                        <a:xfrm>
                          <a:off x="2435792" y="1457756"/>
                          <a:ext cx="96688" cy="119000"/>
                        </a:xfrm>
                        <a:custGeom>
                          <a:avLst/>
                          <a:gdLst>
                            <a:gd name="T0" fmla="*/ 22 w 44"/>
                            <a:gd name="T1" fmla="*/ 0 h 52"/>
                            <a:gd name="T2" fmla="*/ 40 w 44"/>
                            <a:gd name="T3" fmla="*/ 4 h 52"/>
                            <a:gd name="T4" fmla="*/ 44 w 44"/>
                            <a:gd name="T5" fmla="*/ 25 h 52"/>
                            <a:gd name="T6" fmla="*/ 40 w 44"/>
                            <a:gd name="T7" fmla="*/ 48 h 52"/>
                            <a:gd name="T8" fmla="*/ 22 w 44"/>
                            <a:gd name="T9" fmla="*/ 52 h 52"/>
                            <a:gd name="T10" fmla="*/ 3 w 44"/>
                            <a:gd name="T11" fmla="*/ 48 h 52"/>
                            <a:gd name="T12" fmla="*/ 0 w 44"/>
                            <a:gd name="T13" fmla="*/ 26 h 52"/>
                            <a:gd name="T14" fmla="*/ 0 w 44"/>
                            <a:gd name="T15" fmla="*/ 22 h 52"/>
                            <a:gd name="T16" fmla="*/ 0 w 44"/>
                            <a:gd name="T17" fmla="*/ 17 h 52"/>
                            <a:gd name="T18" fmla="*/ 4 w 44"/>
                            <a:gd name="T19" fmla="*/ 3 h 52"/>
                            <a:gd name="T20" fmla="*/ 22 w 44"/>
                            <a:gd name="T21" fmla="*/ 0 h 52"/>
                            <a:gd name="T22" fmla="*/ 22 w 44"/>
                            <a:gd name="T23" fmla="*/ 5 h 52"/>
                            <a:gd name="T24" fmla="*/ 7 w 44"/>
                            <a:gd name="T25" fmla="*/ 7 h 52"/>
                            <a:gd name="T26" fmla="*/ 5 w 44"/>
                            <a:gd name="T27" fmla="*/ 26 h 52"/>
                            <a:gd name="T28" fmla="*/ 7 w 44"/>
                            <a:gd name="T29" fmla="*/ 45 h 52"/>
                            <a:gd name="T30" fmla="*/ 22 w 44"/>
                            <a:gd name="T31" fmla="*/ 47 h 52"/>
                            <a:gd name="T32" fmla="*/ 36 w 44"/>
                            <a:gd name="T33" fmla="*/ 45 h 52"/>
                            <a:gd name="T34" fmla="*/ 38 w 44"/>
                            <a:gd name="T35" fmla="*/ 26 h 52"/>
                            <a:gd name="T36" fmla="*/ 38 w 44"/>
                            <a:gd name="T37" fmla="*/ 23 h 52"/>
                            <a:gd name="T38" fmla="*/ 38 w 44"/>
                            <a:gd name="T39" fmla="*/ 18 h 52"/>
                            <a:gd name="T40" fmla="*/ 35 w 44"/>
                            <a:gd name="T41" fmla="*/ 7 h 52"/>
                            <a:gd name="T42" fmla="*/ 22 w 44"/>
                            <a:gd name="T43" fmla="*/ 5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4" h="52">
                              <a:moveTo>
                                <a:pt x="22" y="0"/>
                              </a:moveTo>
                              <a:cubicBezTo>
                                <a:pt x="31" y="0"/>
                                <a:pt x="37" y="1"/>
                                <a:pt x="40" y="4"/>
                              </a:cubicBezTo>
                              <a:cubicBezTo>
                                <a:pt x="42" y="7"/>
                                <a:pt x="44" y="14"/>
                                <a:pt x="44" y="25"/>
                              </a:cubicBezTo>
                              <a:cubicBezTo>
                                <a:pt x="44" y="38"/>
                                <a:pt x="42" y="45"/>
                                <a:pt x="40" y="48"/>
                              </a:cubicBezTo>
                              <a:cubicBezTo>
                                <a:pt x="38" y="51"/>
                                <a:pt x="32" y="52"/>
                                <a:pt x="22" y="52"/>
                              </a:cubicBezTo>
                              <a:cubicBezTo>
                                <a:pt x="12" y="52"/>
                                <a:pt x="6" y="51"/>
                                <a:pt x="3" y="48"/>
                              </a:cubicBezTo>
                              <a:cubicBezTo>
                                <a:pt x="1" y="45"/>
                                <a:pt x="0" y="38"/>
                                <a:pt x="0" y="26"/>
                              </a:cubicBezTo>
                              <a:cubicBezTo>
                                <a:pt x="0" y="22"/>
                                <a:pt x="0" y="22"/>
                                <a:pt x="0" y="22"/>
                              </a:cubicBezTo>
                              <a:cubicBezTo>
                                <a:pt x="0" y="17"/>
                                <a:pt x="0" y="17"/>
                                <a:pt x="0" y="17"/>
                              </a:cubicBezTo>
                              <a:cubicBezTo>
                                <a:pt x="0" y="11"/>
                                <a:pt x="1" y="6"/>
                                <a:pt x="4" y="3"/>
                              </a:cubicBezTo>
                              <a:cubicBezTo>
                                <a:pt x="7" y="1"/>
                                <a:pt x="13" y="0"/>
                                <a:pt x="22" y="0"/>
                              </a:cubicBezTo>
                              <a:close/>
                              <a:moveTo>
                                <a:pt x="22" y="5"/>
                              </a:moveTo>
                              <a:cubicBezTo>
                                <a:pt x="13" y="5"/>
                                <a:pt x="9" y="5"/>
                                <a:pt x="7" y="7"/>
                              </a:cubicBezTo>
                              <a:cubicBezTo>
                                <a:pt x="6" y="9"/>
                                <a:pt x="5" y="15"/>
                                <a:pt x="5" y="26"/>
                              </a:cubicBezTo>
                              <a:cubicBezTo>
                                <a:pt x="5" y="37"/>
                                <a:pt x="6" y="43"/>
                                <a:pt x="7" y="45"/>
                              </a:cubicBezTo>
                              <a:cubicBezTo>
                                <a:pt x="9" y="47"/>
                                <a:pt x="13" y="47"/>
                                <a:pt x="22" y="47"/>
                              </a:cubicBezTo>
                              <a:cubicBezTo>
                                <a:pt x="30" y="47"/>
                                <a:pt x="35" y="47"/>
                                <a:pt x="36" y="45"/>
                              </a:cubicBezTo>
                              <a:cubicBezTo>
                                <a:pt x="37" y="43"/>
                                <a:pt x="38" y="37"/>
                                <a:pt x="38" y="26"/>
                              </a:cubicBezTo>
                              <a:cubicBezTo>
                                <a:pt x="38" y="23"/>
                                <a:pt x="38" y="23"/>
                                <a:pt x="38" y="23"/>
                              </a:cubicBezTo>
                              <a:cubicBezTo>
                                <a:pt x="38" y="18"/>
                                <a:pt x="38" y="18"/>
                                <a:pt x="38" y="18"/>
                              </a:cubicBezTo>
                              <a:cubicBezTo>
                                <a:pt x="38" y="12"/>
                                <a:pt x="37" y="8"/>
                                <a:pt x="35" y="7"/>
                              </a:cubicBezTo>
                              <a:cubicBezTo>
                                <a:pt x="33" y="5"/>
                                <a:pt x="29" y="5"/>
                                <a:pt x="22" y="5"/>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60" name="Freeform 60"/>
                      <wps:cNvSpPr>
                        <a:spLocks/>
                      </wps:cNvSpPr>
                      <wps:spPr bwMode="auto">
                        <a:xfrm>
                          <a:off x="2577105" y="1457756"/>
                          <a:ext cx="92969" cy="119000"/>
                        </a:xfrm>
                        <a:custGeom>
                          <a:avLst/>
                          <a:gdLst>
                            <a:gd name="T0" fmla="*/ 35 w 41"/>
                            <a:gd name="T1" fmla="*/ 0 h 52"/>
                            <a:gd name="T2" fmla="*/ 41 w 41"/>
                            <a:gd name="T3" fmla="*/ 0 h 52"/>
                            <a:gd name="T4" fmla="*/ 41 w 41"/>
                            <a:gd name="T5" fmla="*/ 36 h 52"/>
                            <a:gd name="T6" fmla="*/ 37 w 41"/>
                            <a:gd name="T7" fmla="*/ 49 h 52"/>
                            <a:gd name="T8" fmla="*/ 21 w 41"/>
                            <a:gd name="T9" fmla="*/ 52 h 52"/>
                            <a:gd name="T10" fmla="*/ 5 w 41"/>
                            <a:gd name="T11" fmla="*/ 49 h 52"/>
                            <a:gd name="T12" fmla="*/ 0 w 41"/>
                            <a:gd name="T13" fmla="*/ 38 h 52"/>
                            <a:gd name="T14" fmla="*/ 0 w 41"/>
                            <a:gd name="T15" fmla="*/ 36 h 52"/>
                            <a:gd name="T16" fmla="*/ 0 w 41"/>
                            <a:gd name="T17" fmla="*/ 0 h 52"/>
                            <a:gd name="T18" fmla="*/ 6 w 41"/>
                            <a:gd name="T19" fmla="*/ 0 h 52"/>
                            <a:gd name="T20" fmla="*/ 6 w 41"/>
                            <a:gd name="T21" fmla="*/ 36 h 52"/>
                            <a:gd name="T22" fmla="*/ 9 w 41"/>
                            <a:gd name="T23" fmla="*/ 46 h 52"/>
                            <a:gd name="T24" fmla="*/ 20 w 41"/>
                            <a:gd name="T25" fmla="*/ 47 h 52"/>
                            <a:gd name="T26" fmla="*/ 33 w 41"/>
                            <a:gd name="T27" fmla="*/ 46 h 52"/>
                            <a:gd name="T28" fmla="*/ 35 w 41"/>
                            <a:gd name="T29" fmla="*/ 36 h 52"/>
                            <a:gd name="T30" fmla="*/ 35 w 41"/>
                            <a:gd name="T3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52">
                              <a:moveTo>
                                <a:pt x="35" y="0"/>
                              </a:moveTo>
                              <a:cubicBezTo>
                                <a:pt x="41" y="0"/>
                                <a:pt x="41" y="0"/>
                                <a:pt x="41" y="0"/>
                              </a:cubicBezTo>
                              <a:cubicBezTo>
                                <a:pt x="41" y="36"/>
                                <a:pt x="41" y="36"/>
                                <a:pt x="41" y="36"/>
                              </a:cubicBezTo>
                              <a:cubicBezTo>
                                <a:pt x="41" y="43"/>
                                <a:pt x="40" y="47"/>
                                <a:pt x="37" y="49"/>
                              </a:cubicBezTo>
                              <a:cubicBezTo>
                                <a:pt x="35" y="51"/>
                                <a:pt x="29" y="52"/>
                                <a:pt x="21" y="52"/>
                              </a:cubicBezTo>
                              <a:cubicBezTo>
                                <a:pt x="13" y="52"/>
                                <a:pt x="7" y="51"/>
                                <a:pt x="5" y="49"/>
                              </a:cubicBezTo>
                              <a:cubicBezTo>
                                <a:pt x="2" y="47"/>
                                <a:pt x="0" y="44"/>
                                <a:pt x="0" y="38"/>
                              </a:cubicBezTo>
                              <a:cubicBezTo>
                                <a:pt x="0" y="36"/>
                                <a:pt x="0" y="36"/>
                                <a:pt x="0" y="36"/>
                              </a:cubicBezTo>
                              <a:cubicBezTo>
                                <a:pt x="0" y="0"/>
                                <a:pt x="0" y="0"/>
                                <a:pt x="0" y="0"/>
                              </a:cubicBezTo>
                              <a:cubicBezTo>
                                <a:pt x="6" y="0"/>
                                <a:pt x="6" y="0"/>
                                <a:pt x="6" y="0"/>
                              </a:cubicBezTo>
                              <a:cubicBezTo>
                                <a:pt x="6" y="36"/>
                                <a:pt x="6" y="36"/>
                                <a:pt x="6" y="36"/>
                              </a:cubicBezTo>
                              <a:cubicBezTo>
                                <a:pt x="6" y="41"/>
                                <a:pt x="7" y="44"/>
                                <a:pt x="9" y="46"/>
                              </a:cubicBezTo>
                              <a:cubicBezTo>
                                <a:pt x="10" y="47"/>
                                <a:pt x="14" y="47"/>
                                <a:pt x="20" y="47"/>
                              </a:cubicBezTo>
                              <a:cubicBezTo>
                                <a:pt x="27" y="47"/>
                                <a:pt x="31" y="47"/>
                                <a:pt x="33" y="46"/>
                              </a:cubicBezTo>
                              <a:cubicBezTo>
                                <a:pt x="35" y="44"/>
                                <a:pt x="35" y="41"/>
                                <a:pt x="35" y="36"/>
                              </a:cubicBezTo>
                              <a:lnTo>
                                <a:pt x="35" y="0"/>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s:wsp>
                      <wps:cNvPr id="61" name="Freeform 61"/>
                      <wps:cNvSpPr>
                        <a:spLocks noEditPoints="1"/>
                      </wps:cNvSpPr>
                      <wps:spPr bwMode="auto">
                        <a:xfrm>
                          <a:off x="2725856" y="1457756"/>
                          <a:ext cx="89250" cy="119000"/>
                        </a:xfrm>
                        <a:custGeom>
                          <a:avLst/>
                          <a:gdLst>
                            <a:gd name="T0" fmla="*/ 0 w 39"/>
                            <a:gd name="T1" fmla="*/ 52 h 52"/>
                            <a:gd name="T2" fmla="*/ 0 w 39"/>
                            <a:gd name="T3" fmla="*/ 0 h 52"/>
                            <a:gd name="T4" fmla="*/ 22 w 39"/>
                            <a:gd name="T5" fmla="*/ 0 h 52"/>
                            <a:gd name="T6" fmla="*/ 24 w 39"/>
                            <a:gd name="T7" fmla="*/ 0 h 52"/>
                            <a:gd name="T8" fmla="*/ 36 w 39"/>
                            <a:gd name="T9" fmla="*/ 4 h 52"/>
                            <a:gd name="T10" fmla="*/ 39 w 39"/>
                            <a:gd name="T11" fmla="*/ 16 h 52"/>
                            <a:gd name="T12" fmla="*/ 36 w 39"/>
                            <a:gd name="T13" fmla="*/ 28 h 52"/>
                            <a:gd name="T14" fmla="*/ 23 w 39"/>
                            <a:gd name="T15" fmla="*/ 31 h 52"/>
                            <a:gd name="T16" fmla="*/ 21 w 39"/>
                            <a:gd name="T17" fmla="*/ 31 h 52"/>
                            <a:gd name="T18" fmla="*/ 6 w 39"/>
                            <a:gd name="T19" fmla="*/ 31 h 52"/>
                            <a:gd name="T20" fmla="*/ 6 w 39"/>
                            <a:gd name="T21" fmla="*/ 52 h 52"/>
                            <a:gd name="T22" fmla="*/ 0 w 39"/>
                            <a:gd name="T23" fmla="*/ 52 h 52"/>
                            <a:gd name="T24" fmla="*/ 6 w 39"/>
                            <a:gd name="T25" fmla="*/ 27 h 52"/>
                            <a:gd name="T26" fmla="*/ 20 w 39"/>
                            <a:gd name="T27" fmla="*/ 27 h 52"/>
                            <a:gd name="T28" fmla="*/ 31 w 39"/>
                            <a:gd name="T29" fmla="*/ 25 h 52"/>
                            <a:gd name="T30" fmla="*/ 33 w 39"/>
                            <a:gd name="T31" fmla="*/ 17 h 52"/>
                            <a:gd name="T32" fmla="*/ 32 w 39"/>
                            <a:gd name="T33" fmla="*/ 7 h 52"/>
                            <a:gd name="T34" fmla="*/ 24 w 39"/>
                            <a:gd name="T35" fmla="*/ 5 h 52"/>
                            <a:gd name="T36" fmla="*/ 22 w 39"/>
                            <a:gd name="T37" fmla="*/ 5 h 52"/>
                            <a:gd name="T38" fmla="*/ 6 w 39"/>
                            <a:gd name="T39" fmla="*/ 5 h 52"/>
                            <a:gd name="T40" fmla="*/ 6 w 39"/>
                            <a:gd name="T41" fmla="*/ 2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52">
                              <a:moveTo>
                                <a:pt x="0" y="52"/>
                              </a:moveTo>
                              <a:cubicBezTo>
                                <a:pt x="0" y="0"/>
                                <a:pt x="0" y="0"/>
                                <a:pt x="0" y="0"/>
                              </a:cubicBezTo>
                              <a:cubicBezTo>
                                <a:pt x="22" y="0"/>
                                <a:pt x="22" y="0"/>
                                <a:pt x="22" y="0"/>
                              </a:cubicBezTo>
                              <a:cubicBezTo>
                                <a:pt x="24" y="0"/>
                                <a:pt x="24" y="0"/>
                                <a:pt x="24" y="0"/>
                              </a:cubicBezTo>
                              <a:cubicBezTo>
                                <a:pt x="30" y="0"/>
                                <a:pt x="34" y="1"/>
                                <a:pt x="36" y="4"/>
                              </a:cubicBezTo>
                              <a:cubicBezTo>
                                <a:pt x="38" y="6"/>
                                <a:pt x="39" y="10"/>
                                <a:pt x="39" y="16"/>
                              </a:cubicBezTo>
                              <a:cubicBezTo>
                                <a:pt x="39" y="22"/>
                                <a:pt x="38" y="26"/>
                                <a:pt x="36" y="28"/>
                              </a:cubicBezTo>
                              <a:cubicBezTo>
                                <a:pt x="33" y="30"/>
                                <a:pt x="29" y="31"/>
                                <a:pt x="23" y="31"/>
                              </a:cubicBezTo>
                              <a:cubicBezTo>
                                <a:pt x="21" y="31"/>
                                <a:pt x="21" y="31"/>
                                <a:pt x="21" y="31"/>
                              </a:cubicBezTo>
                              <a:cubicBezTo>
                                <a:pt x="6" y="31"/>
                                <a:pt x="6" y="31"/>
                                <a:pt x="6" y="31"/>
                              </a:cubicBezTo>
                              <a:cubicBezTo>
                                <a:pt x="6" y="52"/>
                                <a:pt x="6" y="52"/>
                                <a:pt x="6" y="52"/>
                              </a:cubicBezTo>
                              <a:lnTo>
                                <a:pt x="0" y="52"/>
                              </a:lnTo>
                              <a:close/>
                              <a:moveTo>
                                <a:pt x="6" y="27"/>
                              </a:moveTo>
                              <a:cubicBezTo>
                                <a:pt x="20" y="27"/>
                                <a:pt x="20" y="27"/>
                                <a:pt x="20" y="27"/>
                              </a:cubicBezTo>
                              <a:cubicBezTo>
                                <a:pt x="26" y="27"/>
                                <a:pt x="29" y="26"/>
                                <a:pt x="31" y="25"/>
                              </a:cubicBezTo>
                              <a:cubicBezTo>
                                <a:pt x="32" y="24"/>
                                <a:pt x="33" y="21"/>
                                <a:pt x="33" y="17"/>
                              </a:cubicBezTo>
                              <a:cubicBezTo>
                                <a:pt x="33" y="12"/>
                                <a:pt x="33" y="8"/>
                                <a:pt x="32" y="7"/>
                              </a:cubicBezTo>
                              <a:cubicBezTo>
                                <a:pt x="31" y="6"/>
                                <a:pt x="28" y="5"/>
                                <a:pt x="24" y="5"/>
                              </a:cubicBezTo>
                              <a:cubicBezTo>
                                <a:pt x="22" y="5"/>
                                <a:pt x="22" y="5"/>
                                <a:pt x="22" y="5"/>
                              </a:cubicBezTo>
                              <a:cubicBezTo>
                                <a:pt x="6" y="5"/>
                                <a:pt x="6" y="5"/>
                                <a:pt x="6" y="5"/>
                              </a:cubicBezTo>
                              <a:lnTo>
                                <a:pt x="6" y="27"/>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0" tIns="45720" rIns="0" bIns="45720" numCol="1" anchor="t"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74214F" id="Group 31" o:spid="_x0000_s1026" style="position:absolute;margin-left:.5pt;margin-top:-8.55pt;width:101.25pt;height:51.55pt;z-index:251658253;mso-width-relative:margin;mso-height-relative:margin" coordorigin="2603,2342" coordsize="26366,1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">
              <v:rect id="Rectangle 37" o:spid="_x0000_s1027" style="position:absolute;left:10784;top:2640;width:5578;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" fillcolor="#70cde3 [3204]" stroked="f">
                <v:textbox inset="0,,0"/>
              </v:rect>
              <v:rect id="Rectangle 38" o:spid="_x0000_s1028" style="position:absolute;left:10784;top:6916;width:557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" fillcolor="#70cde3 [3204]" stroked="f">
                <v:textbox inset="0,,0"/>
              </v:rect>
              <v:rect id="Rectangle 39" o:spid="_x0000_s1029" style="position:absolute;left:2603;top:2640;width:5615;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" filled="f" stroked="f">
                <v:textbox inset="0,,0"/>
              </v:rect>
              <v:rect id="Rectangle 40" o:spid="_x0000_s1030" style="position:absolute;left:2603;top:6916;width:5615;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" filled="f" stroked="f">
                <v:textbox inset="0,,0"/>
              </v:rect>
              <v:rect id="Rectangle 41" o:spid="_x0000_s1031" style="position:absolute;left:2603;top:11156;width:5615;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" filled="f" stroked="f">
                <v:textbox inset="0,,0"/>
              </v:rect>
              <v:shape id="Freeform 42" o:spid="_x0000_s1032" style="position:absolute;left:18593;top:6916;width:10376;height:5913;visibility:visible;mso-wrap-style:square;v-text-anchor:top" coordsize="45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" path="m459,58v,,,,,c459,58,459,58,459,58,459,,459,,459,,219,,219,,219,v,58,,58,,58c394,58,394,58,394,58,381,137,312,197,230,197,147,197,79,137,65,58,,58,,58,,58,14,172,112,261,230,261v118,,215,-89,229,-203c459,58,459,58,459,58xe" fillcolor="#4fad26 [3205]" stroked="f">
                <v:path arrowok="t" o:connecttype="custom" o:connectlocs="1037536,131396;1037536,131396;1037536,131396;1037536,0;495034,0;495034,131396;890608,131396;519898,446295;146928,131396;0,131396;519898,591284;1037536,131396;1037536,131396" o:connectangles="0,0,0,0,0,0,0,0,0,0,0,0,0"/>
              </v:shape>
              <v:shape id="Freeform 43" o:spid="_x0000_s1033" style="position:absolute;left:18593;top:2342;width:4946;height:4574;visibility:visible;mso-wrap-style:square;v-text-anchor:top" coordsize="21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" path="m218,c106,6,15,92,,202v65,,65,,65,c79,127,141,70,218,65l218,xe" fillcolor="#4fad26 [3205]" stroked="f">
                <v:path arrowok="t" o:connecttype="custom" o:connectlocs="494596,0;0,457408;147471,457408;494596,147186;494596,0" o:connectangles="0,0,0,0,0"/>
              </v:shape>
              <v:shape id="Freeform 44" o:spid="_x0000_s1034" style="position:absolute;left:2826;top:14577;width:744;height:1190;visibility:visible;mso-wrap-style:square;v-text-anchor:top"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" path="m3,3r,11l19,14r,3l3,17r,12l20,29r,3l,32,,,20,r,3l3,3xe" filled="f" stroked="f">
                <v:path arrowok="t" o:connecttype="custom" o:connectlocs="11156,11156;11156,52063;70656,52063;70656,63219;11156,63219;11156,107844;74375,107844;74375,119000;0,119000;0,0;74375,0;74375,11156;11156,11156" o:connectangles="0,0,0,0,0,0,0,0,0,0,0,0,0"/>
              </v:shape>
              <v:shape id="Freeform 45" o:spid="_x0000_s1035" style="position:absolute;left:4053;top:14577;width:967;height:1190;visibility:visible;mso-wrap-style:square;v-text-anchor:top" coordsize="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" path="m26,r,32l21,32,8,11,6,7,5,5,3,3r,l3,4r,2l3,8r,24l,32,,,6,,17,19r3,5l22,26r1,3l23,29r,-1l23,26r,-2l23,r3,xe" filled="f" stroked="f">
                <v:path arrowok="t" o:connecttype="custom" o:connectlocs="96688,0;96688,119000;78094,119000;29750,40906;22313,26031;18594,18594;11156,11156;11156,11156;11156,14875;11156,22313;11156,29750;11156,119000;0,119000;0,0;22313,0;63219,70656;74375,89250;81813,96688;85532,107844;85532,107844;85532,104125;85532,96688;85532,89250;85532,0;96688,0" o:connectangles="0,0,0,0,0,0,0,0,0,0,0,0,0,0,0,0,0,0,0,0,0,0,0,0,0"/>
              </v:shape>
              <v:shape id="Freeform 46" o:spid="_x0000_s1036" style="position:absolute;left:5540;top:14577;width:744;height:1190;visibility:visible;mso-wrap-style:square;v-text-anchor:top"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" path="m3,3r,11l19,14r,3l3,17r,12l20,29r,3l,32,,,20,r,3l3,3xe" filled="f" stroked="f">
                <v:path arrowok="t" o:connecttype="custom" o:connectlocs="11156,11156;11156,52063;70656,52063;70656,63219;11156,63219;11156,107844;74375,107844;74375,119000;0,119000;0,0;74375,0;74375,11156;11156,11156" o:connectangles="0,0,0,0,0,0,0,0,0,0,0,0,0"/>
              </v:shape>
              <v:shape id="Freeform 47" o:spid="_x0000_s1037" style="position:absolute;left:6768;top:14577;width:929;height:1190;visibility:visible;mso-wrap-style:square;v-text-anchor:top" coordsize="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" path="m,52c,,,,,,25,,25,,25,v5,,9,1,11,3c39,6,40,9,40,15v,5,-1,8,-2,10c37,27,34,28,31,29v,,,,,c36,29,39,32,39,39v,13,,13,,13c33,52,33,52,33,52v,-12,,-12,,-12c33,34,30,31,25,31v-2,,-2,,-2,c6,31,6,31,6,31v,21,,21,,21l,52xm6,26v17,,17,,17,c27,26,30,25,32,24v1,-1,2,-4,2,-8c34,12,33,9,32,7,31,6,29,5,25,5,6,5,6,5,6,5r,21xe" filled="f" stroked="f">
                <v:path arrowok="t" o:connecttype="custom" o:connectlocs="0,119000;0,0;58106,0;83672,6865;92969,34327;88321,57212;72051,66365;72051,66365;90645,89250;90645,119000;76699,119000;76699,91538;58106,70942;53457,70942;13945,70942;13945,119000;0,119000;13945,59500;53457,59500;74375,54923;79024,36615;74375,16019;58106,11442;13945,11442;13945,59500" o:connectangles="0,0,0,0,0,0,0,0,0,0,0,0,0,0,0,0,0,0,0,0,0,0,0,0,0"/>
                <o:lock v:ext="edit" verticies="t"/>
              </v:shape>
              <v:shape id="Freeform 48" o:spid="_x0000_s1038" style="position:absolute;left:8144;top:14577;width:966;height:1190;visibility:visible;mso-wrap-style:square;v-text-anchor:top" coordsize="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" path="m21,26v22,,22,,22,c43,27,43,29,43,32v,9,-1,15,-3,17c37,51,31,52,22,52,13,52,7,51,4,48,1,46,,40,,31,,23,,23,,23,,19,,19,,19,,11,2,6,4,3,7,1,13,,22,v9,,14,,17,2c42,4,43,7,43,13v,2,,2,,2c37,15,37,15,37,15v,-1,,-1,,-1c37,10,36,7,35,6,33,5,28,5,21,5,14,5,10,5,8,7,7,9,6,13,6,19v,7,,7,,7c6,33,6,33,6,33v,7,1,11,3,12c10,47,15,47,24,47v6,,10,,11,-2c37,44,37,40,37,34v,,,-1,,-3c21,31,21,31,21,31r,-5xe" filled="f" stroked="f">
                <v:path arrowok="t" o:connecttype="custom" o:connectlocs="47220,59500;96688,59500;96688,73231;89942,112135;49468,119000;8994,109846;0,70942;0,52635;0,43481;8994,6865;49468,0;87694,4577;96688,29750;96688,34327;83197,34327;83197,32038;78700,13731;47220,11442;17988,16019;13491,43481;13491,59500;13491,75519;20237,102981;53965,107558;78700,102981;83197,77808;83197,70942;47220,70942;47220,59500" o:connectangles="0,0,0,0,0,0,0,0,0,0,0,0,0,0,0,0,0,0,0,0,0,0,0,0,0,0,0,0,0"/>
              </v:shape>
              <v:shape id="Freeform 49" o:spid="_x0000_s1039" style="position:absolute;left:9445;top:14577;width:1004;height:1190;visibility:visible;mso-wrap-style:square;v-text-anchor:top" coordsize="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" path="m44,c25,30,25,30,25,30v,22,,22,,22c19,52,19,52,19,52v,-22,,-22,,-22c,,,,,,7,,7,,7,,18,18,18,18,18,18v2,3,2,3,2,3c20,21,21,22,21,23v1,1,1,1,1,1c22,24,22,24,22,24v1,,1,-1,1,-1c24,21,24,21,24,21v2,-3,2,-3,2,-3c37,,37,,37,r7,xe" filled="f" stroked="f">
                <v:path arrowok="t" o:connecttype="custom" o:connectlocs="100407,0;57049,68654;57049,119000;43358,119000;43358,68654;0,0;15974,0;41076,41192;45640,48058;47922,52635;50203,54923;50203,54923;52485,52635;54767,48058;59331,41192;84433,0;100407,0" o:connectangles="0,0,0,0,0,0,0,0,0,0,0,0,0,0,0,0,0"/>
              </v:shape>
              <v:shape id="Freeform 50" o:spid="_x0000_s1040" style="position:absolute;left:11639;top:14577;width:707;height:1190;visibility:visible;mso-wrap-style:square;v-text-anchor:top" coordsize="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" path="m3,3r,11l19,14r,3l3,17r,15l,32,,,19,r,3l3,3xe" filled="f" stroked="f">
                <v:path arrowok="t" o:connecttype="custom" o:connectlocs="11156,11156;11156,52063;70657,52063;70657,63219;11156,63219;11156,119000;0,119000;0,0;70657,0;70657,11156;11156,11156" o:connectangles="0,0,0,0,0,0,0,0,0,0,0"/>
              </v:shape>
              <v:shape id="Freeform 51" o:spid="_x0000_s1041" style="position:absolute;left:12792;top:14577;width:930;height:1190;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" path="m35,v6,,6,,6,c41,36,41,36,41,36v,7,-1,11,-4,13c35,51,29,52,21,52,13,52,7,51,4,49,2,47,,44,,38,,36,,36,,36,,,,,,,6,,6,,6,v,36,,36,,36c6,41,7,44,8,46v2,1,6,1,12,1c27,47,31,47,33,46v1,-2,2,-5,2,-10l35,xe" filled="f" stroked="f">
                <v:path arrowok="t" o:connecttype="custom" o:connectlocs="79364,0;92969,0;92969,82385;83899,112135;47618,119000;9070,112135;0,86962;0,82385;0,0;13605,0;13605,82385;18140,105269;45351,107558;74829,105269;79364,82385;79364,0" o:connectangles="0,0,0,0,0,0,0,0,0,0,0,0,0,0,0,0"/>
              </v:shape>
              <v:shape id="Freeform 52" o:spid="_x0000_s1042" style="position:absolute;left:14168;top:14577;width:893;height:1190;visibility:visible;mso-wrap-style:square;v-text-anchor:top" coordsize="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" path="m14,4r,28l10,32,10,4,,4,,,24,r,4l14,4xe" filled="f" stroked="f">
                <v:path arrowok="t" o:connecttype="custom" o:connectlocs="52063,14875;52063,119000;37188,119000;37188,14875;0,14875;0,0;89250,0;89250,14875;52063,14875" o:connectangles="0,0,0,0,0,0,0,0,0"/>
              </v:shape>
              <v:shape id="Freeform 53" o:spid="_x0000_s1043" style="position:absolute;left:15507;top:14577;width:892;height:1190;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" path="m35,v6,,6,,6,c41,36,41,36,41,36v,7,-1,11,-4,13c34,51,29,52,20,52,12,52,7,51,4,49,1,47,,44,,38,,36,,36,,36,,,,,,,6,,6,,6,v,36,,36,,36c6,41,7,44,8,46v2,1,6,1,12,1c27,47,31,47,33,46v1,-2,2,-5,2,-10l35,xe" filled="f" stroked="f">
                <v:path arrowok="t" o:connecttype="custom" o:connectlocs="76189,0;89250,0;89250,82385;80543,112135;43537,119000;8707,112135;0,86962;0,82385;0,0;13061,0;13061,82385;17415,105269;43537,107558;71835,105269;76189,82385;76189,0" o:connectangles="0,0,0,0,0,0,0,0,0,0,0,0,0,0,0,0"/>
              </v:shape>
              <v:shape id="Freeform 54" o:spid="_x0000_s1044" style="position:absolute;left:16957;top:14577;width:893;height:1190;visibility:visible;mso-wrap-style:square;v-text-anchor:top" coordsize="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" path="m,52c,,,,,,24,,24,,24,v6,,10,1,12,3c38,6,39,9,39,15v,5,,8,-1,10c36,27,34,28,30,29v,,,,,c36,29,39,32,39,39v,13,,13,,13c33,52,33,52,33,52v,-12,,-12,,-12c33,34,30,31,25,31v-2,,-2,,-2,c5,31,5,31,5,31v,21,,21,,21l,52xm5,26v17,,17,,17,c27,26,30,25,31,24v2,-1,3,-4,3,-8c34,12,33,9,32,7,31,6,28,5,24,5,5,5,5,5,5,5r,21xe" filled="f" stroked="f">
                <v:path arrowok="t" o:connecttype="custom" o:connectlocs="0,119000;0,0;54923,0;82385,6865;89250,34327;86962,57212;68654,66365;68654,66365;89250,89250;89250,119000;75519,119000;75519,91538;57212,70942;52635,70942;11442,70942;11442,119000;0,119000;11442,59500;50346,59500;70942,54923;77808,36615;73231,16019;54923,11442;11442,11442;11442,59500" o:connectangles="0,0,0,0,0,0,0,0,0,0,0,0,0,0,0,0,0,0,0,0,0,0,0,0,0"/>
                <o:lock v:ext="edit" verticies="t"/>
              </v:shape>
              <v:shape id="Freeform 55" o:spid="_x0000_s1045" style="position:absolute;left:18296;top:14577;width:781;height:1190;visibility:visible;mso-wrap-style:square;v-text-anchor:top" coordsize="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" path="m4,3r,11l20,14r,3l4,17r,12l21,29r,3l,32,,,21,r,3l4,3xe" filled="f" stroked="f">
                <v:path arrowok="t" o:connecttype="custom" o:connectlocs="14875,11156;14875,52063;74375,52063;74375,63219;14875,63219;14875,107844;78094,107844;78094,119000;0,119000;0,0;78094,0;78094,11156;14875,11156" o:connectangles="0,0,0,0,0,0,0,0,0,0,0,0,0"/>
              </v:shape>
              <v:shape id="Freeform 56" o:spid="_x0000_s1046" style="position:absolute;left:19486;top:14577;width:892;height:1190;visibility:visible;mso-wrap-style:square;v-text-anchor:top" coordsize="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" path="m38,14v-6,,-6,,-6,c32,10,32,7,30,6,29,5,26,5,20,5,14,5,10,5,9,6,7,7,6,10,6,13v,4,1,7,2,8c9,22,13,22,20,23v8,,14,1,16,3c38,28,39,31,39,37v,7,-1,11,-4,13c33,51,27,52,19,52,11,52,6,51,4,50,1,48,,44,,38,,36,,36,,36v6,,6,,6,c6,37,6,37,6,37v,5,,8,2,9c9,47,13,47,19,47v6,,11,,12,-1c33,45,33,42,33,37v,-3,,-5,-1,-7c31,29,29,29,25,29,19,28,19,28,19,28v-6,,-6,,-6,c5,27,,23,,14,,8,2,5,4,3,7,1,12,,19,v8,,13,1,16,2c37,4,38,8,38,14xe" filled="f" stroked="f">
                <v:path arrowok="t" o:connecttype="custom" o:connectlocs="86962,32038;73231,32038;68654,13731;45769,11442;20596,13731;13731,29750;18308,48058;45769,52635;82385,59500;89250,84673;80096,114423;43481,119000;9154,114423;0,86962;0,82385;13731,82385;13731,84673;18308,105269;43481,107558;70942,105269;75519,84673;73231,68654;57212,66365;43481,64077;29750,64077;0,32038;9154,6865;43481,0;80096,4577;86962,32038" o:connectangles="0,0,0,0,0,0,0,0,0,0,0,0,0,0,0,0,0,0,0,0,0,0,0,0,0,0,0,0,0,0"/>
              </v:shape>
              <v:shape id="Freeform 57" o:spid="_x0000_s1047" style="position:absolute;left:21531;top:14577;width:967;height:1190;visibility:visible;mso-wrap-style:square;v-text-anchor:top" coordsize="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" path="m21,26v22,,22,,22,c43,27,43,29,43,32v,9,-1,15,-3,17c37,51,31,52,22,52,13,52,7,51,4,48,2,46,,40,,31,,23,,23,,23,,19,,19,,19,,11,2,6,5,3,8,1,13,,22,v9,,15,,17,2c42,4,43,7,43,13v,2,,2,,2c37,15,37,15,37,15v,-1,,-1,,-1c37,10,36,7,35,6,33,5,28,5,21,5,14,5,10,5,8,7,7,9,6,13,6,19v,7,,7,,7c6,33,6,33,6,33v,7,1,11,3,12c11,47,16,47,24,47v6,,10,,11,-2c37,44,38,40,38,34v,,-1,-1,-1,-3c21,31,21,31,21,31r,-5xe" filled="f" stroked="f">
                <v:path arrowok="t" o:connecttype="custom" o:connectlocs="47220,59500;96688,59500;96688,73231;89942,112135;49468,119000;8994,109846;0,70942;0,52635;0,43481;11243,6865;49468,0;87694,4577;96688,29750;96688,34327;83197,34327;83197,32038;78700,13731;47220,11442;17988,16019;13491,43481;13491,59500;13491,75519;20237,102981;53965,107558;78700,102981;85445,77808;83197,70942;47220,70942;47220,59500" o:connectangles="0,0,0,0,0,0,0,0,0,0,0,0,0,0,0,0,0,0,0,0,0,0,0,0,0,0,0,0,0"/>
              </v:shape>
              <v:shape id="Freeform 58" o:spid="_x0000_s1048" style="position:absolute;left:22981;top:14577;width:893;height:1190;visibility:visible;mso-wrap-style:square;v-text-anchor:top" coordsize="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" path="m,52c,,,,,,25,,25,,25,v6,,9,1,12,3c39,6,40,9,40,15v,5,,8,-2,10c37,27,35,28,31,29v,,,,,c37,29,39,32,39,39v,13,,13,,13c34,52,34,52,34,52v,-12,,-12,,-12c34,34,31,31,26,31v-2,,-2,,-2,c6,31,6,31,6,31v,21,,21,,21l,52xm6,26v17,,17,,17,c28,26,31,25,32,24v2,-1,3,-4,3,-8c35,12,34,9,33,7,32,6,29,5,25,5,6,5,6,5,6,5r,21xe" filled="f" stroked="f">
                <v:path arrowok="t" o:connecttype="custom" o:connectlocs="0,119000;0,0;55781,0;82556,6865;89250,34327;84788,57212;69169,66365;69169,66365;87019,89250;87019,119000;75863,119000;75863,91538;58013,70942;53550,70942;13388,70942;13388,119000;0,119000;13388,59500;51319,59500;71400,54923;78094,36615;73631,16019;55781,11442;13388,11442;13388,59500" o:connectangles="0,0,0,0,0,0,0,0,0,0,0,0,0,0,0,0,0,0,0,0,0,0,0,0,0"/>
                <o:lock v:ext="edit" verticies="t"/>
              </v:shape>
              <v:shape id="Freeform 59" o:spid="_x0000_s1049" style="position:absolute;left:24357;top:14577;width:967;height:1190;visibility:visible;mso-wrap-style:square;v-text-anchor:top" coordsize="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" path="m22,v9,,15,1,18,4c42,7,44,14,44,25v,13,-2,20,-4,23c38,51,32,52,22,52,12,52,6,51,3,48,1,45,,38,,26,,22,,22,,22,,17,,17,,17,,11,1,6,4,3,7,1,13,,22,xm22,5c13,5,9,5,7,7,6,9,5,15,5,26v,11,1,17,2,19c9,47,13,47,22,47v8,,13,,14,-2c37,43,38,37,38,26v,-3,,-3,,-3c38,18,38,18,38,18,38,12,37,8,35,7,33,5,29,5,22,5xe" filled="f" stroked="f">
                <v:path arrowok="t" o:connecttype="custom" o:connectlocs="48344,0;87898,9154;96688,57212;87898,109846;48344,119000;6592,109846;0,59500;0,50346;0,38904;8790,6865;48344,0;48344,11442;15382,16019;10987,59500;15382,102981;48344,107558;79108,102981;83503,59500;83503,52635;83503,41192;76911,16019;48344,11442" o:connectangles="0,0,0,0,0,0,0,0,0,0,0,0,0,0,0,0,0,0,0,0,0,0"/>
                <o:lock v:ext="edit" verticies="t"/>
              </v:shape>
              <v:shape id="Freeform 60" o:spid="_x0000_s1050" style="position:absolute;left:25771;top:14577;width:929;height:1190;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" path="m35,v6,,6,,6,c41,36,41,36,41,36v,7,-1,11,-4,13c35,51,29,52,21,52,13,52,7,51,5,49,2,47,,44,,38,,36,,36,,36,,,,,,,6,,6,,6,v,36,,36,,36c6,41,7,44,9,46v1,1,5,1,11,1c27,47,31,47,33,46v2,-2,2,-5,2,-10l35,xe" filled="f" stroked="f">
                <v:path arrowok="t" o:connecttype="custom" o:connectlocs="79364,0;92969,0;92969,82385;83899,112135;47618,119000;11338,112135;0,86962;0,82385;0,0;13605,0;13605,82385;20408,105269;45351,107558;74829,105269;79364,82385;79364,0" o:connectangles="0,0,0,0,0,0,0,0,0,0,0,0,0,0,0,0"/>
              </v:shape>
              <v:shape id="Freeform 61" o:spid="_x0000_s1051" style="position:absolute;left:27258;top:14577;width:893;height:1190;visibility:visible;mso-wrap-style:square;v-text-anchor:top" coordsize="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" path="m,52c,,,,,,22,,22,,22,v2,,2,,2,c30,,34,1,36,4v2,2,3,6,3,12c39,22,38,26,36,28v-3,2,-7,3,-13,3c21,31,21,31,21,31,6,31,6,31,6,31v,21,,21,,21l,52xm6,27v14,,14,,14,c26,27,29,26,31,25v1,-1,2,-4,2,-8c33,12,33,8,32,7,31,6,28,5,24,5v-2,,-2,,-2,c6,5,6,5,6,5r,22xe" filled="f" stroked="f">
                <v:path arrowok="t" o:connecttype="custom" o:connectlocs="0,119000;0,0;50346,0;54923,0;82385,9154;89250,36615;82385,64077;52635,70942;48058,70942;13731,70942;13731,119000;0,119000;13731,61788;45769,61788;70942,57212;75519,38904;73231,16019;54923,11442;50346,11442;13731,11442;13731,61788" o:connectangles="0,0,0,0,0,0,0,0,0,0,0,0,0,0,0,0,0,0,0,0,0"/>
                <o:lock v:ext="edit" verticies="t"/>
              </v:shape>
            </v:group>
          </w:pict>
        </mc:Fallback>
      </mc:AlternateContent>
    </w:r>
    <w:r w:rsidR="00E439EF">
      <w:rPr>
        <w:noProof/>
      </w:rPr>
      <mc:AlternateContent>
        <mc:Choice Requires="wps">
          <w:drawing>
            <wp:anchor distT="0" distB="0" distL="114300" distR="114300" simplePos="0" relativeHeight="251658250" behindDoc="1" locked="0" layoutInCell="1" allowOverlap="1" wp14:anchorId="01AEE606" wp14:editId="621D0A28">
              <wp:simplePos x="0" y="0"/>
              <wp:positionH relativeFrom="page">
                <wp:align>left</wp:align>
              </wp:positionH>
              <wp:positionV relativeFrom="paragraph">
                <wp:posOffset>-463550</wp:posOffset>
              </wp:positionV>
              <wp:extent cx="8362950" cy="1289050"/>
              <wp:effectExtent l="0" t="0" r="0" b="9525"/>
              <wp:wrapNone/>
              <wp:docPr id="35" name="Rectangle 35"/>
              <wp:cNvGraphicFramePr/>
              <a:graphic xmlns:a="http://schemas.openxmlformats.org/drawingml/2006/main">
                <a:graphicData uri="http://schemas.microsoft.com/office/word/2010/wordprocessingShape">
                  <wps:wsp>
                    <wps:cNvSpPr/>
                    <wps:spPr>
                      <a:xfrm>
                        <a:off x="0" y="0"/>
                        <a:ext cx="8362950" cy="12890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6ED91" id="Rectangle 35" o:spid="_x0000_s1026" style="position:absolute;margin-left:0;margin-top:-36.5pt;width:658.5pt;height:101.5pt;z-index:-25165823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" fillcolor="#003f5f [3215]" stroked="f" strokeweight="1pt">
              <w10:wrap anchorx="page"/>
            </v:rect>
          </w:pict>
        </mc:Fallback>
      </mc:AlternateContent>
    </w:r>
    <w:r w:rsidR="00E439EF">
      <w:rPr>
        <w:noProof/>
      </w:rPr>
      <mc:AlternateContent>
        <mc:Choice Requires="wps">
          <w:drawing>
            <wp:anchor distT="45720" distB="45720" distL="114300" distR="114300" simplePos="0" relativeHeight="251658251" behindDoc="0" locked="0" layoutInCell="1" allowOverlap="1" wp14:anchorId="01A2160D" wp14:editId="4234AE2A">
              <wp:simplePos x="0" y="0"/>
              <wp:positionH relativeFrom="margin">
                <wp:align>left</wp:align>
              </wp:positionH>
              <wp:positionV relativeFrom="paragraph">
                <wp:posOffset>-95250</wp:posOffset>
              </wp:positionV>
              <wp:extent cx="4089400" cy="1404620"/>
              <wp:effectExtent l="0" t="0" r="635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0" cy="1404620"/>
                      </a:xfrm>
                      <a:prstGeom prst="rect">
                        <a:avLst/>
                      </a:prstGeom>
                      <a:noFill/>
                      <a:ln w="9525">
                        <a:noFill/>
                        <a:miter lim="800000"/>
                        <a:headEnd/>
                        <a:tailEnd/>
                      </a:ln>
                    </wps:spPr>
                    <wps:txbx>
                      <w:txbxContent>
                        <w:p w14:paraId="6C70B7E0" w14:textId="77777777" w:rsidR="00E439EF" w:rsidRPr="00A51C17" w:rsidRDefault="00E439EF" w:rsidP="00C2163A">
                          <w:pPr>
                            <w:rPr>
                              <w:color w:val="FFFFFF" w:themeColor="background1"/>
                              <w:sz w:val="20"/>
                            </w:rPr>
                          </w:pP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A2160D" id="_x0000_t202" coordsize="21600,21600" o:spt="202" path="m,l,21600r21600,l21600,xe">
              <v:stroke joinstyle="miter"/>
              <v:path gradientshapeok="t" o:connecttype="rect"/>
            </v:shapetype>
            <v:shape id="_x0000_s1040" type="#_x0000_t202" style="position:absolute;margin-left:0;margin-top:-7.5pt;width:322pt;height:110.6pt;z-index:25165825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" filled="f" stroked="f">
              <v:textbox style="mso-fit-shape-to-text:t" inset="0,,0">
                <w:txbxContent>
                  <w:p w14:paraId="6C70B7E0" w14:textId="77777777" w:rsidR="00E439EF" w:rsidRPr="00A51C17" w:rsidRDefault="00E439EF" w:rsidP="00C2163A">
                    <w:pPr>
                      <w:rPr>
                        <w:color w:val="FFFFFF" w:themeColor="background1"/>
                        <w:sz w:val="20"/>
                      </w:rPr>
                    </w:pPr>
                  </w:p>
                </w:txbxContent>
              </v:textbox>
              <w10:wrap type="square" anchorx="margin"/>
            </v:shape>
          </w:pict>
        </mc:Fallback>
      </mc:AlternateContent>
    </w:r>
  </w:p>
  <w:p w14:paraId="2C4E8971" w14:textId="0C3C371A" w:rsidR="00E439EF" w:rsidRPr="002B4F7F" w:rsidRDefault="00E439EF" w:rsidP="006C2651">
    <w:pPr>
      <w:pStyle w:val="Header"/>
      <w:rPr>
        <w:rFonts w:asciiTheme="majorHAnsi" w:hAnsiTheme="majorHAnsi" w:cstheme="majorHAnsi"/>
        <w:b/>
        <w:color w:val="FFFFFF" w:themeColor="background1"/>
        <w:sz w:val="20"/>
      </w:rPr>
    </w:pPr>
    <w:r w:rsidRPr="00B237F6">
      <w:rPr>
        <w:rFonts w:asciiTheme="majorHAnsi" w:hAnsiTheme="majorHAnsi" w:cstheme="majorBidi"/>
        <w:b/>
        <w:bCs/>
        <w:noProof/>
        <w:color w:val="FFFFFF" w:themeColor="background1"/>
        <w:sz w:val="20"/>
        <w:szCs w:val="20"/>
      </w:rPr>
      <w:t>energyfuturesgroup.com</w:t>
    </w:r>
  </w:p>
  <w:p w14:paraId="5BFB7AEE" w14:textId="77777777" w:rsidR="00E439EF" w:rsidRDefault="00E439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143BB"/>
    <w:multiLevelType w:val="hybridMultilevel"/>
    <w:tmpl w:val="AE6853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B6FF6"/>
    <w:multiLevelType w:val="hybridMultilevel"/>
    <w:tmpl w:val="F072C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83FA5"/>
    <w:multiLevelType w:val="hybridMultilevel"/>
    <w:tmpl w:val="C160F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0B2C3A"/>
    <w:multiLevelType w:val="hybridMultilevel"/>
    <w:tmpl w:val="D2606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505B8D"/>
    <w:multiLevelType w:val="hybridMultilevel"/>
    <w:tmpl w:val="0636B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4C706F"/>
    <w:multiLevelType w:val="hybridMultilevel"/>
    <w:tmpl w:val="EBACD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A92701"/>
    <w:multiLevelType w:val="hybridMultilevel"/>
    <w:tmpl w:val="2B4C6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80547E"/>
    <w:multiLevelType w:val="hybridMultilevel"/>
    <w:tmpl w:val="44E8D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DD327F"/>
    <w:multiLevelType w:val="hybridMultilevel"/>
    <w:tmpl w:val="DE10C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B00596"/>
    <w:multiLevelType w:val="hybridMultilevel"/>
    <w:tmpl w:val="F88A9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FF3041"/>
    <w:multiLevelType w:val="hybridMultilevel"/>
    <w:tmpl w:val="C7BE7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6E1D0E"/>
    <w:multiLevelType w:val="hybridMultilevel"/>
    <w:tmpl w:val="ACCCC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BE2DEE"/>
    <w:multiLevelType w:val="hybridMultilevel"/>
    <w:tmpl w:val="9BA215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46E91D41"/>
    <w:multiLevelType w:val="hybridMultilevel"/>
    <w:tmpl w:val="FB963E3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 w15:restartNumberingAfterBreak="0">
    <w:nsid w:val="4E695792"/>
    <w:multiLevelType w:val="hybridMultilevel"/>
    <w:tmpl w:val="69820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292500"/>
    <w:multiLevelType w:val="hybridMultilevel"/>
    <w:tmpl w:val="F4D4107C"/>
    <w:lvl w:ilvl="0" w:tplc="E536F8D0">
      <w:start w:val="1"/>
      <w:numFmt w:val="bullet"/>
      <w:pStyle w:val="ListParagraph"/>
      <w:lvlText w:val=""/>
      <w:lvlJc w:val="left"/>
      <w:pPr>
        <w:ind w:left="720" w:hanging="360"/>
      </w:pPr>
      <w:rPr>
        <w:rFonts w:ascii="Symbol" w:hAnsi="Symbol" w:hint="default"/>
        <w:color w:val="70CDE3"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BF253B"/>
    <w:multiLevelType w:val="hybridMultilevel"/>
    <w:tmpl w:val="EEF61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C620BE"/>
    <w:multiLevelType w:val="hybridMultilevel"/>
    <w:tmpl w:val="A01A98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187E01"/>
    <w:multiLevelType w:val="hybridMultilevel"/>
    <w:tmpl w:val="7A904A6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9" w15:restartNumberingAfterBreak="0">
    <w:nsid w:val="67697E77"/>
    <w:multiLevelType w:val="hybridMultilevel"/>
    <w:tmpl w:val="60AE6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F60048"/>
    <w:multiLevelType w:val="hybridMultilevel"/>
    <w:tmpl w:val="89F87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FA10C8"/>
    <w:multiLevelType w:val="hybridMultilevel"/>
    <w:tmpl w:val="1A8A6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5C7AC1"/>
    <w:multiLevelType w:val="hybridMultilevel"/>
    <w:tmpl w:val="ABBE1C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C6661E5"/>
    <w:multiLevelType w:val="hybridMultilevel"/>
    <w:tmpl w:val="BF743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6632E4"/>
    <w:multiLevelType w:val="hybridMultilevel"/>
    <w:tmpl w:val="40963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734089"/>
    <w:multiLevelType w:val="hybridMultilevel"/>
    <w:tmpl w:val="F8C672F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785E78DD"/>
    <w:multiLevelType w:val="hybridMultilevel"/>
    <w:tmpl w:val="89F87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5"/>
  </w:num>
  <w:num w:numId="3">
    <w:abstractNumId w:val="2"/>
  </w:num>
  <w:num w:numId="4">
    <w:abstractNumId w:val="23"/>
  </w:num>
  <w:num w:numId="5">
    <w:abstractNumId w:val="3"/>
  </w:num>
  <w:num w:numId="6">
    <w:abstractNumId w:val="8"/>
  </w:num>
  <w:num w:numId="7">
    <w:abstractNumId w:val="24"/>
  </w:num>
  <w:num w:numId="8">
    <w:abstractNumId w:val="4"/>
  </w:num>
  <w:num w:numId="9">
    <w:abstractNumId w:val="11"/>
  </w:num>
  <w:num w:numId="10">
    <w:abstractNumId w:val="14"/>
  </w:num>
  <w:num w:numId="11">
    <w:abstractNumId w:val="10"/>
  </w:num>
  <w:num w:numId="12">
    <w:abstractNumId w:val="21"/>
  </w:num>
  <w:num w:numId="13">
    <w:abstractNumId w:val="5"/>
  </w:num>
  <w:num w:numId="14">
    <w:abstractNumId w:val="20"/>
  </w:num>
  <w:num w:numId="15">
    <w:abstractNumId w:val="12"/>
  </w:num>
  <w:num w:numId="16">
    <w:abstractNumId w:val="25"/>
  </w:num>
  <w:num w:numId="17">
    <w:abstractNumId w:val="22"/>
  </w:num>
  <w:num w:numId="18">
    <w:abstractNumId w:val="19"/>
  </w:num>
  <w:num w:numId="19">
    <w:abstractNumId w:val="15"/>
  </w:num>
  <w:num w:numId="20">
    <w:abstractNumId w:val="15"/>
  </w:num>
  <w:num w:numId="21">
    <w:abstractNumId w:val="15"/>
  </w:num>
  <w:num w:numId="22">
    <w:abstractNumId w:val="15"/>
  </w:num>
  <w:num w:numId="23">
    <w:abstractNumId w:val="15"/>
  </w:num>
  <w:num w:numId="24">
    <w:abstractNumId w:val="15"/>
  </w:num>
  <w:num w:numId="25">
    <w:abstractNumId w:val="15"/>
  </w:num>
  <w:num w:numId="26">
    <w:abstractNumId w:val="15"/>
  </w:num>
  <w:num w:numId="27">
    <w:abstractNumId w:val="26"/>
  </w:num>
  <w:num w:numId="28">
    <w:abstractNumId w:val="15"/>
  </w:num>
  <w:num w:numId="29">
    <w:abstractNumId w:val="15"/>
  </w:num>
  <w:num w:numId="30">
    <w:abstractNumId w:val="15"/>
  </w:num>
  <w:num w:numId="31">
    <w:abstractNumId w:val="15"/>
  </w:num>
  <w:num w:numId="32">
    <w:abstractNumId w:val="15"/>
  </w:num>
  <w:num w:numId="33">
    <w:abstractNumId w:val="0"/>
  </w:num>
  <w:num w:numId="34">
    <w:abstractNumId w:val="7"/>
  </w:num>
  <w:num w:numId="35">
    <w:abstractNumId w:val="17"/>
  </w:num>
  <w:num w:numId="36">
    <w:abstractNumId w:val="1"/>
  </w:num>
  <w:num w:numId="37">
    <w:abstractNumId w:val="18"/>
  </w:num>
  <w:num w:numId="38">
    <w:abstractNumId w:val="13"/>
  </w:num>
  <w:num w:numId="39">
    <w:abstractNumId w:val="16"/>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C17"/>
    <w:rsid w:val="00002792"/>
    <w:rsid w:val="00002B4A"/>
    <w:rsid w:val="00003C3F"/>
    <w:rsid w:val="000051EC"/>
    <w:rsid w:val="0000530B"/>
    <w:rsid w:val="0000706E"/>
    <w:rsid w:val="000129B2"/>
    <w:rsid w:val="00013180"/>
    <w:rsid w:val="00015405"/>
    <w:rsid w:val="00015EAA"/>
    <w:rsid w:val="00016722"/>
    <w:rsid w:val="00017019"/>
    <w:rsid w:val="000175A3"/>
    <w:rsid w:val="00021B6B"/>
    <w:rsid w:val="0002336C"/>
    <w:rsid w:val="0002487F"/>
    <w:rsid w:val="000259BE"/>
    <w:rsid w:val="00025E96"/>
    <w:rsid w:val="00026500"/>
    <w:rsid w:val="0002673E"/>
    <w:rsid w:val="00027246"/>
    <w:rsid w:val="000277AC"/>
    <w:rsid w:val="00027B06"/>
    <w:rsid w:val="00027F05"/>
    <w:rsid w:val="0003054C"/>
    <w:rsid w:val="00030F74"/>
    <w:rsid w:val="00030F7C"/>
    <w:rsid w:val="000320D4"/>
    <w:rsid w:val="000355A0"/>
    <w:rsid w:val="00035A75"/>
    <w:rsid w:val="00036320"/>
    <w:rsid w:val="00040A96"/>
    <w:rsid w:val="000410B3"/>
    <w:rsid w:val="00041528"/>
    <w:rsid w:val="0004240D"/>
    <w:rsid w:val="00043613"/>
    <w:rsid w:val="00043D4A"/>
    <w:rsid w:val="0004568C"/>
    <w:rsid w:val="00045941"/>
    <w:rsid w:val="00045B51"/>
    <w:rsid w:val="000468CD"/>
    <w:rsid w:val="0005059A"/>
    <w:rsid w:val="000505A5"/>
    <w:rsid w:val="00050DD8"/>
    <w:rsid w:val="000517B4"/>
    <w:rsid w:val="00051F4B"/>
    <w:rsid w:val="00052B51"/>
    <w:rsid w:val="000538EC"/>
    <w:rsid w:val="00055DFA"/>
    <w:rsid w:val="00055E6A"/>
    <w:rsid w:val="00056AA9"/>
    <w:rsid w:val="00060419"/>
    <w:rsid w:val="00060818"/>
    <w:rsid w:val="000613C4"/>
    <w:rsid w:val="0006240E"/>
    <w:rsid w:val="00062B15"/>
    <w:rsid w:val="00064DA4"/>
    <w:rsid w:val="000651D7"/>
    <w:rsid w:val="0006640C"/>
    <w:rsid w:val="000672C9"/>
    <w:rsid w:val="00067AEF"/>
    <w:rsid w:val="000700E8"/>
    <w:rsid w:val="00072760"/>
    <w:rsid w:val="0007281C"/>
    <w:rsid w:val="00072C06"/>
    <w:rsid w:val="0007490D"/>
    <w:rsid w:val="00075916"/>
    <w:rsid w:val="00076549"/>
    <w:rsid w:val="000768CF"/>
    <w:rsid w:val="000770B3"/>
    <w:rsid w:val="00077344"/>
    <w:rsid w:val="00077F7C"/>
    <w:rsid w:val="00081BD9"/>
    <w:rsid w:val="0008300F"/>
    <w:rsid w:val="000837CA"/>
    <w:rsid w:val="00084374"/>
    <w:rsid w:val="000843F4"/>
    <w:rsid w:val="00084EB7"/>
    <w:rsid w:val="00085F21"/>
    <w:rsid w:val="00086FCD"/>
    <w:rsid w:val="000875BF"/>
    <w:rsid w:val="00090387"/>
    <w:rsid w:val="000918D3"/>
    <w:rsid w:val="000919EE"/>
    <w:rsid w:val="00091B72"/>
    <w:rsid w:val="0009248A"/>
    <w:rsid w:val="0009287F"/>
    <w:rsid w:val="00093391"/>
    <w:rsid w:val="00093AF2"/>
    <w:rsid w:val="00094145"/>
    <w:rsid w:val="00094348"/>
    <w:rsid w:val="000944E4"/>
    <w:rsid w:val="000A0C59"/>
    <w:rsid w:val="000A1D9A"/>
    <w:rsid w:val="000A2095"/>
    <w:rsid w:val="000A3D3B"/>
    <w:rsid w:val="000A3ED6"/>
    <w:rsid w:val="000A40A1"/>
    <w:rsid w:val="000A4393"/>
    <w:rsid w:val="000A4F85"/>
    <w:rsid w:val="000A5810"/>
    <w:rsid w:val="000A5C01"/>
    <w:rsid w:val="000A678E"/>
    <w:rsid w:val="000A681A"/>
    <w:rsid w:val="000A6B57"/>
    <w:rsid w:val="000A70C7"/>
    <w:rsid w:val="000A7A7C"/>
    <w:rsid w:val="000B0B13"/>
    <w:rsid w:val="000B1213"/>
    <w:rsid w:val="000B1B17"/>
    <w:rsid w:val="000B1B61"/>
    <w:rsid w:val="000B4296"/>
    <w:rsid w:val="000B51EE"/>
    <w:rsid w:val="000B69C7"/>
    <w:rsid w:val="000B72A0"/>
    <w:rsid w:val="000B7722"/>
    <w:rsid w:val="000C114F"/>
    <w:rsid w:val="000C4236"/>
    <w:rsid w:val="000C4D31"/>
    <w:rsid w:val="000C4EC4"/>
    <w:rsid w:val="000C4F74"/>
    <w:rsid w:val="000C7011"/>
    <w:rsid w:val="000D18E9"/>
    <w:rsid w:val="000D1F29"/>
    <w:rsid w:val="000D2784"/>
    <w:rsid w:val="000D4B88"/>
    <w:rsid w:val="000D77CE"/>
    <w:rsid w:val="000E35C7"/>
    <w:rsid w:val="000E389C"/>
    <w:rsid w:val="000E4773"/>
    <w:rsid w:val="000E4DE3"/>
    <w:rsid w:val="000E4EE3"/>
    <w:rsid w:val="000E6753"/>
    <w:rsid w:val="000E73CA"/>
    <w:rsid w:val="000E7B88"/>
    <w:rsid w:val="000F052A"/>
    <w:rsid w:val="000F2333"/>
    <w:rsid w:val="000F3018"/>
    <w:rsid w:val="000F3503"/>
    <w:rsid w:val="000F431B"/>
    <w:rsid w:val="000F49C1"/>
    <w:rsid w:val="000F5588"/>
    <w:rsid w:val="000F5CCB"/>
    <w:rsid w:val="000F6AD9"/>
    <w:rsid w:val="000F6BE7"/>
    <w:rsid w:val="000F6F90"/>
    <w:rsid w:val="000F7963"/>
    <w:rsid w:val="001004E6"/>
    <w:rsid w:val="00101CA3"/>
    <w:rsid w:val="00104405"/>
    <w:rsid w:val="00104A49"/>
    <w:rsid w:val="00104D1C"/>
    <w:rsid w:val="00105314"/>
    <w:rsid w:val="001061D6"/>
    <w:rsid w:val="0010763F"/>
    <w:rsid w:val="001103B5"/>
    <w:rsid w:val="001108B5"/>
    <w:rsid w:val="00111FC2"/>
    <w:rsid w:val="00112C46"/>
    <w:rsid w:val="00113333"/>
    <w:rsid w:val="0011446F"/>
    <w:rsid w:val="00114553"/>
    <w:rsid w:val="00114860"/>
    <w:rsid w:val="00115B78"/>
    <w:rsid w:val="001162A9"/>
    <w:rsid w:val="00120C3A"/>
    <w:rsid w:val="00120DEB"/>
    <w:rsid w:val="001212AB"/>
    <w:rsid w:val="00123E6D"/>
    <w:rsid w:val="00125EBD"/>
    <w:rsid w:val="00126FDE"/>
    <w:rsid w:val="001275FC"/>
    <w:rsid w:val="00130FB7"/>
    <w:rsid w:val="00133831"/>
    <w:rsid w:val="001343FC"/>
    <w:rsid w:val="00135694"/>
    <w:rsid w:val="00141826"/>
    <w:rsid w:val="00141ABC"/>
    <w:rsid w:val="00142071"/>
    <w:rsid w:val="00142A82"/>
    <w:rsid w:val="00143AF9"/>
    <w:rsid w:val="0014417E"/>
    <w:rsid w:val="001444F9"/>
    <w:rsid w:val="00145CCC"/>
    <w:rsid w:val="0014662E"/>
    <w:rsid w:val="00146777"/>
    <w:rsid w:val="0014742E"/>
    <w:rsid w:val="00147580"/>
    <w:rsid w:val="00150347"/>
    <w:rsid w:val="001510BE"/>
    <w:rsid w:val="0015330E"/>
    <w:rsid w:val="00153B42"/>
    <w:rsid w:val="00154274"/>
    <w:rsid w:val="00154867"/>
    <w:rsid w:val="00157676"/>
    <w:rsid w:val="00157F87"/>
    <w:rsid w:val="001600BE"/>
    <w:rsid w:val="00160309"/>
    <w:rsid w:val="00160519"/>
    <w:rsid w:val="001606EE"/>
    <w:rsid w:val="001619D0"/>
    <w:rsid w:val="00162CF6"/>
    <w:rsid w:val="00163611"/>
    <w:rsid w:val="00164026"/>
    <w:rsid w:val="00165670"/>
    <w:rsid w:val="001658A6"/>
    <w:rsid w:val="00166204"/>
    <w:rsid w:val="001704CF"/>
    <w:rsid w:val="001705C4"/>
    <w:rsid w:val="00172991"/>
    <w:rsid w:val="00173485"/>
    <w:rsid w:val="00173BB6"/>
    <w:rsid w:val="00173BC3"/>
    <w:rsid w:val="00174A43"/>
    <w:rsid w:val="00181CA0"/>
    <w:rsid w:val="00181EA9"/>
    <w:rsid w:val="0018222E"/>
    <w:rsid w:val="0018294A"/>
    <w:rsid w:val="00184D07"/>
    <w:rsid w:val="001858B5"/>
    <w:rsid w:val="00187647"/>
    <w:rsid w:val="00190834"/>
    <w:rsid w:val="00190CEC"/>
    <w:rsid w:val="00191E81"/>
    <w:rsid w:val="00191FEA"/>
    <w:rsid w:val="0019286A"/>
    <w:rsid w:val="00192F31"/>
    <w:rsid w:val="0019323F"/>
    <w:rsid w:val="00193BDC"/>
    <w:rsid w:val="001944C0"/>
    <w:rsid w:val="0019533D"/>
    <w:rsid w:val="00195413"/>
    <w:rsid w:val="001958F8"/>
    <w:rsid w:val="001A0778"/>
    <w:rsid w:val="001A0C84"/>
    <w:rsid w:val="001A13D3"/>
    <w:rsid w:val="001A1F93"/>
    <w:rsid w:val="001A2D4C"/>
    <w:rsid w:val="001A4A5A"/>
    <w:rsid w:val="001A5590"/>
    <w:rsid w:val="001A75AB"/>
    <w:rsid w:val="001A7C2C"/>
    <w:rsid w:val="001A7D12"/>
    <w:rsid w:val="001A7D32"/>
    <w:rsid w:val="001B00E8"/>
    <w:rsid w:val="001B25DD"/>
    <w:rsid w:val="001B3ABE"/>
    <w:rsid w:val="001B3BD4"/>
    <w:rsid w:val="001B3FC0"/>
    <w:rsid w:val="001B4B70"/>
    <w:rsid w:val="001B569D"/>
    <w:rsid w:val="001B5F77"/>
    <w:rsid w:val="001B66FC"/>
    <w:rsid w:val="001B6727"/>
    <w:rsid w:val="001C0AFB"/>
    <w:rsid w:val="001C13A5"/>
    <w:rsid w:val="001C2CD4"/>
    <w:rsid w:val="001C56B3"/>
    <w:rsid w:val="001C5C7B"/>
    <w:rsid w:val="001C61B0"/>
    <w:rsid w:val="001C735E"/>
    <w:rsid w:val="001D1760"/>
    <w:rsid w:val="001D2D75"/>
    <w:rsid w:val="001D2E18"/>
    <w:rsid w:val="001D36ED"/>
    <w:rsid w:val="001D7551"/>
    <w:rsid w:val="001E012C"/>
    <w:rsid w:val="001E199F"/>
    <w:rsid w:val="001E1B76"/>
    <w:rsid w:val="001E1D12"/>
    <w:rsid w:val="001E3DDC"/>
    <w:rsid w:val="001E5CC5"/>
    <w:rsid w:val="001E611D"/>
    <w:rsid w:val="001E7291"/>
    <w:rsid w:val="001F0B5D"/>
    <w:rsid w:val="001F0C3F"/>
    <w:rsid w:val="001F3AF1"/>
    <w:rsid w:val="001F3EDE"/>
    <w:rsid w:val="001F5147"/>
    <w:rsid w:val="001F6200"/>
    <w:rsid w:val="002003E9"/>
    <w:rsid w:val="002006EF"/>
    <w:rsid w:val="00203DFC"/>
    <w:rsid w:val="00205BF0"/>
    <w:rsid w:val="00206452"/>
    <w:rsid w:val="002068A9"/>
    <w:rsid w:val="00206A9C"/>
    <w:rsid w:val="00210362"/>
    <w:rsid w:val="00213EE0"/>
    <w:rsid w:val="002140B1"/>
    <w:rsid w:val="0021410B"/>
    <w:rsid w:val="002154DD"/>
    <w:rsid w:val="00215955"/>
    <w:rsid w:val="00216443"/>
    <w:rsid w:val="00216B9F"/>
    <w:rsid w:val="00220B51"/>
    <w:rsid w:val="002212A6"/>
    <w:rsid w:val="002219E5"/>
    <w:rsid w:val="00221E0E"/>
    <w:rsid w:val="00222577"/>
    <w:rsid w:val="002229C2"/>
    <w:rsid w:val="00222CA8"/>
    <w:rsid w:val="00223835"/>
    <w:rsid w:val="00223A8F"/>
    <w:rsid w:val="00223C80"/>
    <w:rsid w:val="00223DFE"/>
    <w:rsid w:val="00224398"/>
    <w:rsid w:val="00226CD3"/>
    <w:rsid w:val="00227F5C"/>
    <w:rsid w:val="00230B93"/>
    <w:rsid w:val="00231267"/>
    <w:rsid w:val="00232C83"/>
    <w:rsid w:val="00233B46"/>
    <w:rsid w:val="00234173"/>
    <w:rsid w:val="002357C9"/>
    <w:rsid w:val="0023754D"/>
    <w:rsid w:val="002377AF"/>
    <w:rsid w:val="00240374"/>
    <w:rsid w:val="002416A0"/>
    <w:rsid w:val="0024224E"/>
    <w:rsid w:val="00243F35"/>
    <w:rsid w:val="00245DA4"/>
    <w:rsid w:val="0024661B"/>
    <w:rsid w:val="00246889"/>
    <w:rsid w:val="00250015"/>
    <w:rsid w:val="0025039E"/>
    <w:rsid w:val="002512AA"/>
    <w:rsid w:val="00251B01"/>
    <w:rsid w:val="002521E8"/>
    <w:rsid w:val="00255929"/>
    <w:rsid w:val="002559F1"/>
    <w:rsid w:val="00257E5A"/>
    <w:rsid w:val="00260B7F"/>
    <w:rsid w:val="00260B92"/>
    <w:rsid w:val="00260C5E"/>
    <w:rsid w:val="00260C69"/>
    <w:rsid w:val="0026318D"/>
    <w:rsid w:val="002633E3"/>
    <w:rsid w:val="00263D8B"/>
    <w:rsid w:val="002658D0"/>
    <w:rsid w:val="00265A6E"/>
    <w:rsid w:val="00266155"/>
    <w:rsid w:val="002663F7"/>
    <w:rsid w:val="002706D1"/>
    <w:rsid w:val="002746ED"/>
    <w:rsid w:val="00274FB9"/>
    <w:rsid w:val="00275B48"/>
    <w:rsid w:val="00276B21"/>
    <w:rsid w:val="00276BB7"/>
    <w:rsid w:val="00276D8E"/>
    <w:rsid w:val="002774D9"/>
    <w:rsid w:val="00277A50"/>
    <w:rsid w:val="002802D9"/>
    <w:rsid w:val="00280457"/>
    <w:rsid w:val="002805CE"/>
    <w:rsid w:val="00281004"/>
    <w:rsid w:val="00281A1C"/>
    <w:rsid w:val="002823D3"/>
    <w:rsid w:val="002840BA"/>
    <w:rsid w:val="00286B56"/>
    <w:rsid w:val="00287065"/>
    <w:rsid w:val="00287460"/>
    <w:rsid w:val="00287A57"/>
    <w:rsid w:val="00290080"/>
    <w:rsid w:val="00290C9E"/>
    <w:rsid w:val="00291035"/>
    <w:rsid w:val="00292BCB"/>
    <w:rsid w:val="00295809"/>
    <w:rsid w:val="0029687F"/>
    <w:rsid w:val="00297B76"/>
    <w:rsid w:val="00297F59"/>
    <w:rsid w:val="002A105B"/>
    <w:rsid w:val="002A1322"/>
    <w:rsid w:val="002A23F5"/>
    <w:rsid w:val="002A27CF"/>
    <w:rsid w:val="002A390A"/>
    <w:rsid w:val="002A3B5F"/>
    <w:rsid w:val="002A5040"/>
    <w:rsid w:val="002A6BE7"/>
    <w:rsid w:val="002A7F8D"/>
    <w:rsid w:val="002B4F7F"/>
    <w:rsid w:val="002B5900"/>
    <w:rsid w:val="002B60C6"/>
    <w:rsid w:val="002B6AFF"/>
    <w:rsid w:val="002C0B88"/>
    <w:rsid w:val="002C0DFD"/>
    <w:rsid w:val="002C1F6B"/>
    <w:rsid w:val="002C252E"/>
    <w:rsid w:val="002C3152"/>
    <w:rsid w:val="002C3CFB"/>
    <w:rsid w:val="002C4883"/>
    <w:rsid w:val="002C5BE0"/>
    <w:rsid w:val="002D252C"/>
    <w:rsid w:val="002D2766"/>
    <w:rsid w:val="002D4F06"/>
    <w:rsid w:val="002D60FE"/>
    <w:rsid w:val="002D79A9"/>
    <w:rsid w:val="002E18E2"/>
    <w:rsid w:val="002E245D"/>
    <w:rsid w:val="002E3A86"/>
    <w:rsid w:val="002E4EDD"/>
    <w:rsid w:val="002E5046"/>
    <w:rsid w:val="002E5778"/>
    <w:rsid w:val="002E5E32"/>
    <w:rsid w:val="002E78EC"/>
    <w:rsid w:val="002F113F"/>
    <w:rsid w:val="002F17AA"/>
    <w:rsid w:val="002F1A90"/>
    <w:rsid w:val="002F32CF"/>
    <w:rsid w:val="002F4159"/>
    <w:rsid w:val="002F5092"/>
    <w:rsid w:val="002F52BC"/>
    <w:rsid w:val="002F5EBD"/>
    <w:rsid w:val="002F6A6A"/>
    <w:rsid w:val="002F792C"/>
    <w:rsid w:val="002F7C94"/>
    <w:rsid w:val="00301230"/>
    <w:rsid w:val="003019B0"/>
    <w:rsid w:val="00301B47"/>
    <w:rsid w:val="0030265F"/>
    <w:rsid w:val="0030322D"/>
    <w:rsid w:val="00304179"/>
    <w:rsid w:val="003052B1"/>
    <w:rsid w:val="00306E2D"/>
    <w:rsid w:val="003104FE"/>
    <w:rsid w:val="003113D9"/>
    <w:rsid w:val="003117B0"/>
    <w:rsid w:val="003122EF"/>
    <w:rsid w:val="003127F8"/>
    <w:rsid w:val="00313B93"/>
    <w:rsid w:val="00313F5F"/>
    <w:rsid w:val="00314ED8"/>
    <w:rsid w:val="00316199"/>
    <w:rsid w:val="003201D9"/>
    <w:rsid w:val="0032074A"/>
    <w:rsid w:val="00321488"/>
    <w:rsid w:val="003226BD"/>
    <w:rsid w:val="003228A3"/>
    <w:rsid w:val="00322FE6"/>
    <w:rsid w:val="00323019"/>
    <w:rsid w:val="00323E8C"/>
    <w:rsid w:val="00324354"/>
    <w:rsid w:val="00324C8C"/>
    <w:rsid w:val="00331A48"/>
    <w:rsid w:val="003322D5"/>
    <w:rsid w:val="00332687"/>
    <w:rsid w:val="00333665"/>
    <w:rsid w:val="00333C42"/>
    <w:rsid w:val="003362E9"/>
    <w:rsid w:val="00336912"/>
    <w:rsid w:val="00336A39"/>
    <w:rsid w:val="003377BB"/>
    <w:rsid w:val="003409D1"/>
    <w:rsid w:val="00340B6B"/>
    <w:rsid w:val="003430B0"/>
    <w:rsid w:val="00344B3B"/>
    <w:rsid w:val="00344B4B"/>
    <w:rsid w:val="00344C35"/>
    <w:rsid w:val="00345D51"/>
    <w:rsid w:val="00345FF3"/>
    <w:rsid w:val="00346812"/>
    <w:rsid w:val="00346C1E"/>
    <w:rsid w:val="0034703F"/>
    <w:rsid w:val="00347064"/>
    <w:rsid w:val="003475D3"/>
    <w:rsid w:val="00347CC1"/>
    <w:rsid w:val="00350FED"/>
    <w:rsid w:val="00351153"/>
    <w:rsid w:val="00351733"/>
    <w:rsid w:val="00351998"/>
    <w:rsid w:val="00351B27"/>
    <w:rsid w:val="00351F8D"/>
    <w:rsid w:val="003534A4"/>
    <w:rsid w:val="00354A5C"/>
    <w:rsid w:val="00354E85"/>
    <w:rsid w:val="00355217"/>
    <w:rsid w:val="00355AE1"/>
    <w:rsid w:val="003567BE"/>
    <w:rsid w:val="003579B9"/>
    <w:rsid w:val="00360CE8"/>
    <w:rsid w:val="00361285"/>
    <w:rsid w:val="003618BC"/>
    <w:rsid w:val="003632AB"/>
    <w:rsid w:val="00363873"/>
    <w:rsid w:val="00363DB9"/>
    <w:rsid w:val="00364028"/>
    <w:rsid w:val="003647F9"/>
    <w:rsid w:val="00364B0D"/>
    <w:rsid w:val="00364CB9"/>
    <w:rsid w:val="003656AD"/>
    <w:rsid w:val="00365CA6"/>
    <w:rsid w:val="00366158"/>
    <w:rsid w:val="003668A0"/>
    <w:rsid w:val="003675E2"/>
    <w:rsid w:val="00367B35"/>
    <w:rsid w:val="00370593"/>
    <w:rsid w:val="0037069D"/>
    <w:rsid w:val="00370709"/>
    <w:rsid w:val="00370B15"/>
    <w:rsid w:val="003715DA"/>
    <w:rsid w:val="00371A0B"/>
    <w:rsid w:val="00371BE5"/>
    <w:rsid w:val="00371D25"/>
    <w:rsid w:val="00372AE7"/>
    <w:rsid w:val="003736C9"/>
    <w:rsid w:val="00373BEE"/>
    <w:rsid w:val="00375924"/>
    <w:rsid w:val="003762C4"/>
    <w:rsid w:val="003819DE"/>
    <w:rsid w:val="003825FC"/>
    <w:rsid w:val="00384079"/>
    <w:rsid w:val="0038426C"/>
    <w:rsid w:val="003848F9"/>
    <w:rsid w:val="00384D87"/>
    <w:rsid w:val="00384FFF"/>
    <w:rsid w:val="003874FF"/>
    <w:rsid w:val="0039054F"/>
    <w:rsid w:val="00390780"/>
    <w:rsid w:val="003911C0"/>
    <w:rsid w:val="00391686"/>
    <w:rsid w:val="0039234B"/>
    <w:rsid w:val="00392354"/>
    <w:rsid w:val="00393B7D"/>
    <w:rsid w:val="003940F1"/>
    <w:rsid w:val="00395136"/>
    <w:rsid w:val="00397C7C"/>
    <w:rsid w:val="00397CD5"/>
    <w:rsid w:val="003A1239"/>
    <w:rsid w:val="003A13D1"/>
    <w:rsid w:val="003A18FB"/>
    <w:rsid w:val="003A1C65"/>
    <w:rsid w:val="003A1D4F"/>
    <w:rsid w:val="003A1D70"/>
    <w:rsid w:val="003A3855"/>
    <w:rsid w:val="003A4052"/>
    <w:rsid w:val="003A42CF"/>
    <w:rsid w:val="003A509C"/>
    <w:rsid w:val="003B099C"/>
    <w:rsid w:val="003B0A79"/>
    <w:rsid w:val="003B2EC8"/>
    <w:rsid w:val="003B43D4"/>
    <w:rsid w:val="003B4764"/>
    <w:rsid w:val="003B6F6C"/>
    <w:rsid w:val="003B7C05"/>
    <w:rsid w:val="003C0853"/>
    <w:rsid w:val="003C0F81"/>
    <w:rsid w:val="003C196C"/>
    <w:rsid w:val="003C29D4"/>
    <w:rsid w:val="003C3E17"/>
    <w:rsid w:val="003C48BA"/>
    <w:rsid w:val="003C48E3"/>
    <w:rsid w:val="003C6446"/>
    <w:rsid w:val="003C64F9"/>
    <w:rsid w:val="003C78D2"/>
    <w:rsid w:val="003D0325"/>
    <w:rsid w:val="003D1559"/>
    <w:rsid w:val="003D25CF"/>
    <w:rsid w:val="003D3848"/>
    <w:rsid w:val="003D471E"/>
    <w:rsid w:val="003D55B9"/>
    <w:rsid w:val="003D5D4A"/>
    <w:rsid w:val="003D6021"/>
    <w:rsid w:val="003D6D27"/>
    <w:rsid w:val="003D70CC"/>
    <w:rsid w:val="003D78C4"/>
    <w:rsid w:val="003E1601"/>
    <w:rsid w:val="003E2483"/>
    <w:rsid w:val="003E2FE6"/>
    <w:rsid w:val="003E36D4"/>
    <w:rsid w:val="003E4662"/>
    <w:rsid w:val="003E4B20"/>
    <w:rsid w:val="003E4C0E"/>
    <w:rsid w:val="003E4D5E"/>
    <w:rsid w:val="003E50BE"/>
    <w:rsid w:val="003E5AD8"/>
    <w:rsid w:val="003E7B79"/>
    <w:rsid w:val="003E7CF0"/>
    <w:rsid w:val="003E7E3D"/>
    <w:rsid w:val="003F337F"/>
    <w:rsid w:val="003F3B54"/>
    <w:rsid w:val="003F46F9"/>
    <w:rsid w:val="003F634C"/>
    <w:rsid w:val="003F7456"/>
    <w:rsid w:val="003F77FC"/>
    <w:rsid w:val="00400189"/>
    <w:rsid w:val="0040084A"/>
    <w:rsid w:val="00401BE2"/>
    <w:rsid w:val="004026AA"/>
    <w:rsid w:val="00402CD8"/>
    <w:rsid w:val="00402F38"/>
    <w:rsid w:val="00403147"/>
    <w:rsid w:val="00403FBB"/>
    <w:rsid w:val="00404011"/>
    <w:rsid w:val="0040453D"/>
    <w:rsid w:val="00405E25"/>
    <w:rsid w:val="00406D31"/>
    <w:rsid w:val="00407413"/>
    <w:rsid w:val="00407451"/>
    <w:rsid w:val="00410124"/>
    <w:rsid w:val="00411E81"/>
    <w:rsid w:val="00412710"/>
    <w:rsid w:val="0041277D"/>
    <w:rsid w:val="00413056"/>
    <w:rsid w:val="004135FE"/>
    <w:rsid w:val="00413FCC"/>
    <w:rsid w:val="004145AC"/>
    <w:rsid w:val="00414BA8"/>
    <w:rsid w:val="00414FCF"/>
    <w:rsid w:val="004164BA"/>
    <w:rsid w:val="004172F6"/>
    <w:rsid w:val="004173B6"/>
    <w:rsid w:val="004178B5"/>
    <w:rsid w:val="004178F9"/>
    <w:rsid w:val="00417F9E"/>
    <w:rsid w:val="004220CD"/>
    <w:rsid w:val="0042326C"/>
    <w:rsid w:val="004247F3"/>
    <w:rsid w:val="00425513"/>
    <w:rsid w:val="00426D51"/>
    <w:rsid w:val="004273B0"/>
    <w:rsid w:val="00427456"/>
    <w:rsid w:val="00430622"/>
    <w:rsid w:val="0043232D"/>
    <w:rsid w:val="0043295E"/>
    <w:rsid w:val="00433376"/>
    <w:rsid w:val="00433B51"/>
    <w:rsid w:val="004343B3"/>
    <w:rsid w:val="00435855"/>
    <w:rsid w:val="004376FA"/>
    <w:rsid w:val="00437C68"/>
    <w:rsid w:val="00444801"/>
    <w:rsid w:val="00445530"/>
    <w:rsid w:val="004455BC"/>
    <w:rsid w:val="00446AE4"/>
    <w:rsid w:val="00447589"/>
    <w:rsid w:val="00450359"/>
    <w:rsid w:val="00451B47"/>
    <w:rsid w:val="004534C9"/>
    <w:rsid w:val="00454DF0"/>
    <w:rsid w:val="00455D19"/>
    <w:rsid w:val="0045672B"/>
    <w:rsid w:val="004611E2"/>
    <w:rsid w:val="0046187A"/>
    <w:rsid w:val="00462A91"/>
    <w:rsid w:val="0046580E"/>
    <w:rsid w:val="00465969"/>
    <w:rsid w:val="00472643"/>
    <w:rsid w:val="004726AA"/>
    <w:rsid w:val="00472F86"/>
    <w:rsid w:val="00477145"/>
    <w:rsid w:val="00477F72"/>
    <w:rsid w:val="0048190A"/>
    <w:rsid w:val="00481DFB"/>
    <w:rsid w:val="004847DB"/>
    <w:rsid w:val="00485436"/>
    <w:rsid w:val="004873D6"/>
    <w:rsid w:val="004877C2"/>
    <w:rsid w:val="00487AEF"/>
    <w:rsid w:val="00487DEC"/>
    <w:rsid w:val="00491382"/>
    <w:rsid w:val="0049200A"/>
    <w:rsid w:val="00493A0B"/>
    <w:rsid w:val="004942BF"/>
    <w:rsid w:val="00494788"/>
    <w:rsid w:val="00495099"/>
    <w:rsid w:val="00495E7C"/>
    <w:rsid w:val="00496F41"/>
    <w:rsid w:val="004A0A84"/>
    <w:rsid w:val="004A130F"/>
    <w:rsid w:val="004A1990"/>
    <w:rsid w:val="004A294F"/>
    <w:rsid w:val="004A2A95"/>
    <w:rsid w:val="004A321E"/>
    <w:rsid w:val="004A4DD1"/>
    <w:rsid w:val="004A50CD"/>
    <w:rsid w:val="004A6C81"/>
    <w:rsid w:val="004B03C4"/>
    <w:rsid w:val="004B0EEE"/>
    <w:rsid w:val="004B164F"/>
    <w:rsid w:val="004B317E"/>
    <w:rsid w:val="004B456A"/>
    <w:rsid w:val="004B506B"/>
    <w:rsid w:val="004C171C"/>
    <w:rsid w:val="004C2111"/>
    <w:rsid w:val="004C32D3"/>
    <w:rsid w:val="004C34D4"/>
    <w:rsid w:val="004C3DC7"/>
    <w:rsid w:val="004C6754"/>
    <w:rsid w:val="004D03CD"/>
    <w:rsid w:val="004D26EA"/>
    <w:rsid w:val="004D34A8"/>
    <w:rsid w:val="004D3CDE"/>
    <w:rsid w:val="004D4DAA"/>
    <w:rsid w:val="004D4FD9"/>
    <w:rsid w:val="004D5458"/>
    <w:rsid w:val="004D5E46"/>
    <w:rsid w:val="004D6732"/>
    <w:rsid w:val="004E0000"/>
    <w:rsid w:val="004E207A"/>
    <w:rsid w:val="004E46F0"/>
    <w:rsid w:val="004E4F67"/>
    <w:rsid w:val="004E7649"/>
    <w:rsid w:val="004E770C"/>
    <w:rsid w:val="004F2045"/>
    <w:rsid w:val="004F3175"/>
    <w:rsid w:val="004F38FF"/>
    <w:rsid w:val="004F52C6"/>
    <w:rsid w:val="004F5ED5"/>
    <w:rsid w:val="004F6133"/>
    <w:rsid w:val="004F6500"/>
    <w:rsid w:val="004F6A21"/>
    <w:rsid w:val="004F6F81"/>
    <w:rsid w:val="005011ED"/>
    <w:rsid w:val="00501415"/>
    <w:rsid w:val="00502243"/>
    <w:rsid w:val="0050283A"/>
    <w:rsid w:val="00503686"/>
    <w:rsid w:val="00503A15"/>
    <w:rsid w:val="00504A32"/>
    <w:rsid w:val="00506409"/>
    <w:rsid w:val="0051182D"/>
    <w:rsid w:val="00511C62"/>
    <w:rsid w:val="00513CA4"/>
    <w:rsid w:val="00514707"/>
    <w:rsid w:val="005213BA"/>
    <w:rsid w:val="00521A51"/>
    <w:rsid w:val="005227C1"/>
    <w:rsid w:val="005230ED"/>
    <w:rsid w:val="00523183"/>
    <w:rsid w:val="00523454"/>
    <w:rsid w:val="00523F2C"/>
    <w:rsid w:val="00523F45"/>
    <w:rsid w:val="0052591B"/>
    <w:rsid w:val="005266B9"/>
    <w:rsid w:val="00527491"/>
    <w:rsid w:val="00527840"/>
    <w:rsid w:val="00527C77"/>
    <w:rsid w:val="00530249"/>
    <w:rsid w:val="005305E0"/>
    <w:rsid w:val="005306A7"/>
    <w:rsid w:val="00530AFA"/>
    <w:rsid w:val="0053128F"/>
    <w:rsid w:val="00532161"/>
    <w:rsid w:val="00533014"/>
    <w:rsid w:val="00533052"/>
    <w:rsid w:val="005345E7"/>
    <w:rsid w:val="00535024"/>
    <w:rsid w:val="005357A2"/>
    <w:rsid w:val="00536ABB"/>
    <w:rsid w:val="005371A6"/>
    <w:rsid w:val="005429E4"/>
    <w:rsid w:val="00542A7F"/>
    <w:rsid w:val="00543316"/>
    <w:rsid w:val="0054427D"/>
    <w:rsid w:val="005460E2"/>
    <w:rsid w:val="00546454"/>
    <w:rsid w:val="005467E5"/>
    <w:rsid w:val="00553304"/>
    <w:rsid w:val="005533F0"/>
    <w:rsid w:val="005536B2"/>
    <w:rsid w:val="0055461F"/>
    <w:rsid w:val="00555D81"/>
    <w:rsid w:val="00557418"/>
    <w:rsid w:val="00557ED7"/>
    <w:rsid w:val="00560174"/>
    <w:rsid w:val="00560634"/>
    <w:rsid w:val="00561869"/>
    <w:rsid w:val="00561ED9"/>
    <w:rsid w:val="00563FEA"/>
    <w:rsid w:val="00564580"/>
    <w:rsid w:val="00564F2B"/>
    <w:rsid w:val="00565C0D"/>
    <w:rsid w:val="00565EBF"/>
    <w:rsid w:val="005664CA"/>
    <w:rsid w:val="0056689E"/>
    <w:rsid w:val="00567207"/>
    <w:rsid w:val="0057314E"/>
    <w:rsid w:val="0057406D"/>
    <w:rsid w:val="00574A06"/>
    <w:rsid w:val="00574AA3"/>
    <w:rsid w:val="00574FBB"/>
    <w:rsid w:val="005763B3"/>
    <w:rsid w:val="005801F7"/>
    <w:rsid w:val="005811D8"/>
    <w:rsid w:val="00582E19"/>
    <w:rsid w:val="00584726"/>
    <w:rsid w:val="00585FC8"/>
    <w:rsid w:val="0058622D"/>
    <w:rsid w:val="0058685A"/>
    <w:rsid w:val="00586BAB"/>
    <w:rsid w:val="00586D32"/>
    <w:rsid w:val="00590175"/>
    <w:rsid w:val="00592994"/>
    <w:rsid w:val="00593739"/>
    <w:rsid w:val="00593F42"/>
    <w:rsid w:val="00595B93"/>
    <w:rsid w:val="00595E8A"/>
    <w:rsid w:val="005963B7"/>
    <w:rsid w:val="005964C7"/>
    <w:rsid w:val="00597007"/>
    <w:rsid w:val="00597259"/>
    <w:rsid w:val="005A215B"/>
    <w:rsid w:val="005A2773"/>
    <w:rsid w:val="005A33C0"/>
    <w:rsid w:val="005A3454"/>
    <w:rsid w:val="005A50B4"/>
    <w:rsid w:val="005A53F5"/>
    <w:rsid w:val="005A5FE2"/>
    <w:rsid w:val="005A6B7C"/>
    <w:rsid w:val="005A7B8C"/>
    <w:rsid w:val="005B06C8"/>
    <w:rsid w:val="005B0922"/>
    <w:rsid w:val="005B0F3E"/>
    <w:rsid w:val="005B1542"/>
    <w:rsid w:val="005B1691"/>
    <w:rsid w:val="005B1BE1"/>
    <w:rsid w:val="005B3043"/>
    <w:rsid w:val="005B39B8"/>
    <w:rsid w:val="005B4B28"/>
    <w:rsid w:val="005B4DF5"/>
    <w:rsid w:val="005B67FF"/>
    <w:rsid w:val="005C0876"/>
    <w:rsid w:val="005C1AA9"/>
    <w:rsid w:val="005C2F2C"/>
    <w:rsid w:val="005C31F9"/>
    <w:rsid w:val="005C5909"/>
    <w:rsid w:val="005C759F"/>
    <w:rsid w:val="005C7AC0"/>
    <w:rsid w:val="005D0A85"/>
    <w:rsid w:val="005D1DE3"/>
    <w:rsid w:val="005D3028"/>
    <w:rsid w:val="005D5344"/>
    <w:rsid w:val="005D780D"/>
    <w:rsid w:val="005E0943"/>
    <w:rsid w:val="005E193D"/>
    <w:rsid w:val="005E259D"/>
    <w:rsid w:val="005E2FE8"/>
    <w:rsid w:val="005E3AFE"/>
    <w:rsid w:val="005E4777"/>
    <w:rsid w:val="005E4DB5"/>
    <w:rsid w:val="005E7856"/>
    <w:rsid w:val="005E7955"/>
    <w:rsid w:val="005F19DC"/>
    <w:rsid w:val="005F29B9"/>
    <w:rsid w:val="005F2C56"/>
    <w:rsid w:val="005F2D12"/>
    <w:rsid w:val="005F416B"/>
    <w:rsid w:val="005F41ED"/>
    <w:rsid w:val="005F4C46"/>
    <w:rsid w:val="005F548F"/>
    <w:rsid w:val="005F65BC"/>
    <w:rsid w:val="005F6DCA"/>
    <w:rsid w:val="00600E05"/>
    <w:rsid w:val="006014FD"/>
    <w:rsid w:val="00601819"/>
    <w:rsid w:val="006024EF"/>
    <w:rsid w:val="00604106"/>
    <w:rsid w:val="006048FC"/>
    <w:rsid w:val="00606C79"/>
    <w:rsid w:val="00606E70"/>
    <w:rsid w:val="00607156"/>
    <w:rsid w:val="00607DF1"/>
    <w:rsid w:val="00611BD5"/>
    <w:rsid w:val="006120FB"/>
    <w:rsid w:val="00612B92"/>
    <w:rsid w:val="00612FD7"/>
    <w:rsid w:val="00613984"/>
    <w:rsid w:val="0061411D"/>
    <w:rsid w:val="006173B9"/>
    <w:rsid w:val="0061763B"/>
    <w:rsid w:val="006200DC"/>
    <w:rsid w:val="0062084C"/>
    <w:rsid w:val="00620F67"/>
    <w:rsid w:val="0062122D"/>
    <w:rsid w:val="00621E2F"/>
    <w:rsid w:val="006229BE"/>
    <w:rsid w:val="00622BCE"/>
    <w:rsid w:val="00623AF5"/>
    <w:rsid w:val="00624198"/>
    <w:rsid w:val="00626843"/>
    <w:rsid w:val="00626A1D"/>
    <w:rsid w:val="0062711E"/>
    <w:rsid w:val="0062726F"/>
    <w:rsid w:val="0063151E"/>
    <w:rsid w:val="00633694"/>
    <w:rsid w:val="00634827"/>
    <w:rsid w:val="00634F56"/>
    <w:rsid w:val="006351F8"/>
    <w:rsid w:val="006359DF"/>
    <w:rsid w:val="00636F1D"/>
    <w:rsid w:val="0064115A"/>
    <w:rsid w:val="006419D2"/>
    <w:rsid w:val="00643AAF"/>
    <w:rsid w:val="0064438B"/>
    <w:rsid w:val="00647710"/>
    <w:rsid w:val="00647965"/>
    <w:rsid w:val="00651E21"/>
    <w:rsid w:val="00652C05"/>
    <w:rsid w:val="00652D20"/>
    <w:rsid w:val="0065303B"/>
    <w:rsid w:val="006541BA"/>
    <w:rsid w:val="00654318"/>
    <w:rsid w:val="00654E79"/>
    <w:rsid w:val="00655198"/>
    <w:rsid w:val="00655ACB"/>
    <w:rsid w:val="00656C43"/>
    <w:rsid w:val="00657EC0"/>
    <w:rsid w:val="00657EC7"/>
    <w:rsid w:val="00661E51"/>
    <w:rsid w:val="0066382E"/>
    <w:rsid w:val="00664D20"/>
    <w:rsid w:val="0066591A"/>
    <w:rsid w:val="00665D40"/>
    <w:rsid w:val="00666007"/>
    <w:rsid w:val="00666317"/>
    <w:rsid w:val="006664B3"/>
    <w:rsid w:val="00666E31"/>
    <w:rsid w:val="00667324"/>
    <w:rsid w:val="00671848"/>
    <w:rsid w:val="00672DF7"/>
    <w:rsid w:val="00672ED5"/>
    <w:rsid w:val="006730D3"/>
    <w:rsid w:val="00673599"/>
    <w:rsid w:val="00673BEB"/>
    <w:rsid w:val="00674220"/>
    <w:rsid w:val="0067431F"/>
    <w:rsid w:val="00675CB3"/>
    <w:rsid w:val="00675D80"/>
    <w:rsid w:val="006766F2"/>
    <w:rsid w:val="006768CF"/>
    <w:rsid w:val="00676A7A"/>
    <w:rsid w:val="0068015E"/>
    <w:rsid w:val="006805C4"/>
    <w:rsid w:val="006810C7"/>
    <w:rsid w:val="006819FD"/>
    <w:rsid w:val="00682029"/>
    <w:rsid w:val="0068339D"/>
    <w:rsid w:val="006851DB"/>
    <w:rsid w:val="0068674D"/>
    <w:rsid w:val="00686891"/>
    <w:rsid w:val="00687C84"/>
    <w:rsid w:val="0069163F"/>
    <w:rsid w:val="00691E32"/>
    <w:rsid w:val="0069244D"/>
    <w:rsid w:val="00692612"/>
    <w:rsid w:val="0069286A"/>
    <w:rsid w:val="00693581"/>
    <w:rsid w:val="00694928"/>
    <w:rsid w:val="00694C34"/>
    <w:rsid w:val="00696606"/>
    <w:rsid w:val="00696756"/>
    <w:rsid w:val="00697402"/>
    <w:rsid w:val="006A00B8"/>
    <w:rsid w:val="006A13F7"/>
    <w:rsid w:val="006A1F3C"/>
    <w:rsid w:val="006A2DE6"/>
    <w:rsid w:val="006A2F43"/>
    <w:rsid w:val="006A3D41"/>
    <w:rsid w:val="006A4CBF"/>
    <w:rsid w:val="006A4FC8"/>
    <w:rsid w:val="006A6A73"/>
    <w:rsid w:val="006A73B2"/>
    <w:rsid w:val="006A7D61"/>
    <w:rsid w:val="006A7FE9"/>
    <w:rsid w:val="006B1E50"/>
    <w:rsid w:val="006B2262"/>
    <w:rsid w:val="006B26F2"/>
    <w:rsid w:val="006B29C2"/>
    <w:rsid w:val="006B29FE"/>
    <w:rsid w:val="006B3166"/>
    <w:rsid w:val="006B3ED7"/>
    <w:rsid w:val="006B4C4C"/>
    <w:rsid w:val="006B5CB1"/>
    <w:rsid w:val="006B5DFE"/>
    <w:rsid w:val="006B5E2B"/>
    <w:rsid w:val="006B7685"/>
    <w:rsid w:val="006C04E7"/>
    <w:rsid w:val="006C1296"/>
    <w:rsid w:val="006C2651"/>
    <w:rsid w:val="006C2C99"/>
    <w:rsid w:val="006C4497"/>
    <w:rsid w:val="006C4AFD"/>
    <w:rsid w:val="006C51DD"/>
    <w:rsid w:val="006C5492"/>
    <w:rsid w:val="006C54F7"/>
    <w:rsid w:val="006C59C9"/>
    <w:rsid w:val="006C6CF3"/>
    <w:rsid w:val="006C7680"/>
    <w:rsid w:val="006D2243"/>
    <w:rsid w:val="006D23B6"/>
    <w:rsid w:val="006D4AEA"/>
    <w:rsid w:val="006D6B72"/>
    <w:rsid w:val="006D709C"/>
    <w:rsid w:val="006D759B"/>
    <w:rsid w:val="006E0D6F"/>
    <w:rsid w:val="006E3771"/>
    <w:rsid w:val="006E4534"/>
    <w:rsid w:val="006E48FF"/>
    <w:rsid w:val="006E676F"/>
    <w:rsid w:val="006E6EE7"/>
    <w:rsid w:val="006F0B33"/>
    <w:rsid w:val="006F1491"/>
    <w:rsid w:val="006F175E"/>
    <w:rsid w:val="006F222E"/>
    <w:rsid w:val="006F4769"/>
    <w:rsid w:val="006F4CD0"/>
    <w:rsid w:val="006F5D60"/>
    <w:rsid w:val="006F61FB"/>
    <w:rsid w:val="006F65CC"/>
    <w:rsid w:val="006F6741"/>
    <w:rsid w:val="006F6781"/>
    <w:rsid w:val="006F69F9"/>
    <w:rsid w:val="00701CDA"/>
    <w:rsid w:val="00704708"/>
    <w:rsid w:val="007057F2"/>
    <w:rsid w:val="00706009"/>
    <w:rsid w:val="007075C0"/>
    <w:rsid w:val="0070789E"/>
    <w:rsid w:val="0071012A"/>
    <w:rsid w:val="007107AE"/>
    <w:rsid w:val="007109E8"/>
    <w:rsid w:val="00711C67"/>
    <w:rsid w:val="00712ECD"/>
    <w:rsid w:val="00714887"/>
    <w:rsid w:val="00714CD0"/>
    <w:rsid w:val="00715922"/>
    <w:rsid w:val="00716792"/>
    <w:rsid w:val="00716BCD"/>
    <w:rsid w:val="00716F7A"/>
    <w:rsid w:val="0071771C"/>
    <w:rsid w:val="0071772E"/>
    <w:rsid w:val="00717FCC"/>
    <w:rsid w:val="007203F3"/>
    <w:rsid w:val="0072160F"/>
    <w:rsid w:val="00722225"/>
    <w:rsid w:val="007243D5"/>
    <w:rsid w:val="00724A42"/>
    <w:rsid w:val="00725652"/>
    <w:rsid w:val="007256A7"/>
    <w:rsid w:val="00726100"/>
    <w:rsid w:val="007269D1"/>
    <w:rsid w:val="00726E66"/>
    <w:rsid w:val="00727954"/>
    <w:rsid w:val="00727A75"/>
    <w:rsid w:val="00730431"/>
    <w:rsid w:val="00730CA4"/>
    <w:rsid w:val="00731845"/>
    <w:rsid w:val="00731DB2"/>
    <w:rsid w:val="00731EF0"/>
    <w:rsid w:val="00734E18"/>
    <w:rsid w:val="00737483"/>
    <w:rsid w:val="0073757A"/>
    <w:rsid w:val="007406A0"/>
    <w:rsid w:val="00740CA3"/>
    <w:rsid w:val="00740CF5"/>
    <w:rsid w:val="0074333D"/>
    <w:rsid w:val="00744ED2"/>
    <w:rsid w:val="00745D16"/>
    <w:rsid w:val="007460AA"/>
    <w:rsid w:val="00747AB3"/>
    <w:rsid w:val="00747C1C"/>
    <w:rsid w:val="00750268"/>
    <w:rsid w:val="00750C55"/>
    <w:rsid w:val="007513D3"/>
    <w:rsid w:val="007529CB"/>
    <w:rsid w:val="00752E5A"/>
    <w:rsid w:val="00753C5A"/>
    <w:rsid w:val="00754FE8"/>
    <w:rsid w:val="0075504B"/>
    <w:rsid w:val="00755C22"/>
    <w:rsid w:val="00756F80"/>
    <w:rsid w:val="007577C3"/>
    <w:rsid w:val="0076112D"/>
    <w:rsid w:val="0076283E"/>
    <w:rsid w:val="0076296B"/>
    <w:rsid w:val="0076298B"/>
    <w:rsid w:val="007666C8"/>
    <w:rsid w:val="00766D92"/>
    <w:rsid w:val="00767212"/>
    <w:rsid w:val="007673B3"/>
    <w:rsid w:val="00767407"/>
    <w:rsid w:val="0077065C"/>
    <w:rsid w:val="00771F06"/>
    <w:rsid w:val="00772D95"/>
    <w:rsid w:val="00774000"/>
    <w:rsid w:val="007748E2"/>
    <w:rsid w:val="0077783C"/>
    <w:rsid w:val="007809E0"/>
    <w:rsid w:val="00780ECB"/>
    <w:rsid w:val="00781F00"/>
    <w:rsid w:val="00782408"/>
    <w:rsid w:val="0078365C"/>
    <w:rsid w:val="0078370E"/>
    <w:rsid w:val="0078387C"/>
    <w:rsid w:val="0078460C"/>
    <w:rsid w:val="00785709"/>
    <w:rsid w:val="00786951"/>
    <w:rsid w:val="00786EB7"/>
    <w:rsid w:val="00787545"/>
    <w:rsid w:val="007876AD"/>
    <w:rsid w:val="007907FE"/>
    <w:rsid w:val="00790F68"/>
    <w:rsid w:val="00791784"/>
    <w:rsid w:val="00792CCB"/>
    <w:rsid w:val="00793156"/>
    <w:rsid w:val="007948D0"/>
    <w:rsid w:val="00794A68"/>
    <w:rsid w:val="00794B88"/>
    <w:rsid w:val="00796E79"/>
    <w:rsid w:val="0079717A"/>
    <w:rsid w:val="007974A7"/>
    <w:rsid w:val="007976C3"/>
    <w:rsid w:val="0079789B"/>
    <w:rsid w:val="007A0E4C"/>
    <w:rsid w:val="007A0FF4"/>
    <w:rsid w:val="007A117C"/>
    <w:rsid w:val="007A21D8"/>
    <w:rsid w:val="007A31C2"/>
    <w:rsid w:val="007A5A33"/>
    <w:rsid w:val="007A5DFF"/>
    <w:rsid w:val="007A5F8C"/>
    <w:rsid w:val="007B15B5"/>
    <w:rsid w:val="007B199F"/>
    <w:rsid w:val="007B5CF6"/>
    <w:rsid w:val="007B63A9"/>
    <w:rsid w:val="007B652D"/>
    <w:rsid w:val="007B7530"/>
    <w:rsid w:val="007C01E0"/>
    <w:rsid w:val="007C0557"/>
    <w:rsid w:val="007C0716"/>
    <w:rsid w:val="007C24DF"/>
    <w:rsid w:val="007C2940"/>
    <w:rsid w:val="007C3586"/>
    <w:rsid w:val="007C6CEB"/>
    <w:rsid w:val="007C6E36"/>
    <w:rsid w:val="007C6FC3"/>
    <w:rsid w:val="007C7EC7"/>
    <w:rsid w:val="007C7FE2"/>
    <w:rsid w:val="007D000A"/>
    <w:rsid w:val="007D0B4E"/>
    <w:rsid w:val="007D2613"/>
    <w:rsid w:val="007D378E"/>
    <w:rsid w:val="007D4882"/>
    <w:rsid w:val="007D5681"/>
    <w:rsid w:val="007D5E43"/>
    <w:rsid w:val="007D6132"/>
    <w:rsid w:val="007D7224"/>
    <w:rsid w:val="007E0B5D"/>
    <w:rsid w:val="007E202B"/>
    <w:rsid w:val="007E206F"/>
    <w:rsid w:val="007E3AF2"/>
    <w:rsid w:val="007E589C"/>
    <w:rsid w:val="007E68F9"/>
    <w:rsid w:val="007E727D"/>
    <w:rsid w:val="007F0397"/>
    <w:rsid w:val="007F0AF0"/>
    <w:rsid w:val="007F263C"/>
    <w:rsid w:val="007F318C"/>
    <w:rsid w:val="007F3624"/>
    <w:rsid w:val="007F3B35"/>
    <w:rsid w:val="007F4E04"/>
    <w:rsid w:val="007F5108"/>
    <w:rsid w:val="007F54C9"/>
    <w:rsid w:val="007F5F87"/>
    <w:rsid w:val="007F65E5"/>
    <w:rsid w:val="007F7A70"/>
    <w:rsid w:val="007F7A9A"/>
    <w:rsid w:val="00800932"/>
    <w:rsid w:val="00800B68"/>
    <w:rsid w:val="0080179B"/>
    <w:rsid w:val="00801D3A"/>
    <w:rsid w:val="0080231F"/>
    <w:rsid w:val="008033C5"/>
    <w:rsid w:val="00803A92"/>
    <w:rsid w:val="00804061"/>
    <w:rsid w:val="0080572E"/>
    <w:rsid w:val="00805C9C"/>
    <w:rsid w:val="00805DB8"/>
    <w:rsid w:val="00806E36"/>
    <w:rsid w:val="0080708D"/>
    <w:rsid w:val="008102EF"/>
    <w:rsid w:val="008106B9"/>
    <w:rsid w:val="008115F9"/>
    <w:rsid w:val="00811FEF"/>
    <w:rsid w:val="00812B3E"/>
    <w:rsid w:val="00812D1C"/>
    <w:rsid w:val="008177CE"/>
    <w:rsid w:val="00817BB8"/>
    <w:rsid w:val="00817ED0"/>
    <w:rsid w:val="00821456"/>
    <w:rsid w:val="00822383"/>
    <w:rsid w:val="008247D1"/>
    <w:rsid w:val="00825BCC"/>
    <w:rsid w:val="00826468"/>
    <w:rsid w:val="008265F2"/>
    <w:rsid w:val="0082686F"/>
    <w:rsid w:val="00826EE4"/>
    <w:rsid w:val="00830560"/>
    <w:rsid w:val="00830EF3"/>
    <w:rsid w:val="0083126A"/>
    <w:rsid w:val="0083162D"/>
    <w:rsid w:val="00831641"/>
    <w:rsid w:val="00832322"/>
    <w:rsid w:val="0083539C"/>
    <w:rsid w:val="008372C1"/>
    <w:rsid w:val="0083795E"/>
    <w:rsid w:val="00837EB1"/>
    <w:rsid w:val="008403F0"/>
    <w:rsid w:val="00841D6F"/>
    <w:rsid w:val="00843790"/>
    <w:rsid w:val="00843A50"/>
    <w:rsid w:val="0084400E"/>
    <w:rsid w:val="008450A4"/>
    <w:rsid w:val="00845593"/>
    <w:rsid w:val="00845795"/>
    <w:rsid w:val="00846A6C"/>
    <w:rsid w:val="00847D3F"/>
    <w:rsid w:val="00847EC1"/>
    <w:rsid w:val="00850107"/>
    <w:rsid w:val="008521C7"/>
    <w:rsid w:val="00852386"/>
    <w:rsid w:val="008528C2"/>
    <w:rsid w:val="00853053"/>
    <w:rsid w:val="008541D2"/>
    <w:rsid w:val="00854D88"/>
    <w:rsid w:val="0085679A"/>
    <w:rsid w:val="00856F9A"/>
    <w:rsid w:val="00857094"/>
    <w:rsid w:val="00857343"/>
    <w:rsid w:val="00857D9D"/>
    <w:rsid w:val="00861499"/>
    <w:rsid w:val="008619B6"/>
    <w:rsid w:val="008621AC"/>
    <w:rsid w:val="008623B8"/>
    <w:rsid w:val="00862EA0"/>
    <w:rsid w:val="00862FA7"/>
    <w:rsid w:val="00864053"/>
    <w:rsid w:val="0086427C"/>
    <w:rsid w:val="008642A0"/>
    <w:rsid w:val="00865055"/>
    <w:rsid w:val="00865543"/>
    <w:rsid w:val="008701FC"/>
    <w:rsid w:val="00870231"/>
    <w:rsid w:val="00870696"/>
    <w:rsid w:val="00870F67"/>
    <w:rsid w:val="00871B62"/>
    <w:rsid w:val="00871CD5"/>
    <w:rsid w:val="008727E2"/>
    <w:rsid w:val="008732CC"/>
    <w:rsid w:val="00875F40"/>
    <w:rsid w:val="00875FCD"/>
    <w:rsid w:val="008771E9"/>
    <w:rsid w:val="00877C2E"/>
    <w:rsid w:val="00881A9A"/>
    <w:rsid w:val="00881EAA"/>
    <w:rsid w:val="0088278B"/>
    <w:rsid w:val="0088386F"/>
    <w:rsid w:val="008839ED"/>
    <w:rsid w:val="00884789"/>
    <w:rsid w:val="008847CE"/>
    <w:rsid w:val="008848DB"/>
    <w:rsid w:val="008849BE"/>
    <w:rsid w:val="0088572D"/>
    <w:rsid w:val="0088575B"/>
    <w:rsid w:val="008858E2"/>
    <w:rsid w:val="008865ED"/>
    <w:rsid w:val="00887304"/>
    <w:rsid w:val="00887CE7"/>
    <w:rsid w:val="00891956"/>
    <w:rsid w:val="008930EE"/>
    <w:rsid w:val="00894BE0"/>
    <w:rsid w:val="008975C2"/>
    <w:rsid w:val="0089775C"/>
    <w:rsid w:val="008A0C37"/>
    <w:rsid w:val="008A12E9"/>
    <w:rsid w:val="008A13BE"/>
    <w:rsid w:val="008A1CD6"/>
    <w:rsid w:val="008A40C9"/>
    <w:rsid w:val="008A4953"/>
    <w:rsid w:val="008A6154"/>
    <w:rsid w:val="008A65B4"/>
    <w:rsid w:val="008A7D14"/>
    <w:rsid w:val="008B09E6"/>
    <w:rsid w:val="008B10E0"/>
    <w:rsid w:val="008B1534"/>
    <w:rsid w:val="008B2197"/>
    <w:rsid w:val="008B28C6"/>
    <w:rsid w:val="008B291D"/>
    <w:rsid w:val="008B3039"/>
    <w:rsid w:val="008B36DE"/>
    <w:rsid w:val="008B3DF5"/>
    <w:rsid w:val="008B4BA0"/>
    <w:rsid w:val="008B6A06"/>
    <w:rsid w:val="008C02D8"/>
    <w:rsid w:val="008C0379"/>
    <w:rsid w:val="008C03F2"/>
    <w:rsid w:val="008C0F29"/>
    <w:rsid w:val="008C1B83"/>
    <w:rsid w:val="008C2340"/>
    <w:rsid w:val="008C4984"/>
    <w:rsid w:val="008C5206"/>
    <w:rsid w:val="008C572D"/>
    <w:rsid w:val="008C5A40"/>
    <w:rsid w:val="008C611C"/>
    <w:rsid w:val="008C6756"/>
    <w:rsid w:val="008C76F6"/>
    <w:rsid w:val="008D0376"/>
    <w:rsid w:val="008D0FC8"/>
    <w:rsid w:val="008D1DA1"/>
    <w:rsid w:val="008D316B"/>
    <w:rsid w:val="008D381E"/>
    <w:rsid w:val="008D69C8"/>
    <w:rsid w:val="008D6B9A"/>
    <w:rsid w:val="008D74FD"/>
    <w:rsid w:val="008E0538"/>
    <w:rsid w:val="008E0994"/>
    <w:rsid w:val="008E0D30"/>
    <w:rsid w:val="008E0E12"/>
    <w:rsid w:val="008E1678"/>
    <w:rsid w:val="008E1823"/>
    <w:rsid w:val="008E1E41"/>
    <w:rsid w:val="008E3D15"/>
    <w:rsid w:val="008E46F3"/>
    <w:rsid w:val="008E5243"/>
    <w:rsid w:val="008E52C1"/>
    <w:rsid w:val="008E55D1"/>
    <w:rsid w:val="008E5B18"/>
    <w:rsid w:val="008F00CD"/>
    <w:rsid w:val="008F0135"/>
    <w:rsid w:val="008F1D71"/>
    <w:rsid w:val="008F2209"/>
    <w:rsid w:val="008F430B"/>
    <w:rsid w:val="008F4522"/>
    <w:rsid w:val="008F7CFE"/>
    <w:rsid w:val="00900127"/>
    <w:rsid w:val="0090194A"/>
    <w:rsid w:val="00901C7D"/>
    <w:rsid w:val="00902381"/>
    <w:rsid w:val="00903F90"/>
    <w:rsid w:val="009052F5"/>
    <w:rsid w:val="00905B8D"/>
    <w:rsid w:val="009060A3"/>
    <w:rsid w:val="00906B76"/>
    <w:rsid w:val="00906DC1"/>
    <w:rsid w:val="00910097"/>
    <w:rsid w:val="0091096F"/>
    <w:rsid w:val="00910B71"/>
    <w:rsid w:val="00911E65"/>
    <w:rsid w:val="009127F9"/>
    <w:rsid w:val="00912DA8"/>
    <w:rsid w:val="00914463"/>
    <w:rsid w:val="00914EF2"/>
    <w:rsid w:val="00920BC6"/>
    <w:rsid w:val="009213A5"/>
    <w:rsid w:val="00921F6D"/>
    <w:rsid w:val="009236F2"/>
    <w:rsid w:val="00924762"/>
    <w:rsid w:val="00924AE6"/>
    <w:rsid w:val="009255AF"/>
    <w:rsid w:val="009261E9"/>
    <w:rsid w:val="00926699"/>
    <w:rsid w:val="00926ED6"/>
    <w:rsid w:val="00927181"/>
    <w:rsid w:val="0093188D"/>
    <w:rsid w:val="00932064"/>
    <w:rsid w:val="009338D7"/>
    <w:rsid w:val="00934048"/>
    <w:rsid w:val="00935478"/>
    <w:rsid w:val="009365A0"/>
    <w:rsid w:val="00940A74"/>
    <w:rsid w:val="00940B57"/>
    <w:rsid w:val="00940EF3"/>
    <w:rsid w:val="00943046"/>
    <w:rsid w:val="009457F5"/>
    <w:rsid w:val="0094638B"/>
    <w:rsid w:val="0094761D"/>
    <w:rsid w:val="0095052F"/>
    <w:rsid w:val="00950902"/>
    <w:rsid w:val="00951DCF"/>
    <w:rsid w:val="00955335"/>
    <w:rsid w:val="00957CD4"/>
    <w:rsid w:val="0096009F"/>
    <w:rsid w:val="009602A1"/>
    <w:rsid w:val="0096050F"/>
    <w:rsid w:val="00960B85"/>
    <w:rsid w:val="00961BDB"/>
    <w:rsid w:val="009629F7"/>
    <w:rsid w:val="00963324"/>
    <w:rsid w:val="00964B6B"/>
    <w:rsid w:val="00965B96"/>
    <w:rsid w:val="009660EC"/>
    <w:rsid w:val="00970F0A"/>
    <w:rsid w:val="009761D1"/>
    <w:rsid w:val="00976DD9"/>
    <w:rsid w:val="00976F26"/>
    <w:rsid w:val="00977717"/>
    <w:rsid w:val="009777CE"/>
    <w:rsid w:val="00977AA0"/>
    <w:rsid w:val="009804B3"/>
    <w:rsid w:val="009806E7"/>
    <w:rsid w:val="00980A01"/>
    <w:rsid w:val="00980F94"/>
    <w:rsid w:val="009811A9"/>
    <w:rsid w:val="00981DEA"/>
    <w:rsid w:val="00982EFB"/>
    <w:rsid w:val="009835C4"/>
    <w:rsid w:val="00984024"/>
    <w:rsid w:val="0098452D"/>
    <w:rsid w:val="00985E2B"/>
    <w:rsid w:val="00986767"/>
    <w:rsid w:val="009872E1"/>
    <w:rsid w:val="0098743A"/>
    <w:rsid w:val="00987A5E"/>
    <w:rsid w:val="00991006"/>
    <w:rsid w:val="00992599"/>
    <w:rsid w:val="00992B47"/>
    <w:rsid w:val="00995D64"/>
    <w:rsid w:val="00996D1B"/>
    <w:rsid w:val="009A09A0"/>
    <w:rsid w:val="009A1262"/>
    <w:rsid w:val="009A2CE6"/>
    <w:rsid w:val="009A2FA2"/>
    <w:rsid w:val="009A31B3"/>
    <w:rsid w:val="009A320E"/>
    <w:rsid w:val="009A36AF"/>
    <w:rsid w:val="009A3717"/>
    <w:rsid w:val="009A398F"/>
    <w:rsid w:val="009A39E8"/>
    <w:rsid w:val="009A6724"/>
    <w:rsid w:val="009A6953"/>
    <w:rsid w:val="009A6E55"/>
    <w:rsid w:val="009B06C1"/>
    <w:rsid w:val="009B074A"/>
    <w:rsid w:val="009B0BD0"/>
    <w:rsid w:val="009B11ED"/>
    <w:rsid w:val="009B12F7"/>
    <w:rsid w:val="009B2D0A"/>
    <w:rsid w:val="009B2E9F"/>
    <w:rsid w:val="009B3DAD"/>
    <w:rsid w:val="009B4215"/>
    <w:rsid w:val="009B55DD"/>
    <w:rsid w:val="009B64A9"/>
    <w:rsid w:val="009B71C4"/>
    <w:rsid w:val="009B72D5"/>
    <w:rsid w:val="009B72F5"/>
    <w:rsid w:val="009C1BF9"/>
    <w:rsid w:val="009C281B"/>
    <w:rsid w:val="009C305F"/>
    <w:rsid w:val="009C3883"/>
    <w:rsid w:val="009C3E9A"/>
    <w:rsid w:val="009C45EA"/>
    <w:rsid w:val="009C4C4E"/>
    <w:rsid w:val="009C4F00"/>
    <w:rsid w:val="009C5522"/>
    <w:rsid w:val="009C579B"/>
    <w:rsid w:val="009C5B7F"/>
    <w:rsid w:val="009C727C"/>
    <w:rsid w:val="009D0FDD"/>
    <w:rsid w:val="009D1310"/>
    <w:rsid w:val="009D2908"/>
    <w:rsid w:val="009D2D2C"/>
    <w:rsid w:val="009D3743"/>
    <w:rsid w:val="009D3AF9"/>
    <w:rsid w:val="009D4F8F"/>
    <w:rsid w:val="009D501F"/>
    <w:rsid w:val="009E2156"/>
    <w:rsid w:val="009E267A"/>
    <w:rsid w:val="009E2DC8"/>
    <w:rsid w:val="009E30E3"/>
    <w:rsid w:val="009E5AC0"/>
    <w:rsid w:val="009E6256"/>
    <w:rsid w:val="009E65CF"/>
    <w:rsid w:val="009E7859"/>
    <w:rsid w:val="009E7CC4"/>
    <w:rsid w:val="009F0F2B"/>
    <w:rsid w:val="009F245C"/>
    <w:rsid w:val="009F3390"/>
    <w:rsid w:val="009F51B6"/>
    <w:rsid w:val="009F5450"/>
    <w:rsid w:val="009F5B8E"/>
    <w:rsid w:val="009F7002"/>
    <w:rsid w:val="00A0228E"/>
    <w:rsid w:val="00A02C0F"/>
    <w:rsid w:val="00A03465"/>
    <w:rsid w:val="00A03493"/>
    <w:rsid w:val="00A04DC9"/>
    <w:rsid w:val="00A05E26"/>
    <w:rsid w:val="00A070FA"/>
    <w:rsid w:val="00A07DD7"/>
    <w:rsid w:val="00A10DD0"/>
    <w:rsid w:val="00A12065"/>
    <w:rsid w:val="00A121F6"/>
    <w:rsid w:val="00A12202"/>
    <w:rsid w:val="00A1343B"/>
    <w:rsid w:val="00A141F2"/>
    <w:rsid w:val="00A16AE9"/>
    <w:rsid w:val="00A16EBA"/>
    <w:rsid w:val="00A17AFF"/>
    <w:rsid w:val="00A20478"/>
    <w:rsid w:val="00A20ECB"/>
    <w:rsid w:val="00A23773"/>
    <w:rsid w:val="00A2411D"/>
    <w:rsid w:val="00A246FB"/>
    <w:rsid w:val="00A2515B"/>
    <w:rsid w:val="00A258BE"/>
    <w:rsid w:val="00A268C3"/>
    <w:rsid w:val="00A26B83"/>
    <w:rsid w:val="00A32656"/>
    <w:rsid w:val="00A329D4"/>
    <w:rsid w:val="00A32E03"/>
    <w:rsid w:val="00A33588"/>
    <w:rsid w:val="00A368A9"/>
    <w:rsid w:val="00A37C95"/>
    <w:rsid w:val="00A37D76"/>
    <w:rsid w:val="00A37DEA"/>
    <w:rsid w:val="00A417F3"/>
    <w:rsid w:val="00A42CC8"/>
    <w:rsid w:val="00A42F4E"/>
    <w:rsid w:val="00A44570"/>
    <w:rsid w:val="00A44598"/>
    <w:rsid w:val="00A4555E"/>
    <w:rsid w:val="00A47039"/>
    <w:rsid w:val="00A47046"/>
    <w:rsid w:val="00A47484"/>
    <w:rsid w:val="00A47562"/>
    <w:rsid w:val="00A511C1"/>
    <w:rsid w:val="00A51C17"/>
    <w:rsid w:val="00A526E6"/>
    <w:rsid w:val="00A52A39"/>
    <w:rsid w:val="00A53E7F"/>
    <w:rsid w:val="00A55542"/>
    <w:rsid w:val="00A56A10"/>
    <w:rsid w:val="00A57550"/>
    <w:rsid w:val="00A61823"/>
    <w:rsid w:val="00A61A19"/>
    <w:rsid w:val="00A62DFD"/>
    <w:rsid w:val="00A63795"/>
    <w:rsid w:val="00A6478A"/>
    <w:rsid w:val="00A649DB"/>
    <w:rsid w:val="00A64B41"/>
    <w:rsid w:val="00A65454"/>
    <w:rsid w:val="00A704D1"/>
    <w:rsid w:val="00A705BA"/>
    <w:rsid w:val="00A737F8"/>
    <w:rsid w:val="00A73EE2"/>
    <w:rsid w:val="00A755E7"/>
    <w:rsid w:val="00A75949"/>
    <w:rsid w:val="00A77C89"/>
    <w:rsid w:val="00A77D6D"/>
    <w:rsid w:val="00A81227"/>
    <w:rsid w:val="00A82388"/>
    <w:rsid w:val="00A8321F"/>
    <w:rsid w:val="00A8450E"/>
    <w:rsid w:val="00A8463A"/>
    <w:rsid w:val="00A847A5"/>
    <w:rsid w:val="00A850BA"/>
    <w:rsid w:val="00A85BB5"/>
    <w:rsid w:val="00A87599"/>
    <w:rsid w:val="00A918A8"/>
    <w:rsid w:val="00A93980"/>
    <w:rsid w:val="00A94AE5"/>
    <w:rsid w:val="00A970B8"/>
    <w:rsid w:val="00AA00A0"/>
    <w:rsid w:val="00AA0832"/>
    <w:rsid w:val="00AA1A17"/>
    <w:rsid w:val="00AA25A0"/>
    <w:rsid w:val="00AA3D64"/>
    <w:rsid w:val="00AA5693"/>
    <w:rsid w:val="00AA605C"/>
    <w:rsid w:val="00AA6A5F"/>
    <w:rsid w:val="00AA7441"/>
    <w:rsid w:val="00AA7AEA"/>
    <w:rsid w:val="00AB0524"/>
    <w:rsid w:val="00AB0D3C"/>
    <w:rsid w:val="00AB19D6"/>
    <w:rsid w:val="00AB1A46"/>
    <w:rsid w:val="00AB3D1E"/>
    <w:rsid w:val="00AB5122"/>
    <w:rsid w:val="00AB5902"/>
    <w:rsid w:val="00AB5B76"/>
    <w:rsid w:val="00AB5B8C"/>
    <w:rsid w:val="00AB5BB3"/>
    <w:rsid w:val="00AB5D8B"/>
    <w:rsid w:val="00AB63EF"/>
    <w:rsid w:val="00AB6641"/>
    <w:rsid w:val="00AB6747"/>
    <w:rsid w:val="00AB6798"/>
    <w:rsid w:val="00AB6E29"/>
    <w:rsid w:val="00AB793A"/>
    <w:rsid w:val="00AB7CB3"/>
    <w:rsid w:val="00AC03BA"/>
    <w:rsid w:val="00AC071C"/>
    <w:rsid w:val="00AC0A4A"/>
    <w:rsid w:val="00AC1703"/>
    <w:rsid w:val="00AC19D1"/>
    <w:rsid w:val="00AC1AAB"/>
    <w:rsid w:val="00AC1E7A"/>
    <w:rsid w:val="00AC227F"/>
    <w:rsid w:val="00AC2D58"/>
    <w:rsid w:val="00AC33C9"/>
    <w:rsid w:val="00AC573A"/>
    <w:rsid w:val="00AC64C7"/>
    <w:rsid w:val="00AC7AAA"/>
    <w:rsid w:val="00AD1049"/>
    <w:rsid w:val="00AD12C0"/>
    <w:rsid w:val="00AD34F9"/>
    <w:rsid w:val="00AD4353"/>
    <w:rsid w:val="00AD50E6"/>
    <w:rsid w:val="00AD528B"/>
    <w:rsid w:val="00AD54E8"/>
    <w:rsid w:val="00AD5614"/>
    <w:rsid w:val="00AD6171"/>
    <w:rsid w:val="00AE11DF"/>
    <w:rsid w:val="00AE20B5"/>
    <w:rsid w:val="00AE24EE"/>
    <w:rsid w:val="00AE2A33"/>
    <w:rsid w:val="00AE2F98"/>
    <w:rsid w:val="00AE3693"/>
    <w:rsid w:val="00AE4C6F"/>
    <w:rsid w:val="00AE52C2"/>
    <w:rsid w:val="00AE5C0E"/>
    <w:rsid w:val="00AE7064"/>
    <w:rsid w:val="00AE7E49"/>
    <w:rsid w:val="00AF1C9F"/>
    <w:rsid w:val="00AF1E26"/>
    <w:rsid w:val="00AF39BD"/>
    <w:rsid w:val="00AF3A96"/>
    <w:rsid w:val="00AF3EE8"/>
    <w:rsid w:val="00AF665C"/>
    <w:rsid w:val="00AF68E2"/>
    <w:rsid w:val="00B028BC"/>
    <w:rsid w:val="00B03D70"/>
    <w:rsid w:val="00B05BB5"/>
    <w:rsid w:val="00B06062"/>
    <w:rsid w:val="00B06551"/>
    <w:rsid w:val="00B076D9"/>
    <w:rsid w:val="00B10A7F"/>
    <w:rsid w:val="00B10D78"/>
    <w:rsid w:val="00B11628"/>
    <w:rsid w:val="00B11852"/>
    <w:rsid w:val="00B11F66"/>
    <w:rsid w:val="00B13D10"/>
    <w:rsid w:val="00B14617"/>
    <w:rsid w:val="00B1536F"/>
    <w:rsid w:val="00B15C2C"/>
    <w:rsid w:val="00B1624E"/>
    <w:rsid w:val="00B1738D"/>
    <w:rsid w:val="00B175C7"/>
    <w:rsid w:val="00B179F4"/>
    <w:rsid w:val="00B17EAC"/>
    <w:rsid w:val="00B205AB"/>
    <w:rsid w:val="00B205D3"/>
    <w:rsid w:val="00B20818"/>
    <w:rsid w:val="00B217B3"/>
    <w:rsid w:val="00B21AB0"/>
    <w:rsid w:val="00B23260"/>
    <w:rsid w:val="00B23410"/>
    <w:rsid w:val="00B236DA"/>
    <w:rsid w:val="00B237F6"/>
    <w:rsid w:val="00B24A3D"/>
    <w:rsid w:val="00B24AB1"/>
    <w:rsid w:val="00B30B8F"/>
    <w:rsid w:val="00B32838"/>
    <w:rsid w:val="00B32EF2"/>
    <w:rsid w:val="00B33137"/>
    <w:rsid w:val="00B3319D"/>
    <w:rsid w:val="00B33ED9"/>
    <w:rsid w:val="00B347F1"/>
    <w:rsid w:val="00B3720F"/>
    <w:rsid w:val="00B37999"/>
    <w:rsid w:val="00B401E7"/>
    <w:rsid w:val="00B40D67"/>
    <w:rsid w:val="00B4138D"/>
    <w:rsid w:val="00B41F22"/>
    <w:rsid w:val="00B4259C"/>
    <w:rsid w:val="00B42C05"/>
    <w:rsid w:val="00B42C89"/>
    <w:rsid w:val="00B44761"/>
    <w:rsid w:val="00B44EF3"/>
    <w:rsid w:val="00B46B47"/>
    <w:rsid w:val="00B50DDB"/>
    <w:rsid w:val="00B5110A"/>
    <w:rsid w:val="00B51E56"/>
    <w:rsid w:val="00B52D4F"/>
    <w:rsid w:val="00B53C03"/>
    <w:rsid w:val="00B55D49"/>
    <w:rsid w:val="00B57728"/>
    <w:rsid w:val="00B61AC5"/>
    <w:rsid w:val="00B61F28"/>
    <w:rsid w:val="00B640D4"/>
    <w:rsid w:val="00B65E93"/>
    <w:rsid w:val="00B675A5"/>
    <w:rsid w:val="00B714A8"/>
    <w:rsid w:val="00B724B4"/>
    <w:rsid w:val="00B728BF"/>
    <w:rsid w:val="00B73391"/>
    <w:rsid w:val="00B74E83"/>
    <w:rsid w:val="00B764F3"/>
    <w:rsid w:val="00B7697A"/>
    <w:rsid w:val="00B76BA5"/>
    <w:rsid w:val="00B7778A"/>
    <w:rsid w:val="00B801AD"/>
    <w:rsid w:val="00B8043C"/>
    <w:rsid w:val="00B80C44"/>
    <w:rsid w:val="00B8285D"/>
    <w:rsid w:val="00B83A4D"/>
    <w:rsid w:val="00B844F1"/>
    <w:rsid w:val="00B85E1C"/>
    <w:rsid w:val="00B8613F"/>
    <w:rsid w:val="00B8717C"/>
    <w:rsid w:val="00B90520"/>
    <w:rsid w:val="00B90810"/>
    <w:rsid w:val="00B91571"/>
    <w:rsid w:val="00B9276A"/>
    <w:rsid w:val="00B929DC"/>
    <w:rsid w:val="00B93D12"/>
    <w:rsid w:val="00B95603"/>
    <w:rsid w:val="00B96691"/>
    <w:rsid w:val="00BA09D8"/>
    <w:rsid w:val="00BA0AB8"/>
    <w:rsid w:val="00BA0B0D"/>
    <w:rsid w:val="00BA248F"/>
    <w:rsid w:val="00BA26C6"/>
    <w:rsid w:val="00BA294B"/>
    <w:rsid w:val="00BA33CE"/>
    <w:rsid w:val="00BA3BB9"/>
    <w:rsid w:val="00BA4AC8"/>
    <w:rsid w:val="00BA5B1E"/>
    <w:rsid w:val="00BA615C"/>
    <w:rsid w:val="00BA6433"/>
    <w:rsid w:val="00BA6B95"/>
    <w:rsid w:val="00BA7480"/>
    <w:rsid w:val="00BB1D35"/>
    <w:rsid w:val="00BB1DCB"/>
    <w:rsid w:val="00BB1EA4"/>
    <w:rsid w:val="00BB230F"/>
    <w:rsid w:val="00BB2753"/>
    <w:rsid w:val="00BB2C75"/>
    <w:rsid w:val="00BB3115"/>
    <w:rsid w:val="00BB353A"/>
    <w:rsid w:val="00BB5A72"/>
    <w:rsid w:val="00BB615D"/>
    <w:rsid w:val="00BB6E57"/>
    <w:rsid w:val="00BB7179"/>
    <w:rsid w:val="00BB7402"/>
    <w:rsid w:val="00BB7418"/>
    <w:rsid w:val="00BC1402"/>
    <w:rsid w:val="00BC16C0"/>
    <w:rsid w:val="00BC19B5"/>
    <w:rsid w:val="00BC19DB"/>
    <w:rsid w:val="00BC2C24"/>
    <w:rsid w:val="00BC303F"/>
    <w:rsid w:val="00BC34EC"/>
    <w:rsid w:val="00BC3776"/>
    <w:rsid w:val="00BC3FF2"/>
    <w:rsid w:val="00BC404F"/>
    <w:rsid w:val="00BC426A"/>
    <w:rsid w:val="00BC525C"/>
    <w:rsid w:val="00BC5397"/>
    <w:rsid w:val="00BC54EB"/>
    <w:rsid w:val="00BC6D95"/>
    <w:rsid w:val="00BD0CEC"/>
    <w:rsid w:val="00BD1AF6"/>
    <w:rsid w:val="00BD1FF9"/>
    <w:rsid w:val="00BD253D"/>
    <w:rsid w:val="00BD32B6"/>
    <w:rsid w:val="00BD3A0F"/>
    <w:rsid w:val="00BD4E20"/>
    <w:rsid w:val="00BD7832"/>
    <w:rsid w:val="00BE0B93"/>
    <w:rsid w:val="00BE179E"/>
    <w:rsid w:val="00BE30D6"/>
    <w:rsid w:val="00BE3441"/>
    <w:rsid w:val="00BE415C"/>
    <w:rsid w:val="00BE4399"/>
    <w:rsid w:val="00BE44A5"/>
    <w:rsid w:val="00BE4887"/>
    <w:rsid w:val="00BE59E1"/>
    <w:rsid w:val="00BF0B34"/>
    <w:rsid w:val="00BF0CE0"/>
    <w:rsid w:val="00BF0F82"/>
    <w:rsid w:val="00BF10EA"/>
    <w:rsid w:val="00BF1FB7"/>
    <w:rsid w:val="00BF3F4A"/>
    <w:rsid w:val="00BF5402"/>
    <w:rsid w:val="00BF554E"/>
    <w:rsid w:val="00BF704D"/>
    <w:rsid w:val="00BF734E"/>
    <w:rsid w:val="00BF7404"/>
    <w:rsid w:val="00BF7F68"/>
    <w:rsid w:val="00C02840"/>
    <w:rsid w:val="00C0357A"/>
    <w:rsid w:val="00C03A68"/>
    <w:rsid w:val="00C048C6"/>
    <w:rsid w:val="00C05B1C"/>
    <w:rsid w:val="00C06C82"/>
    <w:rsid w:val="00C07CD4"/>
    <w:rsid w:val="00C10113"/>
    <w:rsid w:val="00C10BF8"/>
    <w:rsid w:val="00C1151A"/>
    <w:rsid w:val="00C1190F"/>
    <w:rsid w:val="00C12522"/>
    <w:rsid w:val="00C12BA0"/>
    <w:rsid w:val="00C13C71"/>
    <w:rsid w:val="00C1575F"/>
    <w:rsid w:val="00C15F99"/>
    <w:rsid w:val="00C16AB1"/>
    <w:rsid w:val="00C16F5F"/>
    <w:rsid w:val="00C178FE"/>
    <w:rsid w:val="00C2163A"/>
    <w:rsid w:val="00C22D57"/>
    <w:rsid w:val="00C2308F"/>
    <w:rsid w:val="00C24471"/>
    <w:rsid w:val="00C24769"/>
    <w:rsid w:val="00C247B1"/>
    <w:rsid w:val="00C267FB"/>
    <w:rsid w:val="00C271AF"/>
    <w:rsid w:val="00C2733A"/>
    <w:rsid w:val="00C27B09"/>
    <w:rsid w:val="00C30011"/>
    <w:rsid w:val="00C3225D"/>
    <w:rsid w:val="00C32645"/>
    <w:rsid w:val="00C33F64"/>
    <w:rsid w:val="00C340BF"/>
    <w:rsid w:val="00C34D08"/>
    <w:rsid w:val="00C358DC"/>
    <w:rsid w:val="00C3726F"/>
    <w:rsid w:val="00C3765D"/>
    <w:rsid w:val="00C376C6"/>
    <w:rsid w:val="00C40BAC"/>
    <w:rsid w:val="00C44923"/>
    <w:rsid w:val="00C45118"/>
    <w:rsid w:val="00C457AB"/>
    <w:rsid w:val="00C47F65"/>
    <w:rsid w:val="00C51802"/>
    <w:rsid w:val="00C51EB6"/>
    <w:rsid w:val="00C52B36"/>
    <w:rsid w:val="00C534D1"/>
    <w:rsid w:val="00C5460B"/>
    <w:rsid w:val="00C565E0"/>
    <w:rsid w:val="00C567E7"/>
    <w:rsid w:val="00C56D8C"/>
    <w:rsid w:val="00C57221"/>
    <w:rsid w:val="00C57268"/>
    <w:rsid w:val="00C60AB4"/>
    <w:rsid w:val="00C61A2E"/>
    <w:rsid w:val="00C61DDD"/>
    <w:rsid w:val="00C62467"/>
    <w:rsid w:val="00C65B6F"/>
    <w:rsid w:val="00C661EB"/>
    <w:rsid w:val="00C66E84"/>
    <w:rsid w:val="00C713BF"/>
    <w:rsid w:val="00C72CB1"/>
    <w:rsid w:val="00C73711"/>
    <w:rsid w:val="00C7397A"/>
    <w:rsid w:val="00C73A01"/>
    <w:rsid w:val="00C7538A"/>
    <w:rsid w:val="00C7564C"/>
    <w:rsid w:val="00C757DC"/>
    <w:rsid w:val="00C81386"/>
    <w:rsid w:val="00C8159A"/>
    <w:rsid w:val="00C85258"/>
    <w:rsid w:val="00C8587E"/>
    <w:rsid w:val="00C86B74"/>
    <w:rsid w:val="00C87004"/>
    <w:rsid w:val="00C908AB"/>
    <w:rsid w:val="00C90D41"/>
    <w:rsid w:val="00C910E1"/>
    <w:rsid w:val="00C91621"/>
    <w:rsid w:val="00C919F2"/>
    <w:rsid w:val="00C93BC4"/>
    <w:rsid w:val="00C95F62"/>
    <w:rsid w:val="00CA0873"/>
    <w:rsid w:val="00CA0DFA"/>
    <w:rsid w:val="00CA193E"/>
    <w:rsid w:val="00CA1E44"/>
    <w:rsid w:val="00CA284C"/>
    <w:rsid w:val="00CA2D82"/>
    <w:rsid w:val="00CB3F11"/>
    <w:rsid w:val="00CB5117"/>
    <w:rsid w:val="00CB65E5"/>
    <w:rsid w:val="00CB718C"/>
    <w:rsid w:val="00CC08E0"/>
    <w:rsid w:val="00CC1D6E"/>
    <w:rsid w:val="00CC1FAA"/>
    <w:rsid w:val="00CC3F00"/>
    <w:rsid w:val="00CC3FC7"/>
    <w:rsid w:val="00CC4997"/>
    <w:rsid w:val="00CC4E0A"/>
    <w:rsid w:val="00CC5EA3"/>
    <w:rsid w:val="00CC6959"/>
    <w:rsid w:val="00CC70A4"/>
    <w:rsid w:val="00CC7CCD"/>
    <w:rsid w:val="00CD0AB9"/>
    <w:rsid w:val="00CD1655"/>
    <w:rsid w:val="00CD180F"/>
    <w:rsid w:val="00CD2D72"/>
    <w:rsid w:val="00CD36CE"/>
    <w:rsid w:val="00CD3D66"/>
    <w:rsid w:val="00CD4636"/>
    <w:rsid w:val="00CD4919"/>
    <w:rsid w:val="00CD4FD2"/>
    <w:rsid w:val="00CD61C1"/>
    <w:rsid w:val="00CD6311"/>
    <w:rsid w:val="00CD7533"/>
    <w:rsid w:val="00CD7F38"/>
    <w:rsid w:val="00CE0A94"/>
    <w:rsid w:val="00CE2296"/>
    <w:rsid w:val="00CE23C6"/>
    <w:rsid w:val="00CE2885"/>
    <w:rsid w:val="00CE2F33"/>
    <w:rsid w:val="00CE4D6E"/>
    <w:rsid w:val="00CE4FBA"/>
    <w:rsid w:val="00CE58F4"/>
    <w:rsid w:val="00CE7214"/>
    <w:rsid w:val="00CE77E4"/>
    <w:rsid w:val="00CE794A"/>
    <w:rsid w:val="00CF13C5"/>
    <w:rsid w:val="00CF1589"/>
    <w:rsid w:val="00CF1CE8"/>
    <w:rsid w:val="00CF576A"/>
    <w:rsid w:val="00CF7CEF"/>
    <w:rsid w:val="00D021E0"/>
    <w:rsid w:val="00D0291D"/>
    <w:rsid w:val="00D02995"/>
    <w:rsid w:val="00D03119"/>
    <w:rsid w:val="00D037A9"/>
    <w:rsid w:val="00D038EE"/>
    <w:rsid w:val="00D04BCA"/>
    <w:rsid w:val="00D0510D"/>
    <w:rsid w:val="00D051C8"/>
    <w:rsid w:val="00D053A4"/>
    <w:rsid w:val="00D060B9"/>
    <w:rsid w:val="00D0617A"/>
    <w:rsid w:val="00D06823"/>
    <w:rsid w:val="00D11153"/>
    <w:rsid w:val="00D12B85"/>
    <w:rsid w:val="00D141EA"/>
    <w:rsid w:val="00D1511A"/>
    <w:rsid w:val="00D15C2F"/>
    <w:rsid w:val="00D15CFF"/>
    <w:rsid w:val="00D15D20"/>
    <w:rsid w:val="00D16311"/>
    <w:rsid w:val="00D169BB"/>
    <w:rsid w:val="00D17783"/>
    <w:rsid w:val="00D209F4"/>
    <w:rsid w:val="00D2126F"/>
    <w:rsid w:val="00D212B2"/>
    <w:rsid w:val="00D21516"/>
    <w:rsid w:val="00D2185A"/>
    <w:rsid w:val="00D24480"/>
    <w:rsid w:val="00D27F70"/>
    <w:rsid w:val="00D30590"/>
    <w:rsid w:val="00D30EC6"/>
    <w:rsid w:val="00D329B0"/>
    <w:rsid w:val="00D32AF9"/>
    <w:rsid w:val="00D3456B"/>
    <w:rsid w:val="00D34DFC"/>
    <w:rsid w:val="00D35954"/>
    <w:rsid w:val="00D3625B"/>
    <w:rsid w:val="00D36BCA"/>
    <w:rsid w:val="00D36FFA"/>
    <w:rsid w:val="00D3759C"/>
    <w:rsid w:val="00D37AAA"/>
    <w:rsid w:val="00D415B8"/>
    <w:rsid w:val="00D42914"/>
    <w:rsid w:val="00D43B46"/>
    <w:rsid w:val="00D43C8E"/>
    <w:rsid w:val="00D441AC"/>
    <w:rsid w:val="00D453C1"/>
    <w:rsid w:val="00D45B1A"/>
    <w:rsid w:val="00D470BA"/>
    <w:rsid w:val="00D47525"/>
    <w:rsid w:val="00D4769B"/>
    <w:rsid w:val="00D513BD"/>
    <w:rsid w:val="00D51D0C"/>
    <w:rsid w:val="00D5202D"/>
    <w:rsid w:val="00D533A1"/>
    <w:rsid w:val="00D5603C"/>
    <w:rsid w:val="00D5637F"/>
    <w:rsid w:val="00D602B7"/>
    <w:rsid w:val="00D60DA2"/>
    <w:rsid w:val="00D6121E"/>
    <w:rsid w:val="00D6189C"/>
    <w:rsid w:val="00D6192B"/>
    <w:rsid w:val="00D624C6"/>
    <w:rsid w:val="00D62672"/>
    <w:rsid w:val="00D62EDA"/>
    <w:rsid w:val="00D6391F"/>
    <w:rsid w:val="00D65B10"/>
    <w:rsid w:val="00D6684B"/>
    <w:rsid w:val="00D676AE"/>
    <w:rsid w:val="00D67BB1"/>
    <w:rsid w:val="00D7047D"/>
    <w:rsid w:val="00D73742"/>
    <w:rsid w:val="00D73CBF"/>
    <w:rsid w:val="00D745F6"/>
    <w:rsid w:val="00D75921"/>
    <w:rsid w:val="00D75FF1"/>
    <w:rsid w:val="00D77471"/>
    <w:rsid w:val="00D80173"/>
    <w:rsid w:val="00D803AB"/>
    <w:rsid w:val="00D8173F"/>
    <w:rsid w:val="00D833D1"/>
    <w:rsid w:val="00D84500"/>
    <w:rsid w:val="00D8536B"/>
    <w:rsid w:val="00D8798A"/>
    <w:rsid w:val="00D91291"/>
    <w:rsid w:val="00D94321"/>
    <w:rsid w:val="00D94AAD"/>
    <w:rsid w:val="00D94CE4"/>
    <w:rsid w:val="00D95BB3"/>
    <w:rsid w:val="00D968FB"/>
    <w:rsid w:val="00D97A94"/>
    <w:rsid w:val="00DA2171"/>
    <w:rsid w:val="00DA5967"/>
    <w:rsid w:val="00DA5FFA"/>
    <w:rsid w:val="00DA7E57"/>
    <w:rsid w:val="00DB15F6"/>
    <w:rsid w:val="00DB2191"/>
    <w:rsid w:val="00DB36D0"/>
    <w:rsid w:val="00DB5E55"/>
    <w:rsid w:val="00DB633E"/>
    <w:rsid w:val="00DB66C6"/>
    <w:rsid w:val="00DB72C6"/>
    <w:rsid w:val="00DB7972"/>
    <w:rsid w:val="00DC004A"/>
    <w:rsid w:val="00DC0395"/>
    <w:rsid w:val="00DC4D74"/>
    <w:rsid w:val="00DD08EB"/>
    <w:rsid w:val="00DD24DB"/>
    <w:rsid w:val="00DD2543"/>
    <w:rsid w:val="00DD261F"/>
    <w:rsid w:val="00DD27FA"/>
    <w:rsid w:val="00DD49CF"/>
    <w:rsid w:val="00DD4D0E"/>
    <w:rsid w:val="00DD52C1"/>
    <w:rsid w:val="00DD67BC"/>
    <w:rsid w:val="00DD6C5C"/>
    <w:rsid w:val="00DD7085"/>
    <w:rsid w:val="00DD72C6"/>
    <w:rsid w:val="00DD7620"/>
    <w:rsid w:val="00DD78E6"/>
    <w:rsid w:val="00DE09D3"/>
    <w:rsid w:val="00DE2514"/>
    <w:rsid w:val="00DE284B"/>
    <w:rsid w:val="00DE2C43"/>
    <w:rsid w:val="00DE3B09"/>
    <w:rsid w:val="00DE3EC8"/>
    <w:rsid w:val="00DE4EE2"/>
    <w:rsid w:val="00DE5E64"/>
    <w:rsid w:val="00DE72B2"/>
    <w:rsid w:val="00DF01FB"/>
    <w:rsid w:val="00DF05A5"/>
    <w:rsid w:val="00DF0C0C"/>
    <w:rsid w:val="00DF1285"/>
    <w:rsid w:val="00DF142A"/>
    <w:rsid w:val="00DF2287"/>
    <w:rsid w:val="00DF2D0B"/>
    <w:rsid w:val="00DF3E8F"/>
    <w:rsid w:val="00DF4D02"/>
    <w:rsid w:val="00DF6321"/>
    <w:rsid w:val="00DF6371"/>
    <w:rsid w:val="00DF6B3A"/>
    <w:rsid w:val="00DF762D"/>
    <w:rsid w:val="00DF76C5"/>
    <w:rsid w:val="00DF7B92"/>
    <w:rsid w:val="00E004EA"/>
    <w:rsid w:val="00E0120F"/>
    <w:rsid w:val="00E01CD2"/>
    <w:rsid w:val="00E03BAE"/>
    <w:rsid w:val="00E04332"/>
    <w:rsid w:val="00E0500A"/>
    <w:rsid w:val="00E0503A"/>
    <w:rsid w:val="00E06112"/>
    <w:rsid w:val="00E065E0"/>
    <w:rsid w:val="00E07A26"/>
    <w:rsid w:val="00E10886"/>
    <w:rsid w:val="00E10B08"/>
    <w:rsid w:val="00E11C80"/>
    <w:rsid w:val="00E12ADB"/>
    <w:rsid w:val="00E154CA"/>
    <w:rsid w:val="00E1623A"/>
    <w:rsid w:val="00E1624F"/>
    <w:rsid w:val="00E17059"/>
    <w:rsid w:val="00E179C7"/>
    <w:rsid w:val="00E22886"/>
    <w:rsid w:val="00E237E8"/>
    <w:rsid w:val="00E257CB"/>
    <w:rsid w:val="00E258A3"/>
    <w:rsid w:val="00E26F26"/>
    <w:rsid w:val="00E30186"/>
    <w:rsid w:val="00E3102A"/>
    <w:rsid w:val="00E31297"/>
    <w:rsid w:val="00E31DD5"/>
    <w:rsid w:val="00E3249B"/>
    <w:rsid w:val="00E32847"/>
    <w:rsid w:val="00E32F95"/>
    <w:rsid w:val="00E337B1"/>
    <w:rsid w:val="00E33B1B"/>
    <w:rsid w:val="00E34CB1"/>
    <w:rsid w:val="00E3590B"/>
    <w:rsid w:val="00E36112"/>
    <w:rsid w:val="00E36EA6"/>
    <w:rsid w:val="00E37540"/>
    <w:rsid w:val="00E419E3"/>
    <w:rsid w:val="00E421BA"/>
    <w:rsid w:val="00E439EF"/>
    <w:rsid w:val="00E44B72"/>
    <w:rsid w:val="00E4516E"/>
    <w:rsid w:val="00E45C4C"/>
    <w:rsid w:val="00E46346"/>
    <w:rsid w:val="00E47257"/>
    <w:rsid w:val="00E50360"/>
    <w:rsid w:val="00E523C1"/>
    <w:rsid w:val="00E52F1D"/>
    <w:rsid w:val="00E53120"/>
    <w:rsid w:val="00E57747"/>
    <w:rsid w:val="00E603B5"/>
    <w:rsid w:val="00E61D19"/>
    <w:rsid w:val="00E62D0A"/>
    <w:rsid w:val="00E62EF9"/>
    <w:rsid w:val="00E632B0"/>
    <w:rsid w:val="00E644CF"/>
    <w:rsid w:val="00E647CE"/>
    <w:rsid w:val="00E65D2A"/>
    <w:rsid w:val="00E66394"/>
    <w:rsid w:val="00E67062"/>
    <w:rsid w:val="00E71252"/>
    <w:rsid w:val="00E71503"/>
    <w:rsid w:val="00E71BB5"/>
    <w:rsid w:val="00E74103"/>
    <w:rsid w:val="00E74C99"/>
    <w:rsid w:val="00E75EDA"/>
    <w:rsid w:val="00E77EA5"/>
    <w:rsid w:val="00E80000"/>
    <w:rsid w:val="00E8009E"/>
    <w:rsid w:val="00E80600"/>
    <w:rsid w:val="00E8398D"/>
    <w:rsid w:val="00E84273"/>
    <w:rsid w:val="00E85A84"/>
    <w:rsid w:val="00E869E2"/>
    <w:rsid w:val="00E9065F"/>
    <w:rsid w:val="00E90AED"/>
    <w:rsid w:val="00E90CB6"/>
    <w:rsid w:val="00E91B3A"/>
    <w:rsid w:val="00E930F3"/>
    <w:rsid w:val="00E933CA"/>
    <w:rsid w:val="00E93500"/>
    <w:rsid w:val="00E93E3D"/>
    <w:rsid w:val="00E94F0C"/>
    <w:rsid w:val="00E95A25"/>
    <w:rsid w:val="00E95A93"/>
    <w:rsid w:val="00E96651"/>
    <w:rsid w:val="00E96824"/>
    <w:rsid w:val="00E9685B"/>
    <w:rsid w:val="00E9794B"/>
    <w:rsid w:val="00E97E3C"/>
    <w:rsid w:val="00EA0AE4"/>
    <w:rsid w:val="00EA2D5F"/>
    <w:rsid w:val="00EA35C2"/>
    <w:rsid w:val="00EA3781"/>
    <w:rsid w:val="00EA3F31"/>
    <w:rsid w:val="00EA4118"/>
    <w:rsid w:val="00EA41DB"/>
    <w:rsid w:val="00EA4E93"/>
    <w:rsid w:val="00EA650D"/>
    <w:rsid w:val="00EA6EA5"/>
    <w:rsid w:val="00EA77ED"/>
    <w:rsid w:val="00EB2120"/>
    <w:rsid w:val="00EB27D0"/>
    <w:rsid w:val="00EB298E"/>
    <w:rsid w:val="00EB3874"/>
    <w:rsid w:val="00EB5BD4"/>
    <w:rsid w:val="00EB6B31"/>
    <w:rsid w:val="00EB6DCA"/>
    <w:rsid w:val="00EC02AE"/>
    <w:rsid w:val="00EC07BF"/>
    <w:rsid w:val="00EC2871"/>
    <w:rsid w:val="00EC3258"/>
    <w:rsid w:val="00EC3F03"/>
    <w:rsid w:val="00EC6D2E"/>
    <w:rsid w:val="00ED081C"/>
    <w:rsid w:val="00ED1C4E"/>
    <w:rsid w:val="00ED1C67"/>
    <w:rsid w:val="00ED306E"/>
    <w:rsid w:val="00ED6E4A"/>
    <w:rsid w:val="00ED77DB"/>
    <w:rsid w:val="00EE10CC"/>
    <w:rsid w:val="00EE304A"/>
    <w:rsid w:val="00EE371A"/>
    <w:rsid w:val="00EE4CB0"/>
    <w:rsid w:val="00EE4E37"/>
    <w:rsid w:val="00EE5EFE"/>
    <w:rsid w:val="00EE64C5"/>
    <w:rsid w:val="00EF2920"/>
    <w:rsid w:val="00EF3DCE"/>
    <w:rsid w:val="00EF4198"/>
    <w:rsid w:val="00EF4689"/>
    <w:rsid w:val="00EF6EC7"/>
    <w:rsid w:val="00EF718F"/>
    <w:rsid w:val="00EF75C5"/>
    <w:rsid w:val="00EF7966"/>
    <w:rsid w:val="00EF7FD5"/>
    <w:rsid w:val="00F03AFE"/>
    <w:rsid w:val="00F03CF8"/>
    <w:rsid w:val="00F050F0"/>
    <w:rsid w:val="00F05DE9"/>
    <w:rsid w:val="00F06273"/>
    <w:rsid w:val="00F06711"/>
    <w:rsid w:val="00F06C65"/>
    <w:rsid w:val="00F07828"/>
    <w:rsid w:val="00F0782E"/>
    <w:rsid w:val="00F1000A"/>
    <w:rsid w:val="00F107B6"/>
    <w:rsid w:val="00F11C8C"/>
    <w:rsid w:val="00F12652"/>
    <w:rsid w:val="00F12795"/>
    <w:rsid w:val="00F13058"/>
    <w:rsid w:val="00F1397B"/>
    <w:rsid w:val="00F1597F"/>
    <w:rsid w:val="00F15FF5"/>
    <w:rsid w:val="00F16C2A"/>
    <w:rsid w:val="00F16D9F"/>
    <w:rsid w:val="00F200FC"/>
    <w:rsid w:val="00F20B14"/>
    <w:rsid w:val="00F20D6B"/>
    <w:rsid w:val="00F21213"/>
    <w:rsid w:val="00F22564"/>
    <w:rsid w:val="00F2314F"/>
    <w:rsid w:val="00F251D9"/>
    <w:rsid w:val="00F25C19"/>
    <w:rsid w:val="00F25E13"/>
    <w:rsid w:val="00F268CD"/>
    <w:rsid w:val="00F26CA0"/>
    <w:rsid w:val="00F27FB5"/>
    <w:rsid w:val="00F300B9"/>
    <w:rsid w:val="00F32B4A"/>
    <w:rsid w:val="00F333D0"/>
    <w:rsid w:val="00F34669"/>
    <w:rsid w:val="00F35613"/>
    <w:rsid w:val="00F41F36"/>
    <w:rsid w:val="00F4229F"/>
    <w:rsid w:val="00F44067"/>
    <w:rsid w:val="00F45161"/>
    <w:rsid w:val="00F4697F"/>
    <w:rsid w:val="00F47E3D"/>
    <w:rsid w:val="00F50452"/>
    <w:rsid w:val="00F50798"/>
    <w:rsid w:val="00F50EAE"/>
    <w:rsid w:val="00F51B90"/>
    <w:rsid w:val="00F53727"/>
    <w:rsid w:val="00F5528E"/>
    <w:rsid w:val="00F55875"/>
    <w:rsid w:val="00F56555"/>
    <w:rsid w:val="00F56C3E"/>
    <w:rsid w:val="00F57EF0"/>
    <w:rsid w:val="00F60312"/>
    <w:rsid w:val="00F606E0"/>
    <w:rsid w:val="00F62BB2"/>
    <w:rsid w:val="00F62CCE"/>
    <w:rsid w:val="00F64577"/>
    <w:rsid w:val="00F661EF"/>
    <w:rsid w:val="00F70DDC"/>
    <w:rsid w:val="00F72D77"/>
    <w:rsid w:val="00F73131"/>
    <w:rsid w:val="00F752C9"/>
    <w:rsid w:val="00F75DDD"/>
    <w:rsid w:val="00F7657C"/>
    <w:rsid w:val="00F7703F"/>
    <w:rsid w:val="00F77B94"/>
    <w:rsid w:val="00F809AF"/>
    <w:rsid w:val="00F82BE7"/>
    <w:rsid w:val="00F83B31"/>
    <w:rsid w:val="00F8582F"/>
    <w:rsid w:val="00F85EDC"/>
    <w:rsid w:val="00F87452"/>
    <w:rsid w:val="00F908A6"/>
    <w:rsid w:val="00F92172"/>
    <w:rsid w:val="00F9341C"/>
    <w:rsid w:val="00F96718"/>
    <w:rsid w:val="00F968B3"/>
    <w:rsid w:val="00F9773B"/>
    <w:rsid w:val="00F97937"/>
    <w:rsid w:val="00F97F1B"/>
    <w:rsid w:val="00FA0E75"/>
    <w:rsid w:val="00FA2A41"/>
    <w:rsid w:val="00FA315B"/>
    <w:rsid w:val="00FA3680"/>
    <w:rsid w:val="00FA456B"/>
    <w:rsid w:val="00FA4B28"/>
    <w:rsid w:val="00FA5037"/>
    <w:rsid w:val="00FA5508"/>
    <w:rsid w:val="00FA5B46"/>
    <w:rsid w:val="00FA5D8C"/>
    <w:rsid w:val="00FA75E5"/>
    <w:rsid w:val="00FB2C9B"/>
    <w:rsid w:val="00FB36CB"/>
    <w:rsid w:val="00FB37D9"/>
    <w:rsid w:val="00FB3BF3"/>
    <w:rsid w:val="00FB4555"/>
    <w:rsid w:val="00FB584D"/>
    <w:rsid w:val="00FB7D94"/>
    <w:rsid w:val="00FC08C7"/>
    <w:rsid w:val="00FC19B6"/>
    <w:rsid w:val="00FC34AE"/>
    <w:rsid w:val="00FC57B7"/>
    <w:rsid w:val="00FC614B"/>
    <w:rsid w:val="00FC6A78"/>
    <w:rsid w:val="00FC6CF9"/>
    <w:rsid w:val="00FC7D07"/>
    <w:rsid w:val="00FC7E5A"/>
    <w:rsid w:val="00FD0124"/>
    <w:rsid w:val="00FD02D2"/>
    <w:rsid w:val="00FD0338"/>
    <w:rsid w:val="00FD05E5"/>
    <w:rsid w:val="00FD0EFF"/>
    <w:rsid w:val="00FD1560"/>
    <w:rsid w:val="00FD1660"/>
    <w:rsid w:val="00FD21F7"/>
    <w:rsid w:val="00FD2B29"/>
    <w:rsid w:val="00FD3454"/>
    <w:rsid w:val="00FD4615"/>
    <w:rsid w:val="00FD52A8"/>
    <w:rsid w:val="00FD549A"/>
    <w:rsid w:val="00FD5862"/>
    <w:rsid w:val="00FE04F0"/>
    <w:rsid w:val="00FE1175"/>
    <w:rsid w:val="00FE16A1"/>
    <w:rsid w:val="00FE3D27"/>
    <w:rsid w:val="00FE491F"/>
    <w:rsid w:val="00FE5165"/>
    <w:rsid w:val="00FE584E"/>
    <w:rsid w:val="00FE5956"/>
    <w:rsid w:val="00FE60C9"/>
    <w:rsid w:val="00FE7706"/>
    <w:rsid w:val="00FE7DD6"/>
    <w:rsid w:val="00FE7F73"/>
    <w:rsid w:val="00FF0E2D"/>
    <w:rsid w:val="00FF1690"/>
    <w:rsid w:val="00FF288F"/>
    <w:rsid w:val="00FF32B9"/>
    <w:rsid w:val="00FF41CE"/>
    <w:rsid w:val="00FF459A"/>
    <w:rsid w:val="00FF565F"/>
    <w:rsid w:val="00FF5AD6"/>
    <w:rsid w:val="00FF608B"/>
    <w:rsid w:val="00FF665C"/>
    <w:rsid w:val="00FF6D42"/>
    <w:rsid w:val="00FF7ADD"/>
    <w:rsid w:val="00FF7BB2"/>
    <w:rsid w:val="10A522DE"/>
    <w:rsid w:val="1BDA2E66"/>
    <w:rsid w:val="1FC4BF15"/>
    <w:rsid w:val="23D4669A"/>
    <w:rsid w:val="515141F1"/>
    <w:rsid w:val="6FF0E592"/>
    <w:rsid w:val="7D64F9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AFDEEC"/>
  <w15:chartTrackingRefBased/>
  <w15:docId w15:val="{ECCBDB1C-DA18-4C5A-99D9-72B5BB57E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011"/>
    <w:pPr>
      <w:spacing w:after="240" w:line="276" w:lineRule="auto"/>
    </w:pPr>
    <w:rPr>
      <w:rFonts w:ascii="Calibri" w:hAnsi="Calibri"/>
      <w:color w:val="464646" w:themeColor="text1"/>
      <w:sz w:val="24"/>
    </w:rPr>
  </w:style>
  <w:style w:type="paragraph" w:styleId="Heading1">
    <w:name w:val="heading 1"/>
    <w:basedOn w:val="Normal"/>
    <w:next w:val="Normal"/>
    <w:link w:val="Heading1Char"/>
    <w:uiPriority w:val="9"/>
    <w:qFormat/>
    <w:rsid w:val="00881EAA"/>
    <w:pPr>
      <w:keepNext/>
      <w:keepLines/>
      <w:spacing w:before="240" w:after="120"/>
      <w:outlineLvl w:val="0"/>
    </w:pPr>
    <w:rPr>
      <w:rFonts w:asciiTheme="majorHAnsi" w:eastAsiaTheme="majorEastAsia" w:hAnsiTheme="majorHAnsi" w:cstheme="majorBidi"/>
      <w:b/>
      <w:color w:val="003F5F" w:themeColor="text2"/>
      <w:sz w:val="32"/>
      <w:szCs w:val="32"/>
    </w:rPr>
  </w:style>
  <w:style w:type="paragraph" w:styleId="Heading2">
    <w:name w:val="heading 2"/>
    <w:basedOn w:val="Normal"/>
    <w:next w:val="Normal"/>
    <w:link w:val="Heading2Char"/>
    <w:uiPriority w:val="9"/>
    <w:unhideWhenUsed/>
    <w:qFormat/>
    <w:rsid w:val="00881EAA"/>
    <w:pPr>
      <w:keepNext/>
      <w:keepLines/>
      <w:spacing w:before="160" w:after="120"/>
      <w:outlineLvl w:val="1"/>
    </w:pPr>
    <w:rPr>
      <w:rFonts w:asciiTheme="majorHAnsi" w:eastAsiaTheme="majorEastAsia" w:hAnsiTheme="majorHAnsi" w:cstheme="majorBidi"/>
      <w:color w:val="003F5F" w:themeColor="text2"/>
      <w:sz w:val="28"/>
      <w:szCs w:val="26"/>
    </w:rPr>
  </w:style>
  <w:style w:type="paragraph" w:styleId="Heading3">
    <w:name w:val="heading 3"/>
    <w:basedOn w:val="Normal"/>
    <w:next w:val="Normal"/>
    <w:link w:val="Heading3Char"/>
    <w:uiPriority w:val="9"/>
    <w:unhideWhenUsed/>
    <w:qFormat/>
    <w:rsid w:val="007A5F8C"/>
    <w:pPr>
      <w:keepNext/>
      <w:keepLines/>
      <w:spacing w:before="120" w:after="120"/>
      <w:outlineLvl w:val="2"/>
    </w:pPr>
    <w:rPr>
      <w:rFonts w:asciiTheme="majorHAnsi" w:eastAsiaTheme="majorEastAsia" w:hAnsiTheme="majorHAnsi" w:cstheme="majorBidi"/>
      <w:color w:val="1C788E" w:themeColor="accent1" w:themeShade="80"/>
      <w:szCs w:val="24"/>
    </w:rPr>
  </w:style>
  <w:style w:type="paragraph" w:styleId="Heading4">
    <w:name w:val="heading 4"/>
    <w:basedOn w:val="Normal"/>
    <w:next w:val="Normal"/>
    <w:link w:val="Heading4Char"/>
    <w:uiPriority w:val="9"/>
    <w:semiHidden/>
    <w:unhideWhenUsed/>
    <w:rsid w:val="003228A3"/>
    <w:pPr>
      <w:keepNext/>
      <w:keepLines/>
      <w:spacing w:before="40"/>
      <w:outlineLvl w:val="3"/>
    </w:pPr>
    <w:rPr>
      <w:rFonts w:asciiTheme="majorHAnsi" w:eastAsiaTheme="majorEastAsia" w:hAnsiTheme="majorHAnsi" w:cstheme="majorBidi"/>
      <w:i/>
      <w:iCs/>
      <w:color w:val="29B3D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1C17"/>
    <w:pPr>
      <w:tabs>
        <w:tab w:val="center" w:pos="4680"/>
        <w:tab w:val="right" w:pos="9360"/>
      </w:tabs>
      <w:spacing w:line="240" w:lineRule="auto"/>
    </w:pPr>
  </w:style>
  <w:style w:type="character" w:customStyle="1" w:styleId="HeaderChar">
    <w:name w:val="Header Char"/>
    <w:basedOn w:val="DefaultParagraphFont"/>
    <w:link w:val="Header"/>
    <w:uiPriority w:val="99"/>
    <w:rsid w:val="00A51C17"/>
  </w:style>
  <w:style w:type="paragraph" w:styleId="Footer">
    <w:name w:val="footer"/>
    <w:basedOn w:val="Normal"/>
    <w:link w:val="FooterChar"/>
    <w:uiPriority w:val="99"/>
    <w:unhideWhenUsed/>
    <w:rsid w:val="00A51C17"/>
    <w:pPr>
      <w:tabs>
        <w:tab w:val="center" w:pos="4680"/>
        <w:tab w:val="right" w:pos="9360"/>
      </w:tabs>
      <w:spacing w:line="240" w:lineRule="auto"/>
    </w:pPr>
  </w:style>
  <w:style w:type="character" w:customStyle="1" w:styleId="FooterChar">
    <w:name w:val="Footer Char"/>
    <w:basedOn w:val="DefaultParagraphFont"/>
    <w:link w:val="Footer"/>
    <w:uiPriority w:val="99"/>
    <w:rsid w:val="00A51C17"/>
  </w:style>
  <w:style w:type="paragraph" w:styleId="NormalWeb">
    <w:name w:val="Normal (Web)"/>
    <w:basedOn w:val="Normal"/>
    <w:uiPriority w:val="99"/>
    <w:unhideWhenUsed/>
    <w:rsid w:val="00A51C17"/>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uiPriority w:val="34"/>
    <w:qFormat/>
    <w:rsid w:val="00C2163A"/>
    <w:pPr>
      <w:numPr>
        <w:numId w:val="2"/>
      </w:numPr>
      <w:contextualSpacing/>
    </w:pPr>
  </w:style>
  <w:style w:type="character" w:customStyle="1" w:styleId="Heading1Char">
    <w:name w:val="Heading 1 Char"/>
    <w:basedOn w:val="DefaultParagraphFont"/>
    <w:link w:val="Heading1"/>
    <w:uiPriority w:val="9"/>
    <w:rsid w:val="00881EAA"/>
    <w:rPr>
      <w:rFonts w:asciiTheme="majorHAnsi" w:eastAsiaTheme="majorEastAsia" w:hAnsiTheme="majorHAnsi" w:cstheme="majorBidi"/>
      <w:b/>
      <w:color w:val="003F5F" w:themeColor="text2"/>
      <w:sz w:val="32"/>
      <w:szCs w:val="32"/>
    </w:rPr>
  </w:style>
  <w:style w:type="character" w:customStyle="1" w:styleId="Heading2Char">
    <w:name w:val="Heading 2 Char"/>
    <w:basedOn w:val="DefaultParagraphFont"/>
    <w:link w:val="Heading2"/>
    <w:uiPriority w:val="9"/>
    <w:rsid w:val="00881EAA"/>
    <w:rPr>
      <w:rFonts w:asciiTheme="majorHAnsi" w:eastAsiaTheme="majorEastAsia" w:hAnsiTheme="majorHAnsi" w:cstheme="majorBidi"/>
      <w:color w:val="003F5F" w:themeColor="text2"/>
      <w:sz w:val="28"/>
      <w:szCs w:val="26"/>
    </w:rPr>
  </w:style>
  <w:style w:type="character" w:customStyle="1" w:styleId="Heading3Char">
    <w:name w:val="Heading 3 Char"/>
    <w:basedOn w:val="DefaultParagraphFont"/>
    <w:link w:val="Heading3"/>
    <w:uiPriority w:val="9"/>
    <w:rsid w:val="007A5F8C"/>
    <w:rPr>
      <w:rFonts w:asciiTheme="majorHAnsi" w:eastAsiaTheme="majorEastAsia" w:hAnsiTheme="majorHAnsi" w:cstheme="majorBidi"/>
      <w:color w:val="1C788E" w:themeColor="accent1" w:themeShade="80"/>
      <w:sz w:val="24"/>
      <w:szCs w:val="24"/>
    </w:rPr>
  </w:style>
  <w:style w:type="paragraph" w:styleId="Title">
    <w:name w:val="Title"/>
    <w:basedOn w:val="Normal"/>
    <w:next w:val="Normal"/>
    <w:link w:val="TitleChar"/>
    <w:uiPriority w:val="10"/>
    <w:qFormat/>
    <w:rsid w:val="0058622D"/>
    <w:pPr>
      <w:spacing w:line="240" w:lineRule="auto"/>
      <w:contextualSpacing/>
    </w:pPr>
    <w:rPr>
      <w:rFonts w:asciiTheme="majorHAnsi" w:eastAsiaTheme="majorEastAsia" w:hAnsiTheme="majorHAnsi" w:cstheme="majorBidi"/>
      <w:color w:val="003F5F" w:themeColor="accent3"/>
      <w:spacing w:val="-10"/>
      <w:kern w:val="28"/>
      <w:sz w:val="56"/>
      <w:szCs w:val="56"/>
    </w:rPr>
  </w:style>
  <w:style w:type="character" w:customStyle="1" w:styleId="TitleChar">
    <w:name w:val="Title Char"/>
    <w:basedOn w:val="DefaultParagraphFont"/>
    <w:link w:val="Title"/>
    <w:uiPriority w:val="10"/>
    <w:rsid w:val="0058622D"/>
    <w:rPr>
      <w:rFonts w:asciiTheme="majorHAnsi" w:eastAsiaTheme="majorEastAsia" w:hAnsiTheme="majorHAnsi" w:cstheme="majorBidi"/>
      <w:color w:val="003F5F" w:themeColor="accent3"/>
      <w:spacing w:val="-10"/>
      <w:kern w:val="28"/>
      <w:sz w:val="56"/>
      <w:szCs w:val="56"/>
    </w:rPr>
  </w:style>
  <w:style w:type="character" w:styleId="IntenseEmphasis">
    <w:name w:val="Intense Emphasis"/>
    <w:basedOn w:val="DefaultParagraphFont"/>
    <w:uiPriority w:val="21"/>
    <w:qFormat/>
    <w:rsid w:val="008F00CD"/>
    <w:rPr>
      <w:i/>
      <w:iCs/>
      <w:color w:val="70CDE3" w:themeColor="accent1"/>
    </w:rPr>
  </w:style>
  <w:style w:type="paragraph" w:styleId="BalloonText">
    <w:name w:val="Balloon Text"/>
    <w:basedOn w:val="Normal"/>
    <w:link w:val="BalloonTextChar"/>
    <w:uiPriority w:val="99"/>
    <w:semiHidden/>
    <w:unhideWhenUsed/>
    <w:rsid w:val="006E0D6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0D6F"/>
    <w:rPr>
      <w:rFonts w:ascii="Segoe UI" w:hAnsi="Segoe UI" w:cs="Segoe UI"/>
      <w:sz w:val="18"/>
      <w:szCs w:val="18"/>
    </w:rPr>
  </w:style>
  <w:style w:type="paragraph" w:styleId="IntenseQuote">
    <w:name w:val="Intense Quote"/>
    <w:aliases w:val="Quote Highlight"/>
    <w:basedOn w:val="Normal"/>
    <w:next w:val="Normal"/>
    <w:link w:val="IntenseQuoteChar"/>
    <w:uiPriority w:val="30"/>
    <w:qFormat/>
    <w:rsid w:val="003228A3"/>
    <w:pPr>
      <w:pBdr>
        <w:top w:val="single" w:sz="4" w:space="10" w:color="4FAD26" w:themeColor="accent2"/>
        <w:bottom w:val="single" w:sz="4" w:space="10" w:color="4FAD26" w:themeColor="accent2"/>
      </w:pBdr>
      <w:spacing w:before="360" w:after="360"/>
      <w:ind w:left="864" w:right="864"/>
      <w:jc w:val="center"/>
    </w:pPr>
    <w:rPr>
      <w:i/>
      <w:iCs/>
      <w:color w:val="4FAD26" w:themeColor="accent2"/>
    </w:rPr>
  </w:style>
  <w:style w:type="character" w:customStyle="1" w:styleId="IntenseQuoteChar">
    <w:name w:val="Intense Quote Char"/>
    <w:aliases w:val="Quote Highlight Char"/>
    <w:basedOn w:val="DefaultParagraphFont"/>
    <w:link w:val="IntenseQuote"/>
    <w:uiPriority w:val="30"/>
    <w:rsid w:val="003228A3"/>
    <w:rPr>
      <w:i/>
      <w:iCs/>
      <w:color w:val="4FAD26" w:themeColor="accent2"/>
      <w:sz w:val="24"/>
    </w:rPr>
  </w:style>
  <w:style w:type="paragraph" w:styleId="NoSpacing">
    <w:name w:val="No Spacing"/>
    <w:uiPriority w:val="1"/>
    <w:qFormat/>
    <w:rsid w:val="003228A3"/>
    <w:pPr>
      <w:spacing w:after="0" w:line="240" w:lineRule="auto"/>
    </w:pPr>
    <w:rPr>
      <w:color w:val="464646" w:themeColor="text1"/>
    </w:rPr>
  </w:style>
  <w:style w:type="character" w:customStyle="1" w:styleId="Heading4Char">
    <w:name w:val="Heading 4 Char"/>
    <w:basedOn w:val="DefaultParagraphFont"/>
    <w:link w:val="Heading4"/>
    <w:uiPriority w:val="9"/>
    <w:semiHidden/>
    <w:rsid w:val="003228A3"/>
    <w:rPr>
      <w:rFonts w:asciiTheme="majorHAnsi" w:eastAsiaTheme="majorEastAsia" w:hAnsiTheme="majorHAnsi" w:cstheme="majorBidi"/>
      <w:i/>
      <w:iCs/>
      <w:color w:val="29B3D4" w:themeColor="accent1" w:themeShade="BF"/>
    </w:rPr>
  </w:style>
  <w:style w:type="paragraph" w:styleId="Subtitle">
    <w:name w:val="Subtitle"/>
    <w:basedOn w:val="Normal"/>
    <w:next w:val="Normal"/>
    <w:link w:val="SubtitleChar"/>
    <w:uiPriority w:val="11"/>
    <w:qFormat/>
    <w:rsid w:val="007A5F8C"/>
    <w:pPr>
      <w:numPr>
        <w:ilvl w:val="1"/>
      </w:numPr>
      <w:spacing w:after="160"/>
    </w:pPr>
    <w:rPr>
      <w:rFonts w:eastAsiaTheme="minorEastAsia"/>
      <w:spacing w:val="15"/>
      <w:sz w:val="32"/>
    </w:rPr>
  </w:style>
  <w:style w:type="character" w:customStyle="1" w:styleId="SubtitleChar">
    <w:name w:val="Subtitle Char"/>
    <w:basedOn w:val="DefaultParagraphFont"/>
    <w:link w:val="Subtitle"/>
    <w:uiPriority w:val="11"/>
    <w:rsid w:val="007A5F8C"/>
    <w:rPr>
      <w:rFonts w:ascii="Calibri" w:eastAsiaTheme="minorEastAsia" w:hAnsi="Calibri"/>
      <w:color w:val="464646" w:themeColor="text1"/>
      <w:spacing w:val="15"/>
      <w:sz w:val="32"/>
    </w:rPr>
  </w:style>
  <w:style w:type="paragraph" w:styleId="FootnoteText">
    <w:name w:val="footnote text"/>
    <w:basedOn w:val="Normal"/>
    <w:link w:val="FootnoteTextChar"/>
    <w:unhideWhenUsed/>
    <w:qFormat/>
    <w:rsid w:val="00BA4AC8"/>
    <w:pPr>
      <w:spacing w:after="120" w:line="240" w:lineRule="auto"/>
    </w:pPr>
    <w:rPr>
      <w:sz w:val="20"/>
      <w:szCs w:val="20"/>
    </w:rPr>
  </w:style>
  <w:style w:type="character" w:customStyle="1" w:styleId="FootnoteTextChar">
    <w:name w:val="Footnote Text Char"/>
    <w:basedOn w:val="DefaultParagraphFont"/>
    <w:link w:val="FootnoteText"/>
    <w:rsid w:val="00BA4AC8"/>
    <w:rPr>
      <w:rFonts w:ascii="Calibri" w:hAnsi="Calibri"/>
      <w:color w:val="464646" w:themeColor="text1"/>
      <w:sz w:val="20"/>
      <w:szCs w:val="20"/>
    </w:rPr>
  </w:style>
  <w:style w:type="character" w:styleId="FootnoteReference">
    <w:name w:val="footnote reference"/>
    <w:basedOn w:val="DefaultParagraphFont"/>
    <w:uiPriority w:val="99"/>
    <w:unhideWhenUsed/>
    <w:rsid w:val="00B03D70"/>
    <w:rPr>
      <w:vertAlign w:val="superscript"/>
    </w:rPr>
  </w:style>
  <w:style w:type="character" w:styleId="Hyperlink">
    <w:name w:val="Hyperlink"/>
    <w:basedOn w:val="DefaultParagraphFont"/>
    <w:uiPriority w:val="99"/>
    <w:unhideWhenUsed/>
    <w:rsid w:val="008033C5"/>
    <w:rPr>
      <w:color w:val="003F5F" w:themeColor="hyperlink"/>
      <w:u w:val="single"/>
    </w:rPr>
  </w:style>
  <w:style w:type="character" w:customStyle="1" w:styleId="UnresolvedMention1">
    <w:name w:val="Unresolved Mention1"/>
    <w:basedOn w:val="DefaultParagraphFont"/>
    <w:uiPriority w:val="99"/>
    <w:semiHidden/>
    <w:unhideWhenUsed/>
    <w:rsid w:val="008033C5"/>
    <w:rPr>
      <w:color w:val="605E5C"/>
      <w:shd w:val="clear" w:color="auto" w:fill="E1DFDD"/>
    </w:rPr>
  </w:style>
  <w:style w:type="character" w:styleId="CommentReference">
    <w:name w:val="annotation reference"/>
    <w:basedOn w:val="DefaultParagraphFont"/>
    <w:uiPriority w:val="99"/>
    <w:semiHidden/>
    <w:unhideWhenUsed/>
    <w:rsid w:val="00324C8C"/>
    <w:rPr>
      <w:sz w:val="16"/>
      <w:szCs w:val="16"/>
    </w:rPr>
  </w:style>
  <w:style w:type="paragraph" w:styleId="CommentText">
    <w:name w:val="annotation text"/>
    <w:basedOn w:val="Normal"/>
    <w:link w:val="CommentTextChar"/>
    <w:uiPriority w:val="99"/>
    <w:semiHidden/>
    <w:unhideWhenUsed/>
    <w:rsid w:val="00324C8C"/>
    <w:pPr>
      <w:spacing w:line="240" w:lineRule="auto"/>
    </w:pPr>
    <w:rPr>
      <w:sz w:val="20"/>
      <w:szCs w:val="20"/>
    </w:rPr>
  </w:style>
  <w:style w:type="character" w:customStyle="1" w:styleId="CommentTextChar">
    <w:name w:val="Comment Text Char"/>
    <w:basedOn w:val="DefaultParagraphFont"/>
    <w:link w:val="CommentText"/>
    <w:uiPriority w:val="99"/>
    <w:semiHidden/>
    <w:rsid w:val="00324C8C"/>
    <w:rPr>
      <w:rFonts w:ascii="Calibri" w:hAnsi="Calibri"/>
      <w:color w:val="464646" w:themeColor="text1"/>
      <w:sz w:val="20"/>
      <w:szCs w:val="20"/>
    </w:rPr>
  </w:style>
  <w:style w:type="paragraph" w:styleId="CommentSubject">
    <w:name w:val="annotation subject"/>
    <w:basedOn w:val="CommentText"/>
    <w:next w:val="CommentText"/>
    <w:link w:val="CommentSubjectChar"/>
    <w:uiPriority w:val="99"/>
    <w:semiHidden/>
    <w:unhideWhenUsed/>
    <w:rsid w:val="00324C8C"/>
    <w:rPr>
      <w:b/>
      <w:bCs/>
    </w:rPr>
  </w:style>
  <w:style w:type="character" w:customStyle="1" w:styleId="CommentSubjectChar">
    <w:name w:val="Comment Subject Char"/>
    <w:basedOn w:val="CommentTextChar"/>
    <w:link w:val="CommentSubject"/>
    <w:uiPriority w:val="99"/>
    <w:semiHidden/>
    <w:rsid w:val="00324C8C"/>
    <w:rPr>
      <w:rFonts w:ascii="Calibri" w:hAnsi="Calibri"/>
      <w:b/>
      <w:bCs/>
      <w:color w:val="464646" w:themeColor="text1"/>
      <w:sz w:val="20"/>
      <w:szCs w:val="20"/>
    </w:rPr>
  </w:style>
  <w:style w:type="character" w:customStyle="1" w:styleId="UnresolvedMention10">
    <w:name w:val="Unresolved Mention1"/>
    <w:basedOn w:val="DefaultParagraphFont"/>
    <w:uiPriority w:val="99"/>
    <w:semiHidden/>
    <w:unhideWhenUsed/>
    <w:rsid w:val="00737483"/>
    <w:rPr>
      <w:color w:val="605E5C"/>
      <w:shd w:val="clear" w:color="auto" w:fill="E1DFDD"/>
    </w:rPr>
  </w:style>
  <w:style w:type="paragraph" w:styleId="Revision">
    <w:name w:val="Revision"/>
    <w:hidden/>
    <w:uiPriority w:val="99"/>
    <w:semiHidden/>
    <w:rsid w:val="0055461F"/>
    <w:pPr>
      <w:spacing w:after="0" w:line="240" w:lineRule="auto"/>
    </w:pPr>
    <w:rPr>
      <w:rFonts w:ascii="Calibri" w:hAnsi="Calibri"/>
      <w:color w:val="464646" w:themeColor="text1"/>
    </w:rPr>
  </w:style>
  <w:style w:type="paragraph" w:styleId="TOCHeading">
    <w:name w:val="TOC Heading"/>
    <w:basedOn w:val="Heading1"/>
    <w:next w:val="Normal"/>
    <w:uiPriority w:val="39"/>
    <w:unhideWhenUsed/>
    <w:qFormat/>
    <w:rsid w:val="00514707"/>
    <w:pPr>
      <w:spacing w:after="0" w:line="259" w:lineRule="auto"/>
      <w:outlineLvl w:val="9"/>
    </w:pPr>
    <w:rPr>
      <w:b w:val="0"/>
      <w:color w:val="29B3D4" w:themeColor="accent1" w:themeShade="BF"/>
    </w:rPr>
  </w:style>
  <w:style w:type="paragraph" w:styleId="TOC1">
    <w:name w:val="toc 1"/>
    <w:basedOn w:val="Normal"/>
    <w:next w:val="Normal"/>
    <w:autoRedefine/>
    <w:uiPriority w:val="39"/>
    <w:unhideWhenUsed/>
    <w:rsid w:val="00514707"/>
    <w:pPr>
      <w:spacing w:after="100"/>
    </w:pPr>
  </w:style>
  <w:style w:type="paragraph" w:styleId="TOC2">
    <w:name w:val="toc 2"/>
    <w:basedOn w:val="Normal"/>
    <w:next w:val="Normal"/>
    <w:autoRedefine/>
    <w:uiPriority w:val="39"/>
    <w:unhideWhenUsed/>
    <w:rsid w:val="00514707"/>
    <w:pPr>
      <w:spacing w:after="100"/>
      <w:ind w:left="220"/>
    </w:pPr>
  </w:style>
  <w:style w:type="paragraph" w:styleId="BodyText">
    <w:name w:val="Body Text"/>
    <w:basedOn w:val="Normal"/>
    <w:link w:val="BodyTextChar"/>
    <w:autoRedefine/>
    <w:unhideWhenUsed/>
    <w:rsid w:val="00191E81"/>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szCs w:val="24"/>
    </w:rPr>
  </w:style>
  <w:style w:type="character" w:customStyle="1" w:styleId="BodyTextChar">
    <w:name w:val="Body Text Char"/>
    <w:basedOn w:val="DefaultParagraphFont"/>
    <w:link w:val="BodyText"/>
    <w:rsid w:val="00191E81"/>
    <w:rPr>
      <w:rFonts w:ascii="Calibri" w:hAnsi="Calibri"/>
      <w:color w:val="464646" w:themeColor="text1"/>
      <w:sz w:val="24"/>
      <w:szCs w:val="24"/>
    </w:rPr>
  </w:style>
  <w:style w:type="character" w:styleId="FollowedHyperlink">
    <w:name w:val="FollowedHyperlink"/>
    <w:basedOn w:val="DefaultParagraphFont"/>
    <w:uiPriority w:val="99"/>
    <w:semiHidden/>
    <w:unhideWhenUsed/>
    <w:rsid w:val="0002487F"/>
    <w:rPr>
      <w:color w:val="70CDE3" w:themeColor="followedHyperlink"/>
      <w:u w:val="single"/>
    </w:rPr>
  </w:style>
  <w:style w:type="paragraph" w:styleId="Quote">
    <w:name w:val="Quote"/>
    <w:basedOn w:val="Normal"/>
    <w:next w:val="Normal"/>
    <w:link w:val="QuoteChar"/>
    <w:uiPriority w:val="29"/>
    <w:qFormat/>
    <w:rsid w:val="00657EC7"/>
    <w:pPr>
      <w:spacing w:before="200" w:after="160"/>
      <w:ind w:left="864" w:right="864"/>
      <w:jc w:val="both"/>
    </w:pPr>
    <w:rPr>
      <w:iCs/>
      <w:color w:val="747474" w:themeColor="text1" w:themeTint="BF"/>
    </w:rPr>
  </w:style>
  <w:style w:type="character" w:customStyle="1" w:styleId="QuoteChar">
    <w:name w:val="Quote Char"/>
    <w:basedOn w:val="DefaultParagraphFont"/>
    <w:link w:val="Quote"/>
    <w:uiPriority w:val="29"/>
    <w:rsid w:val="00657EC7"/>
    <w:rPr>
      <w:rFonts w:ascii="Calibri" w:hAnsi="Calibri"/>
      <w:iCs/>
      <w:color w:val="747474" w:themeColor="text1" w:themeTint="BF"/>
      <w:sz w:val="24"/>
    </w:rPr>
  </w:style>
  <w:style w:type="table" w:styleId="TableGrid">
    <w:name w:val="Table Grid"/>
    <w:basedOn w:val="TableNormal"/>
    <w:uiPriority w:val="39"/>
    <w:rsid w:val="00EA6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D1660"/>
    <w:pPr>
      <w:keepNext/>
      <w:spacing w:after="120" w:line="240" w:lineRule="auto"/>
      <w:jc w:val="center"/>
    </w:pPr>
    <w:rPr>
      <w:b/>
      <w:i/>
      <w:iCs/>
      <w:color w:val="003F5F" w:themeColor="text2"/>
      <w:szCs w:val="18"/>
    </w:rPr>
  </w:style>
  <w:style w:type="character" w:styleId="UnresolvedMention">
    <w:name w:val="Unresolved Mention"/>
    <w:basedOn w:val="DefaultParagraphFont"/>
    <w:uiPriority w:val="99"/>
    <w:unhideWhenUsed/>
    <w:rsid w:val="001E1B76"/>
    <w:rPr>
      <w:color w:val="605E5C"/>
      <w:shd w:val="clear" w:color="auto" w:fill="E1DFDD"/>
    </w:rPr>
  </w:style>
  <w:style w:type="character" w:styleId="Mention">
    <w:name w:val="Mention"/>
    <w:basedOn w:val="DefaultParagraphFont"/>
    <w:uiPriority w:val="99"/>
    <w:unhideWhenUsed/>
    <w:rsid w:val="001E1B76"/>
    <w:rPr>
      <w:color w:val="2B579A"/>
      <w:shd w:val="clear" w:color="auto" w:fill="E1DFDD"/>
    </w:rPr>
  </w:style>
  <w:style w:type="paragraph" w:styleId="TOC3">
    <w:name w:val="toc 3"/>
    <w:basedOn w:val="Normal"/>
    <w:next w:val="Normal"/>
    <w:autoRedefine/>
    <w:uiPriority w:val="39"/>
    <w:unhideWhenUsed/>
    <w:rsid w:val="000E4773"/>
    <w:pPr>
      <w:spacing w:after="100"/>
      <w:ind w:left="480"/>
    </w:pPr>
  </w:style>
  <w:style w:type="table" w:styleId="PlainTable3">
    <w:name w:val="Plain Table 3"/>
    <w:basedOn w:val="TableNormal"/>
    <w:uiPriority w:val="43"/>
    <w:rsid w:val="00487AEF"/>
    <w:pPr>
      <w:spacing w:after="0" w:line="240" w:lineRule="auto"/>
    </w:pPr>
    <w:tblPr>
      <w:tblStyleRowBandSize w:val="1"/>
      <w:tblStyleColBandSize w:val="1"/>
    </w:tblPr>
    <w:tblStylePr w:type="firstRow">
      <w:rPr>
        <w:b/>
        <w:bCs/>
        <w:caps/>
      </w:rPr>
      <w:tblPr/>
      <w:tcPr>
        <w:tcBorders>
          <w:bottom w:val="single" w:sz="4" w:space="0" w:color="A2A2A2"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2A2A2"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151808">
      <w:bodyDiv w:val="1"/>
      <w:marLeft w:val="0"/>
      <w:marRight w:val="0"/>
      <w:marTop w:val="0"/>
      <w:marBottom w:val="0"/>
      <w:divBdr>
        <w:top w:val="none" w:sz="0" w:space="0" w:color="auto"/>
        <w:left w:val="none" w:sz="0" w:space="0" w:color="auto"/>
        <w:bottom w:val="none" w:sz="0" w:space="0" w:color="auto"/>
        <w:right w:val="none" w:sz="0" w:space="0" w:color="auto"/>
      </w:divBdr>
    </w:div>
    <w:div w:id="409934216">
      <w:bodyDiv w:val="1"/>
      <w:marLeft w:val="0"/>
      <w:marRight w:val="0"/>
      <w:marTop w:val="0"/>
      <w:marBottom w:val="0"/>
      <w:divBdr>
        <w:top w:val="none" w:sz="0" w:space="0" w:color="auto"/>
        <w:left w:val="none" w:sz="0" w:space="0" w:color="auto"/>
        <w:bottom w:val="none" w:sz="0" w:space="0" w:color="auto"/>
        <w:right w:val="none" w:sz="0" w:space="0" w:color="auto"/>
      </w:divBdr>
    </w:div>
    <w:div w:id="1155074074">
      <w:bodyDiv w:val="1"/>
      <w:marLeft w:val="0"/>
      <w:marRight w:val="0"/>
      <w:marTop w:val="0"/>
      <w:marBottom w:val="0"/>
      <w:divBdr>
        <w:top w:val="none" w:sz="0" w:space="0" w:color="auto"/>
        <w:left w:val="none" w:sz="0" w:space="0" w:color="auto"/>
        <w:bottom w:val="none" w:sz="0" w:space="0" w:color="auto"/>
        <w:right w:val="none" w:sz="0" w:space="0" w:color="auto"/>
      </w:divBdr>
    </w:div>
    <w:div w:id="186844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mailto:Philip.picotte@vermont.gov" TargetMode="External"/><Relationship Id="rId25" Type="http://schemas.openxmlformats.org/officeDocument/2006/relationships/image" Target="media/image14.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Appendix:%20Value%20of%20Carbon,%20New%20York%20Department%20of%20Environmental%20Conservation,%20revised%20June%202021.%20https://www.dec.ny.gov/docs/administration_pdf/vocapprev.pdf.%20"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Heat_pump_and_refrigeration_cycle" TargetMode="External"/><Relationship Id="rId3" Type="http://schemas.openxmlformats.org/officeDocument/2006/relationships/hyperlink" Target="https://www.rff.org/publications/all-publications/?query=social+cost+of+carbon&amp;order=%20%20" TargetMode="External"/><Relationship Id="rId7" Type="http://schemas.openxmlformats.org/officeDocument/2006/relationships/hyperlink" Target="https://ilsag.s3.amazonaws.com/IL-TRM_Effective_010121_v9.0_Vol_1_Overview_09252020_Final.pdf" TargetMode="External"/><Relationship Id="rId2" Type="http://schemas.openxmlformats.org/officeDocument/2006/relationships/hyperlink" Target="https://doi.org/10.17226/24651" TargetMode="External"/><Relationship Id="rId1" Type="http://schemas.openxmlformats.org/officeDocument/2006/relationships/hyperlink" Target="https://www.nap.edu/catalog/24651/valuing-climate-damages-updating-estimation-of-the-social-cost-of" TargetMode="External"/><Relationship Id="rId6" Type="http://schemas.openxmlformats.org/officeDocument/2006/relationships/hyperlink" Target="https://www.whitehouse.gov/wp-content/uploads/2021/02/TechnicalSupportDocument_SocialCostofCarbonMethaneNitrousOxide.pdf" TargetMode="External"/><Relationship Id="rId5" Type="http://schemas.openxmlformats.org/officeDocument/2006/relationships/hyperlink" Target="Appendix:%20Value%20of%20Carbon.%20New%20York%20Department%20of%20Environmental%20Conservation,%20revised%20June%202021.%20https://www.dec.ny.gov/docs/administration_pdf/vocapprev.pdf.%20" TargetMode="External"/><Relationship Id="rId10" Type="http://schemas.openxmlformats.org/officeDocument/2006/relationships/hyperlink" Target="https://en.wikipedia.org/wiki/Coefficient_of_performance" TargetMode="External"/><Relationship Id="rId4" Type="http://schemas.openxmlformats.org/officeDocument/2006/relationships/hyperlink" Target="https://www.dec.ny.gov/docs/administration_pdf/vocapprev.pdf" TargetMode="External"/><Relationship Id="rId9" Type="http://schemas.openxmlformats.org/officeDocument/2006/relationships/hyperlink" Target="https://en.wikipedia.org/wiki/Coefficient_of_performance" TargetMode="External"/></Relationships>
</file>

<file path=word/theme/theme1.xml><?xml version="1.0" encoding="utf-8"?>
<a:theme xmlns:a="http://schemas.openxmlformats.org/drawingml/2006/main" name="Office Theme">
  <a:themeElements>
    <a:clrScheme name="EFG Theme">
      <a:dk1>
        <a:srgbClr val="464646"/>
      </a:dk1>
      <a:lt1>
        <a:sysClr val="window" lastClr="FFFFFF"/>
      </a:lt1>
      <a:dk2>
        <a:srgbClr val="003F5F"/>
      </a:dk2>
      <a:lt2>
        <a:srgbClr val="D5F1FF"/>
      </a:lt2>
      <a:accent1>
        <a:srgbClr val="70CDE3"/>
      </a:accent1>
      <a:accent2>
        <a:srgbClr val="4FAD26"/>
      </a:accent2>
      <a:accent3>
        <a:srgbClr val="003F5F"/>
      </a:accent3>
      <a:accent4>
        <a:srgbClr val="8B8B8B"/>
      </a:accent4>
      <a:accent5>
        <a:srgbClr val="E09900"/>
      </a:accent5>
      <a:accent6>
        <a:srgbClr val="0070C0"/>
      </a:accent6>
      <a:hlink>
        <a:srgbClr val="003F5F"/>
      </a:hlink>
      <a:folHlink>
        <a:srgbClr val="70CDE3"/>
      </a:folHlink>
    </a:clrScheme>
    <a:fontScheme name="Custom 384">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CHICAGO.XSL" StyleName="Chicago" Version="1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02C9ECE3921D348A0C0C29B48EBD157" ma:contentTypeVersion="13" ma:contentTypeDescription="Create a new document." ma:contentTypeScope="" ma:versionID="a034759920d2bebef501369ae1b86c32">
  <xsd:schema xmlns:xsd="http://www.w3.org/2001/XMLSchema" xmlns:xs="http://www.w3.org/2001/XMLSchema" xmlns:p="http://schemas.microsoft.com/office/2006/metadata/properties" xmlns:ns1="http://schemas.microsoft.com/sharepoint/v3" xmlns:ns2="dcf212f7-a71e-48b8-b3f5-690ab3fb6e64" xmlns:ns3="39675a3a-584d-468b-9c31-b6a787bb6460" targetNamespace="http://schemas.microsoft.com/office/2006/metadata/properties" ma:root="true" ma:fieldsID="8e747d1d4ef0673d7f40aa7c60225fe5" ns1:_="" ns2:_="" ns3:_="">
    <xsd:import namespace="http://schemas.microsoft.com/sharepoint/v3"/>
    <xsd:import namespace="dcf212f7-a71e-48b8-b3f5-690ab3fb6e64"/>
    <xsd:import namespace="39675a3a-584d-468b-9c31-b6a787bb646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f212f7-a71e-48b8-b3f5-690ab3fb6e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675a3a-584d-468b-9c31-b6a787bb646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3AD048-D549-4625-A6E5-9C3D6D7CEF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6BC163-48FA-4489-8E4B-723131431B5B}">
  <ds:schemaRefs>
    <ds:schemaRef ds:uri="http://schemas.openxmlformats.org/officeDocument/2006/bibliography"/>
  </ds:schemaRefs>
</ds:datastoreItem>
</file>

<file path=customXml/itemProps3.xml><?xml version="1.0" encoding="utf-8"?>
<ds:datastoreItem xmlns:ds="http://schemas.openxmlformats.org/officeDocument/2006/customXml" ds:itemID="{292A02B2-2234-414A-8E40-0E012E56DC3D}">
  <ds:schemaRefs>
    <ds:schemaRef ds:uri="http://schemas.microsoft.com/sharepoint/v3/contenttype/forms"/>
  </ds:schemaRefs>
</ds:datastoreItem>
</file>

<file path=customXml/itemProps4.xml><?xml version="1.0" encoding="utf-8"?>
<ds:datastoreItem xmlns:ds="http://schemas.openxmlformats.org/officeDocument/2006/customXml" ds:itemID="{4A45ADFE-FEB9-452A-8161-13479B9654C2}"/>
</file>

<file path=docProps/app.xml><?xml version="1.0" encoding="utf-8"?>
<Properties xmlns="http://schemas.openxmlformats.org/officeDocument/2006/extended-properties" xmlns:vt="http://schemas.openxmlformats.org/officeDocument/2006/docPropsVTypes">
  <Template>Normal</Template>
  <TotalTime>1</TotalTime>
  <Pages>38</Pages>
  <Words>8746</Words>
  <Characters>49855</Characters>
  <Application>Microsoft Office Word</Application>
  <DocSecurity>4</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58485</CharactersWithSpaces>
  <SharedDoc>false</SharedDoc>
  <HLinks>
    <vt:vector size="222" baseType="variant">
      <vt:variant>
        <vt:i4>524330</vt:i4>
      </vt:variant>
      <vt:variant>
        <vt:i4>156</vt:i4>
      </vt:variant>
      <vt:variant>
        <vt:i4>0</vt:i4>
      </vt:variant>
      <vt:variant>
        <vt:i4>5</vt:i4>
      </vt:variant>
      <vt:variant>
        <vt:lpwstr>appendix: Value of Carbon, New York Department of Environmental Conservation, revised June 2021. https://www.dec.ny.gov/docs/administration_pdf/vocapprev.pdf.</vt:lpwstr>
      </vt:variant>
      <vt:variant>
        <vt:lpwstr/>
      </vt:variant>
      <vt:variant>
        <vt:i4>2687044</vt:i4>
      </vt:variant>
      <vt:variant>
        <vt:i4>153</vt:i4>
      </vt:variant>
      <vt:variant>
        <vt:i4>0</vt:i4>
      </vt:variant>
      <vt:variant>
        <vt:i4>5</vt:i4>
      </vt:variant>
      <vt:variant>
        <vt:lpwstr>mailto:Philip.picotte@vermont.gov</vt:lpwstr>
      </vt:variant>
      <vt:variant>
        <vt:lpwstr/>
      </vt:variant>
      <vt:variant>
        <vt:i4>1376316</vt:i4>
      </vt:variant>
      <vt:variant>
        <vt:i4>146</vt:i4>
      </vt:variant>
      <vt:variant>
        <vt:i4>0</vt:i4>
      </vt:variant>
      <vt:variant>
        <vt:i4>5</vt:i4>
      </vt:variant>
      <vt:variant>
        <vt:lpwstr/>
      </vt:variant>
      <vt:variant>
        <vt:lpwstr>_Toc78556788</vt:lpwstr>
      </vt:variant>
      <vt:variant>
        <vt:i4>1703996</vt:i4>
      </vt:variant>
      <vt:variant>
        <vt:i4>140</vt:i4>
      </vt:variant>
      <vt:variant>
        <vt:i4>0</vt:i4>
      </vt:variant>
      <vt:variant>
        <vt:i4>5</vt:i4>
      </vt:variant>
      <vt:variant>
        <vt:lpwstr/>
      </vt:variant>
      <vt:variant>
        <vt:lpwstr>_Toc78556787</vt:lpwstr>
      </vt:variant>
      <vt:variant>
        <vt:i4>1769532</vt:i4>
      </vt:variant>
      <vt:variant>
        <vt:i4>134</vt:i4>
      </vt:variant>
      <vt:variant>
        <vt:i4>0</vt:i4>
      </vt:variant>
      <vt:variant>
        <vt:i4>5</vt:i4>
      </vt:variant>
      <vt:variant>
        <vt:lpwstr/>
      </vt:variant>
      <vt:variant>
        <vt:lpwstr>_Toc78556786</vt:lpwstr>
      </vt:variant>
      <vt:variant>
        <vt:i4>1572924</vt:i4>
      </vt:variant>
      <vt:variant>
        <vt:i4>128</vt:i4>
      </vt:variant>
      <vt:variant>
        <vt:i4>0</vt:i4>
      </vt:variant>
      <vt:variant>
        <vt:i4>5</vt:i4>
      </vt:variant>
      <vt:variant>
        <vt:lpwstr/>
      </vt:variant>
      <vt:variant>
        <vt:lpwstr>_Toc78556785</vt:lpwstr>
      </vt:variant>
      <vt:variant>
        <vt:i4>1638460</vt:i4>
      </vt:variant>
      <vt:variant>
        <vt:i4>122</vt:i4>
      </vt:variant>
      <vt:variant>
        <vt:i4>0</vt:i4>
      </vt:variant>
      <vt:variant>
        <vt:i4>5</vt:i4>
      </vt:variant>
      <vt:variant>
        <vt:lpwstr/>
      </vt:variant>
      <vt:variant>
        <vt:lpwstr>_Toc78556784</vt:lpwstr>
      </vt:variant>
      <vt:variant>
        <vt:i4>1966140</vt:i4>
      </vt:variant>
      <vt:variant>
        <vt:i4>116</vt:i4>
      </vt:variant>
      <vt:variant>
        <vt:i4>0</vt:i4>
      </vt:variant>
      <vt:variant>
        <vt:i4>5</vt:i4>
      </vt:variant>
      <vt:variant>
        <vt:lpwstr/>
      </vt:variant>
      <vt:variant>
        <vt:lpwstr>_Toc78556783</vt:lpwstr>
      </vt:variant>
      <vt:variant>
        <vt:i4>2031676</vt:i4>
      </vt:variant>
      <vt:variant>
        <vt:i4>110</vt:i4>
      </vt:variant>
      <vt:variant>
        <vt:i4>0</vt:i4>
      </vt:variant>
      <vt:variant>
        <vt:i4>5</vt:i4>
      </vt:variant>
      <vt:variant>
        <vt:lpwstr/>
      </vt:variant>
      <vt:variant>
        <vt:lpwstr>_Toc78556782</vt:lpwstr>
      </vt:variant>
      <vt:variant>
        <vt:i4>1835068</vt:i4>
      </vt:variant>
      <vt:variant>
        <vt:i4>104</vt:i4>
      </vt:variant>
      <vt:variant>
        <vt:i4>0</vt:i4>
      </vt:variant>
      <vt:variant>
        <vt:i4>5</vt:i4>
      </vt:variant>
      <vt:variant>
        <vt:lpwstr/>
      </vt:variant>
      <vt:variant>
        <vt:lpwstr>_Toc78556781</vt:lpwstr>
      </vt:variant>
      <vt:variant>
        <vt:i4>1900604</vt:i4>
      </vt:variant>
      <vt:variant>
        <vt:i4>98</vt:i4>
      </vt:variant>
      <vt:variant>
        <vt:i4>0</vt:i4>
      </vt:variant>
      <vt:variant>
        <vt:i4>5</vt:i4>
      </vt:variant>
      <vt:variant>
        <vt:lpwstr/>
      </vt:variant>
      <vt:variant>
        <vt:lpwstr>_Toc78556780</vt:lpwstr>
      </vt:variant>
      <vt:variant>
        <vt:i4>1310771</vt:i4>
      </vt:variant>
      <vt:variant>
        <vt:i4>92</vt:i4>
      </vt:variant>
      <vt:variant>
        <vt:i4>0</vt:i4>
      </vt:variant>
      <vt:variant>
        <vt:i4>5</vt:i4>
      </vt:variant>
      <vt:variant>
        <vt:lpwstr/>
      </vt:variant>
      <vt:variant>
        <vt:lpwstr>_Toc78556779</vt:lpwstr>
      </vt:variant>
      <vt:variant>
        <vt:i4>1376307</vt:i4>
      </vt:variant>
      <vt:variant>
        <vt:i4>86</vt:i4>
      </vt:variant>
      <vt:variant>
        <vt:i4>0</vt:i4>
      </vt:variant>
      <vt:variant>
        <vt:i4>5</vt:i4>
      </vt:variant>
      <vt:variant>
        <vt:lpwstr/>
      </vt:variant>
      <vt:variant>
        <vt:lpwstr>_Toc78556778</vt:lpwstr>
      </vt:variant>
      <vt:variant>
        <vt:i4>1703987</vt:i4>
      </vt:variant>
      <vt:variant>
        <vt:i4>80</vt:i4>
      </vt:variant>
      <vt:variant>
        <vt:i4>0</vt:i4>
      </vt:variant>
      <vt:variant>
        <vt:i4>5</vt:i4>
      </vt:variant>
      <vt:variant>
        <vt:lpwstr/>
      </vt:variant>
      <vt:variant>
        <vt:lpwstr>_Toc78556777</vt:lpwstr>
      </vt:variant>
      <vt:variant>
        <vt:i4>1769523</vt:i4>
      </vt:variant>
      <vt:variant>
        <vt:i4>74</vt:i4>
      </vt:variant>
      <vt:variant>
        <vt:i4>0</vt:i4>
      </vt:variant>
      <vt:variant>
        <vt:i4>5</vt:i4>
      </vt:variant>
      <vt:variant>
        <vt:lpwstr/>
      </vt:variant>
      <vt:variant>
        <vt:lpwstr>_Toc78556776</vt:lpwstr>
      </vt:variant>
      <vt:variant>
        <vt:i4>1572915</vt:i4>
      </vt:variant>
      <vt:variant>
        <vt:i4>68</vt:i4>
      </vt:variant>
      <vt:variant>
        <vt:i4>0</vt:i4>
      </vt:variant>
      <vt:variant>
        <vt:i4>5</vt:i4>
      </vt:variant>
      <vt:variant>
        <vt:lpwstr/>
      </vt:variant>
      <vt:variant>
        <vt:lpwstr>_Toc78556775</vt:lpwstr>
      </vt:variant>
      <vt:variant>
        <vt:i4>1638451</vt:i4>
      </vt:variant>
      <vt:variant>
        <vt:i4>62</vt:i4>
      </vt:variant>
      <vt:variant>
        <vt:i4>0</vt:i4>
      </vt:variant>
      <vt:variant>
        <vt:i4>5</vt:i4>
      </vt:variant>
      <vt:variant>
        <vt:lpwstr/>
      </vt:variant>
      <vt:variant>
        <vt:lpwstr>_Toc78556774</vt:lpwstr>
      </vt:variant>
      <vt:variant>
        <vt:i4>1966131</vt:i4>
      </vt:variant>
      <vt:variant>
        <vt:i4>56</vt:i4>
      </vt:variant>
      <vt:variant>
        <vt:i4>0</vt:i4>
      </vt:variant>
      <vt:variant>
        <vt:i4>5</vt:i4>
      </vt:variant>
      <vt:variant>
        <vt:lpwstr/>
      </vt:variant>
      <vt:variant>
        <vt:lpwstr>_Toc78556773</vt:lpwstr>
      </vt:variant>
      <vt:variant>
        <vt:i4>2031667</vt:i4>
      </vt:variant>
      <vt:variant>
        <vt:i4>50</vt:i4>
      </vt:variant>
      <vt:variant>
        <vt:i4>0</vt:i4>
      </vt:variant>
      <vt:variant>
        <vt:i4>5</vt:i4>
      </vt:variant>
      <vt:variant>
        <vt:lpwstr/>
      </vt:variant>
      <vt:variant>
        <vt:lpwstr>_Toc78556772</vt:lpwstr>
      </vt:variant>
      <vt:variant>
        <vt:i4>1835059</vt:i4>
      </vt:variant>
      <vt:variant>
        <vt:i4>44</vt:i4>
      </vt:variant>
      <vt:variant>
        <vt:i4>0</vt:i4>
      </vt:variant>
      <vt:variant>
        <vt:i4>5</vt:i4>
      </vt:variant>
      <vt:variant>
        <vt:lpwstr/>
      </vt:variant>
      <vt:variant>
        <vt:lpwstr>_Toc78556771</vt:lpwstr>
      </vt:variant>
      <vt:variant>
        <vt:i4>1900595</vt:i4>
      </vt:variant>
      <vt:variant>
        <vt:i4>38</vt:i4>
      </vt:variant>
      <vt:variant>
        <vt:i4>0</vt:i4>
      </vt:variant>
      <vt:variant>
        <vt:i4>5</vt:i4>
      </vt:variant>
      <vt:variant>
        <vt:lpwstr/>
      </vt:variant>
      <vt:variant>
        <vt:lpwstr>_Toc78556770</vt:lpwstr>
      </vt:variant>
      <vt:variant>
        <vt:i4>1310770</vt:i4>
      </vt:variant>
      <vt:variant>
        <vt:i4>32</vt:i4>
      </vt:variant>
      <vt:variant>
        <vt:i4>0</vt:i4>
      </vt:variant>
      <vt:variant>
        <vt:i4>5</vt:i4>
      </vt:variant>
      <vt:variant>
        <vt:lpwstr/>
      </vt:variant>
      <vt:variant>
        <vt:lpwstr>_Toc78556769</vt:lpwstr>
      </vt:variant>
      <vt:variant>
        <vt:i4>1376306</vt:i4>
      </vt:variant>
      <vt:variant>
        <vt:i4>26</vt:i4>
      </vt:variant>
      <vt:variant>
        <vt:i4>0</vt:i4>
      </vt:variant>
      <vt:variant>
        <vt:i4>5</vt:i4>
      </vt:variant>
      <vt:variant>
        <vt:lpwstr/>
      </vt:variant>
      <vt:variant>
        <vt:lpwstr>_Toc78556768</vt:lpwstr>
      </vt:variant>
      <vt:variant>
        <vt:i4>1703986</vt:i4>
      </vt:variant>
      <vt:variant>
        <vt:i4>20</vt:i4>
      </vt:variant>
      <vt:variant>
        <vt:i4>0</vt:i4>
      </vt:variant>
      <vt:variant>
        <vt:i4>5</vt:i4>
      </vt:variant>
      <vt:variant>
        <vt:lpwstr/>
      </vt:variant>
      <vt:variant>
        <vt:lpwstr>_Toc78556767</vt:lpwstr>
      </vt:variant>
      <vt:variant>
        <vt:i4>1769522</vt:i4>
      </vt:variant>
      <vt:variant>
        <vt:i4>14</vt:i4>
      </vt:variant>
      <vt:variant>
        <vt:i4>0</vt:i4>
      </vt:variant>
      <vt:variant>
        <vt:i4>5</vt:i4>
      </vt:variant>
      <vt:variant>
        <vt:lpwstr/>
      </vt:variant>
      <vt:variant>
        <vt:lpwstr>_Toc78556766</vt:lpwstr>
      </vt:variant>
      <vt:variant>
        <vt:i4>1572914</vt:i4>
      </vt:variant>
      <vt:variant>
        <vt:i4>8</vt:i4>
      </vt:variant>
      <vt:variant>
        <vt:i4>0</vt:i4>
      </vt:variant>
      <vt:variant>
        <vt:i4>5</vt:i4>
      </vt:variant>
      <vt:variant>
        <vt:lpwstr/>
      </vt:variant>
      <vt:variant>
        <vt:lpwstr>_Toc78556765</vt:lpwstr>
      </vt:variant>
      <vt:variant>
        <vt:i4>1638450</vt:i4>
      </vt:variant>
      <vt:variant>
        <vt:i4>2</vt:i4>
      </vt:variant>
      <vt:variant>
        <vt:i4>0</vt:i4>
      </vt:variant>
      <vt:variant>
        <vt:i4>5</vt:i4>
      </vt:variant>
      <vt:variant>
        <vt:lpwstr/>
      </vt:variant>
      <vt:variant>
        <vt:lpwstr>_Toc78556764</vt:lpwstr>
      </vt:variant>
      <vt:variant>
        <vt:i4>4391015</vt:i4>
      </vt:variant>
      <vt:variant>
        <vt:i4>27</vt:i4>
      </vt:variant>
      <vt:variant>
        <vt:i4>0</vt:i4>
      </vt:variant>
      <vt:variant>
        <vt:i4>5</vt:i4>
      </vt:variant>
      <vt:variant>
        <vt:lpwstr>https://en.wikipedia.org/wiki/Coefficient_of_performance</vt:lpwstr>
      </vt:variant>
      <vt:variant>
        <vt:lpwstr>cite_note-2</vt:lpwstr>
      </vt:variant>
      <vt:variant>
        <vt:i4>4391015</vt:i4>
      </vt:variant>
      <vt:variant>
        <vt:i4>24</vt:i4>
      </vt:variant>
      <vt:variant>
        <vt:i4>0</vt:i4>
      </vt:variant>
      <vt:variant>
        <vt:i4>5</vt:i4>
      </vt:variant>
      <vt:variant>
        <vt:lpwstr>https://en.wikipedia.org/wiki/Coefficient_of_performance</vt:lpwstr>
      </vt:variant>
      <vt:variant>
        <vt:lpwstr>cite_note-1</vt:lpwstr>
      </vt:variant>
      <vt:variant>
        <vt:i4>1835100</vt:i4>
      </vt:variant>
      <vt:variant>
        <vt:i4>21</vt:i4>
      </vt:variant>
      <vt:variant>
        <vt:i4>0</vt:i4>
      </vt:variant>
      <vt:variant>
        <vt:i4>5</vt:i4>
      </vt:variant>
      <vt:variant>
        <vt:lpwstr>https://en.wikipedia.org/wiki/Heat_pump_and_refrigeration_cycle</vt:lpwstr>
      </vt:variant>
      <vt:variant>
        <vt:lpwstr/>
      </vt:variant>
      <vt:variant>
        <vt:i4>1638408</vt:i4>
      </vt:variant>
      <vt:variant>
        <vt:i4>18</vt:i4>
      </vt:variant>
      <vt:variant>
        <vt:i4>0</vt:i4>
      </vt:variant>
      <vt:variant>
        <vt:i4>5</vt:i4>
      </vt:variant>
      <vt:variant>
        <vt:lpwstr>https://ilsag.s3.amazonaws.com/IL-TRM_Effective_010121_v9.0_Vol_1_Overview_09252020_Final.pdf</vt:lpwstr>
      </vt:variant>
      <vt:variant>
        <vt:lpwstr/>
      </vt:variant>
      <vt:variant>
        <vt:i4>1507360</vt:i4>
      </vt:variant>
      <vt:variant>
        <vt:i4>15</vt:i4>
      </vt:variant>
      <vt:variant>
        <vt:i4>0</vt:i4>
      </vt:variant>
      <vt:variant>
        <vt:i4>5</vt:i4>
      </vt:variant>
      <vt:variant>
        <vt:lpwstr>https://www.whitehouse.gov/wp-content/uploads/2021/02/TechnicalSupportDocument_SocialCostofCarbonMethaneNitrousOxide.pdf</vt:lpwstr>
      </vt:variant>
      <vt:variant>
        <vt:lpwstr/>
      </vt:variant>
      <vt:variant>
        <vt:i4>655402</vt:i4>
      </vt:variant>
      <vt:variant>
        <vt:i4>12</vt:i4>
      </vt:variant>
      <vt:variant>
        <vt:i4>0</vt:i4>
      </vt:variant>
      <vt:variant>
        <vt:i4>5</vt:i4>
      </vt:variant>
      <vt:variant>
        <vt:lpwstr>appendix: Value of Carbon. New York Department of Environmental Conservation, revised June 2021. https://www.dec.ny.gov/docs/administration_pdf/vocapprev.pdf.</vt:lpwstr>
      </vt:variant>
      <vt:variant>
        <vt:lpwstr/>
      </vt:variant>
      <vt:variant>
        <vt:i4>5505126</vt:i4>
      </vt:variant>
      <vt:variant>
        <vt:i4>9</vt:i4>
      </vt:variant>
      <vt:variant>
        <vt:i4>0</vt:i4>
      </vt:variant>
      <vt:variant>
        <vt:i4>5</vt:i4>
      </vt:variant>
      <vt:variant>
        <vt:lpwstr>https://www.dec.ny.gov/docs/administration_pdf/vocapprev.pdf</vt:lpwstr>
      </vt:variant>
      <vt:variant>
        <vt:lpwstr/>
      </vt:variant>
      <vt:variant>
        <vt:i4>2818154</vt:i4>
      </vt:variant>
      <vt:variant>
        <vt:i4>6</vt:i4>
      </vt:variant>
      <vt:variant>
        <vt:i4>0</vt:i4>
      </vt:variant>
      <vt:variant>
        <vt:i4>5</vt:i4>
      </vt:variant>
      <vt:variant>
        <vt:lpwstr>https://www.rff.org/publications/all-publications/?query=social+cost+of+carbon&amp;order=%20%20</vt:lpwstr>
      </vt:variant>
      <vt:variant>
        <vt:lpwstr/>
      </vt:variant>
      <vt:variant>
        <vt:i4>3997809</vt:i4>
      </vt:variant>
      <vt:variant>
        <vt:i4>3</vt:i4>
      </vt:variant>
      <vt:variant>
        <vt:i4>0</vt:i4>
      </vt:variant>
      <vt:variant>
        <vt:i4>5</vt:i4>
      </vt:variant>
      <vt:variant>
        <vt:lpwstr>https://doi.org/10.17226/24651</vt:lpwstr>
      </vt:variant>
      <vt:variant>
        <vt:lpwstr/>
      </vt:variant>
      <vt:variant>
        <vt:i4>7274602</vt:i4>
      </vt:variant>
      <vt:variant>
        <vt:i4>0</vt:i4>
      </vt:variant>
      <vt:variant>
        <vt:i4>0</vt:i4>
      </vt:variant>
      <vt:variant>
        <vt:i4>5</vt:i4>
      </vt:variant>
      <vt:variant>
        <vt:lpwstr>https://www.nap.edu/catalog/24651/valuing-climate-damages-updating-estimation-of-the-social-cost-of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WindySantoso</dc:creator>
  <cp:keywords/>
  <dc:description/>
  <cp:lastModifiedBy>Wolz, Marian</cp:lastModifiedBy>
  <cp:revision>2</cp:revision>
  <cp:lastPrinted>2021-07-29T18:55:00Z</cp:lastPrinted>
  <dcterms:created xsi:type="dcterms:W3CDTF">2021-08-10T13:50:00Z</dcterms:created>
  <dcterms:modified xsi:type="dcterms:W3CDTF">2021-08-10T13:50:00Z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0x010100F02C9ECE3921D348A0C0C29B48EBD157</vt:lpwstr>
  </property>
  <property fmtid="{D5CDD505-2E9C-101B-9397-08002B2CF9AE}" pid="3" name="Navigation Term">
    <vt:lpwstr>1302;#Policy Group|25205548-abe9-4a59-a1b8-0a1349bee0d2</vt:lpwstr>
  </property>
  <property fmtid="{D5CDD505-2E9C-101B-9397-08002B2CF9AE}" pid="4" name="Topic">
    <vt:lpwstr/>
  </property>
  <property fmtid="{D5CDD505-2E9C-101B-9397-08002B2CF9AE}" pid="5" name="Document Type">
    <vt:lpwstr/>
  </property>
  <property fmtid="{D5CDD505-2E9C-101B-9397-08002B2CF9AE}" pid="6" name="RAP Location">
    <vt:lpwstr/>
  </property>
  <property fmtid="{D5CDD505-2E9C-101B-9397-08002B2CF9AE}" pid="7" name="RAP Authors">
    <vt:lpwstr/>
  </property>
  <property fmtid="{D5CDD505-2E9C-101B-9397-08002B2CF9AE}" pid="8" name="AuthorIds_UIVersion_1024">
    <vt:lpwstr>56</vt:lpwstr>
  </property>
  <property fmtid="{D5CDD505-2E9C-101B-9397-08002B2CF9AE}" pid="9" name="Order">
    <vt:r8>63800</vt:r8>
  </property>
</Properties>
</file>